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04D2" w14:textId="2EB56262" w:rsidR="00F6390F" w:rsidRPr="00FA4890" w:rsidRDefault="00B5721D" w:rsidP="00116461">
      <w:pPr>
        <w:pBdr>
          <w:top w:val="single" w:sz="4" w:space="1" w:color="auto"/>
          <w:left w:val="single" w:sz="4" w:space="4" w:color="auto"/>
          <w:bottom w:val="single" w:sz="4" w:space="1" w:color="auto"/>
          <w:right w:val="single" w:sz="4" w:space="4" w:color="auto"/>
        </w:pBdr>
        <w:ind w:right="-28"/>
        <w:rPr>
          <w:b/>
          <w:szCs w:val="24"/>
        </w:rPr>
      </w:pPr>
      <w:r w:rsidRPr="00FA4890">
        <w:rPr>
          <w:b/>
          <w:szCs w:val="24"/>
        </w:rPr>
        <w:t>DOKUMENTACIJA V ZVEZI Z ODDAJO JAVNEGA NAROČILA</w:t>
      </w:r>
    </w:p>
    <w:p w14:paraId="4C21AF59" w14:textId="77777777" w:rsidR="00F6390F" w:rsidRPr="00FA4890" w:rsidRDefault="00F6390F" w:rsidP="00116461">
      <w:pPr>
        <w:ind w:right="-28"/>
        <w:jc w:val="center"/>
        <w:rPr>
          <w:b/>
          <w:szCs w:val="24"/>
        </w:rPr>
      </w:pPr>
    </w:p>
    <w:p w14:paraId="4350D8FA" w14:textId="77777777" w:rsidR="00F6390F" w:rsidRPr="00FA4890" w:rsidRDefault="00F6390F" w:rsidP="00116461">
      <w:pPr>
        <w:ind w:right="-28"/>
        <w:jc w:val="center"/>
        <w:rPr>
          <w:b/>
          <w:szCs w:val="24"/>
        </w:rPr>
      </w:pPr>
    </w:p>
    <w:p w14:paraId="0FA0BB07" w14:textId="77777777" w:rsidR="00F6390F" w:rsidRPr="00FA4890" w:rsidRDefault="00F6390F" w:rsidP="00116461">
      <w:pPr>
        <w:pStyle w:val="kazalo2"/>
        <w:tabs>
          <w:tab w:val="left" w:pos="5529"/>
        </w:tabs>
        <w:ind w:right="-28"/>
        <w:jc w:val="left"/>
        <w:rPr>
          <w:rFonts w:asciiTheme="minorHAnsi" w:hAnsiTheme="minorHAnsi"/>
        </w:rPr>
      </w:pPr>
      <w:r w:rsidRPr="00FA4890">
        <w:rPr>
          <w:rFonts w:asciiTheme="minorHAnsi" w:hAnsiTheme="minorHAnsi"/>
        </w:rPr>
        <w:t>Naročnik</w:t>
      </w:r>
      <w:r w:rsidRPr="00FA4890">
        <w:rPr>
          <w:rFonts w:asciiTheme="minorHAnsi" w:hAnsiTheme="minorHAnsi"/>
          <w:b w:val="0"/>
        </w:rPr>
        <w:t>:</w:t>
      </w:r>
      <w:r w:rsidRPr="00FA4890">
        <w:rPr>
          <w:rFonts w:asciiTheme="minorHAnsi" w:hAnsiTheme="minorHAnsi"/>
        </w:rPr>
        <w:t xml:space="preserve"> </w:t>
      </w:r>
      <w:r w:rsidRPr="00FA4890">
        <w:rPr>
          <w:rFonts w:asciiTheme="minorHAnsi" w:hAnsiTheme="minorHAnsi"/>
        </w:rPr>
        <w:tab/>
      </w:r>
    </w:p>
    <w:p w14:paraId="2433A49B" w14:textId="46439B6E" w:rsidR="00F6390F" w:rsidRPr="00FA4890" w:rsidRDefault="00CC1C60" w:rsidP="00116461">
      <w:pPr>
        <w:pStyle w:val="kazalo2"/>
        <w:tabs>
          <w:tab w:val="left" w:pos="7088"/>
        </w:tabs>
        <w:ind w:right="-28"/>
        <w:jc w:val="left"/>
        <w:rPr>
          <w:rFonts w:asciiTheme="minorHAnsi" w:hAnsiTheme="minorHAnsi"/>
          <w:b w:val="0"/>
        </w:rPr>
      </w:pPr>
      <w:r>
        <w:rPr>
          <w:rFonts w:asciiTheme="minorHAnsi" w:hAnsiTheme="minorHAnsi"/>
          <w:b w:val="0"/>
        </w:rPr>
        <w:t>DOM OB SAVINJI CELJE</w:t>
      </w:r>
      <w:r w:rsidR="00F6390F" w:rsidRPr="00FA4890">
        <w:rPr>
          <w:rFonts w:asciiTheme="minorHAnsi" w:hAnsiTheme="minorHAnsi"/>
          <w:b w:val="0"/>
        </w:rPr>
        <w:t xml:space="preserve"> </w:t>
      </w:r>
      <w:r w:rsidR="00F6390F" w:rsidRPr="00FA4890">
        <w:rPr>
          <w:rFonts w:asciiTheme="minorHAnsi" w:hAnsiTheme="minorHAnsi"/>
          <w:b w:val="0"/>
        </w:rPr>
        <w:tab/>
        <w:t xml:space="preserve"> </w:t>
      </w:r>
    </w:p>
    <w:p w14:paraId="1E9B02AA" w14:textId="73E831EF" w:rsidR="00F6390F" w:rsidRDefault="00CC1C60" w:rsidP="00116461">
      <w:pPr>
        <w:pStyle w:val="kazalo2"/>
        <w:ind w:right="-28"/>
        <w:jc w:val="left"/>
        <w:rPr>
          <w:rFonts w:asciiTheme="minorHAnsi" w:hAnsiTheme="minorHAnsi"/>
          <w:b w:val="0"/>
        </w:rPr>
      </w:pPr>
      <w:r>
        <w:rPr>
          <w:rFonts w:asciiTheme="minorHAnsi" w:hAnsiTheme="minorHAnsi"/>
          <w:b w:val="0"/>
        </w:rPr>
        <w:t>Jurčičeva 6</w:t>
      </w:r>
    </w:p>
    <w:p w14:paraId="1A0DAA6B" w14:textId="3CCA3CA8" w:rsidR="0079279E" w:rsidRPr="00FA4890" w:rsidRDefault="0079279E" w:rsidP="00116461">
      <w:pPr>
        <w:pStyle w:val="kazalo2"/>
        <w:ind w:right="-28"/>
        <w:jc w:val="left"/>
        <w:rPr>
          <w:rFonts w:asciiTheme="minorHAnsi" w:hAnsiTheme="minorHAnsi"/>
          <w:b w:val="0"/>
        </w:rPr>
      </w:pPr>
      <w:r>
        <w:rPr>
          <w:rFonts w:asciiTheme="minorHAnsi" w:hAnsiTheme="minorHAnsi"/>
          <w:b w:val="0"/>
        </w:rPr>
        <w:t>3000 Celje</w:t>
      </w:r>
    </w:p>
    <w:p w14:paraId="3BC2043B" w14:textId="77777777" w:rsidR="00F6390F" w:rsidRPr="00FA4890" w:rsidRDefault="00F6390F" w:rsidP="00116461">
      <w:pPr>
        <w:pStyle w:val="kazalo2"/>
        <w:ind w:right="-28"/>
        <w:jc w:val="center"/>
        <w:rPr>
          <w:rFonts w:asciiTheme="minorHAnsi" w:hAnsiTheme="minorHAnsi"/>
        </w:rPr>
      </w:pPr>
    </w:p>
    <w:p w14:paraId="1D29286C" w14:textId="77777777" w:rsidR="00F6390F" w:rsidRPr="00FA4890" w:rsidRDefault="00F6390F" w:rsidP="00116461">
      <w:pPr>
        <w:pStyle w:val="kazalo2"/>
        <w:ind w:right="-28"/>
        <w:jc w:val="center"/>
        <w:rPr>
          <w:rFonts w:asciiTheme="minorHAnsi" w:hAnsiTheme="minorHAnsi"/>
        </w:rPr>
      </w:pPr>
    </w:p>
    <w:p w14:paraId="4F007AAB" w14:textId="77777777" w:rsidR="00F6390F" w:rsidRPr="00FA4890" w:rsidRDefault="00F6390F" w:rsidP="00116461">
      <w:pPr>
        <w:pStyle w:val="kazalo2"/>
        <w:ind w:right="-28"/>
        <w:jc w:val="center"/>
        <w:rPr>
          <w:rFonts w:asciiTheme="minorHAnsi" w:hAnsiTheme="minorHAnsi"/>
        </w:rPr>
      </w:pPr>
    </w:p>
    <w:p w14:paraId="606EDE3E" w14:textId="77777777" w:rsidR="00F6390F" w:rsidRPr="00FA4890" w:rsidRDefault="00F6390F" w:rsidP="00116461">
      <w:pPr>
        <w:pStyle w:val="kazalo2"/>
        <w:ind w:right="-28"/>
        <w:jc w:val="center"/>
        <w:rPr>
          <w:rFonts w:asciiTheme="minorHAnsi" w:hAnsiTheme="minorHAnsi"/>
        </w:rPr>
      </w:pPr>
    </w:p>
    <w:p w14:paraId="1850CE7C" w14:textId="77777777" w:rsidR="00F6390F" w:rsidRPr="00FA4890" w:rsidRDefault="00F6390F" w:rsidP="00116461">
      <w:pPr>
        <w:pStyle w:val="kazalo2"/>
        <w:ind w:right="-28"/>
        <w:jc w:val="center"/>
        <w:rPr>
          <w:rFonts w:asciiTheme="minorHAnsi" w:hAnsiTheme="minorHAnsi"/>
        </w:rPr>
      </w:pPr>
    </w:p>
    <w:p w14:paraId="6F0E3C57" w14:textId="77777777" w:rsidR="00F6390F" w:rsidRPr="00FA4890" w:rsidRDefault="00F6390F" w:rsidP="00116461">
      <w:pPr>
        <w:pStyle w:val="kazalo2"/>
        <w:ind w:right="-28"/>
        <w:jc w:val="left"/>
        <w:rPr>
          <w:rFonts w:asciiTheme="minorHAnsi" w:hAnsiTheme="minorHAnsi"/>
        </w:rPr>
      </w:pPr>
      <w:r w:rsidRPr="00FA4890">
        <w:rPr>
          <w:rFonts w:asciiTheme="minorHAnsi" w:hAnsiTheme="minorHAnsi"/>
        </w:rPr>
        <w:t>Predmet javnega naročila:</w:t>
      </w:r>
    </w:p>
    <w:p w14:paraId="102DD8E2" w14:textId="77777777" w:rsidR="00F6390F" w:rsidRPr="00FA4890" w:rsidRDefault="00F6390F" w:rsidP="00116461">
      <w:pPr>
        <w:ind w:right="-28"/>
        <w:rPr>
          <w:szCs w:val="24"/>
        </w:rPr>
      </w:pPr>
    </w:p>
    <w:p w14:paraId="49E61292" w14:textId="77777777" w:rsidR="00F6390F" w:rsidRPr="00FA4890" w:rsidRDefault="00F6390F" w:rsidP="00116461">
      <w:pPr>
        <w:pBdr>
          <w:top w:val="single" w:sz="4" w:space="1" w:color="auto"/>
          <w:left w:val="single" w:sz="4" w:space="4" w:color="auto"/>
          <w:bottom w:val="single" w:sz="4" w:space="1" w:color="auto"/>
          <w:right w:val="single" w:sz="4" w:space="4" w:color="auto"/>
        </w:pBdr>
        <w:shd w:val="clear" w:color="auto" w:fill="D9D9D9"/>
        <w:ind w:right="-28"/>
        <w:rPr>
          <w:szCs w:val="24"/>
        </w:rPr>
      </w:pPr>
    </w:p>
    <w:p w14:paraId="1A6334EC" w14:textId="01EC86BC" w:rsidR="00F6390F" w:rsidRPr="00FA4890" w:rsidRDefault="00F6390F" w:rsidP="00116461">
      <w:pPr>
        <w:pBdr>
          <w:top w:val="single" w:sz="4" w:space="1" w:color="auto"/>
          <w:left w:val="single" w:sz="4" w:space="4" w:color="auto"/>
          <w:bottom w:val="single" w:sz="4" w:space="1" w:color="auto"/>
          <w:right w:val="single" w:sz="4" w:space="4" w:color="auto"/>
        </w:pBdr>
        <w:shd w:val="clear" w:color="auto" w:fill="D9D9D9" w:themeFill="background1" w:themeFillShade="D9"/>
        <w:ind w:right="-28"/>
        <w:jc w:val="center"/>
        <w:rPr>
          <w:b/>
          <w:sz w:val="32"/>
          <w:szCs w:val="32"/>
        </w:rPr>
      </w:pPr>
      <w:r w:rsidRPr="00FA4890">
        <w:rPr>
          <w:b/>
          <w:sz w:val="32"/>
          <w:szCs w:val="32"/>
        </w:rPr>
        <w:t>»</w:t>
      </w:r>
      <w:r w:rsidR="00CC1C60">
        <w:rPr>
          <w:b/>
          <w:sz w:val="32"/>
          <w:szCs w:val="32"/>
        </w:rPr>
        <w:t>Rekonstrukcija in prizidava Doma ob Savinji</w:t>
      </w:r>
      <w:r w:rsidR="00D35B20" w:rsidRPr="00FA4890">
        <w:rPr>
          <w:b/>
          <w:sz w:val="32"/>
          <w:szCs w:val="32"/>
        </w:rPr>
        <w:t xml:space="preserve"> – okolju prijazno naročilo</w:t>
      </w:r>
      <w:r w:rsidRPr="00FA4890">
        <w:rPr>
          <w:b/>
          <w:sz w:val="32"/>
          <w:szCs w:val="32"/>
        </w:rPr>
        <w:t>«</w:t>
      </w:r>
    </w:p>
    <w:p w14:paraId="6AF1F8F4" w14:textId="77777777" w:rsidR="00F6390F" w:rsidRPr="00FA4890" w:rsidRDefault="00F6390F" w:rsidP="00116461">
      <w:pPr>
        <w:pStyle w:val="kazalo2"/>
        <w:pBdr>
          <w:top w:val="single" w:sz="4" w:space="1" w:color="auto"/>
          <w:left w:val="single" w:sz="4" w:space="4" w:color="auto"/>
          <w:bottom w:val="single" w:sz="4" w:space="1" w:color="auto"/>
          <w:right w:val="single" w:sz="4" w:space="4" w:color="auto"/>
        </w:pBdr>
        <w:shd w:val="clear" w:color="auto" w:fill="D9D9D9"/>
        <w:ind w:right="-28"/>
        <w:jc w:val="center"/>
        <w:rPr>
          <w:rFonts w:asciiTheme="minorHAnsi" w:hAnsiTheme="minorHAnsi"/>
        </w:rPr>
      </w:pPr>
    </w:p>
    <w:p w14:paraId="5FE8A3D2" w14:textId="77777777" w:rsidR="00F6390F" w:rsidRPr="00FA4890" w:rsidRDefault="00F6390F" w:rsidP="00116461">
      <w:pPr>
        <w:pStyle w:val="kazalo2"/>
        <w:ind w:right="-28"/>
        <w:jc w:val="center"/>
        <w:rPr>
          <w:rFonts w:asciiTheme="minorHAnsi" w:hAnsiTheme="minorHAnsi"/>
        </w:rPr>
      </w:pPr>
    </w:p>
    <w:p w14:paraId="7AE1A0CD" w14:textId="77777777" w:rsidR="00F6390F" w:rsidRPr="00FA4890" w:rsidRDefault="00F6390F" w:rsidP="00116461">
      <w:pPr>
        <w:pStyle w:val="kazalo2"/>
        <w:ind w:right="-28"/>
        <w:jc w:val="center"/>
        <w:rPr>
          <w:rFonts w:asciiTheme="minorHAnsi" w:hAnsiTheme="minorHAnsi"/>
        </w:rPr>
      </w:pPr>
    </w:p>
    <w:p w14:paraId="425650E3" w14:textId="77777777" w:rsidR="009060B7" w:rsidRPr="00FA4890" w:rsidRDefault="009060B7" w:rsidP="009060B7">
      <w:pPr>
        <w:pStyle w:val="kazalo2"/>
        <w:ind w:right="-28"/>
        <w:jc w:val="left"/>
        <w:rPr>
          <w:rFonts w:asciiTheme="minorHAnsi" w:hAnsiTheme="minorHAnsi"/>
        </w:rPr>
      </w:pPr>
    </w:p>
    <w:p w14:paraId="66B04A62" w14:textId="77777777" w:rsidR="00F6390F" w:rsidRPr="00FA4890" w:rsidRDefault="00F6390F" w:rsidP="00116461">
      <w:pPr>
        <w:pStyle w:val="kazalo2"/>
        <w:ind w:right="-28"/>
        <w:jc w:val="center"/>
        <w:rPr>
          <w:rFonts w:asciiTheme="minorHAnsi" w:hAnsiTheme="minorHAnsi"/>
        </w:rPr>
      </w:pPr>
    </w:p>
    <w:p w14:paraId="14227110" w14:textId="77777777" w:rsidR="00F6390F" w:rsidRPr="00FA4890" w:rsidRDefault="00F6390F" w:rsidP="00116461">
      <w:pPr>
        <w:pStyle w:val="kazalo2"/>
        <w:ind w:right="-28"/>
        <w:jc w:val="center"/>
        <w:rPr>
          <w:rFonts w:asciiTheme="minorHAnsi" w:hAnsiTheme="minorHAnsi"/>
        </w:rPr>
      </w:pPr>
    </w:p>
    <w:p w14:paraId="08583607" w14:textId="77777777" w:rsidR="00F6390F" w:rsidRPr="00FA4890" w:rsidRDefault="00F6390F" w:rsidP="00116461">
      <w:pPr>
        <w:pStyle w:val="kazalo2"/>
        <w:ind w:right="-28"/>
        <w:jc w:val="center"/>
        <w:rPr>
          <w:rFonts w:asciiTheme="minorHAnsi" w:hAnsiTheme="minorHAnsi"/>
        </w:rPr>
      </w:pPr>
    </w:p>
    <w:p w14:paraId="3B1D5B66" w14:textId="77777777" w:rsidR="00F6390F" w:rsidRPr="00FA4890" w:rsidRDefault="00F6390F" w:rsidP="00116461">
      <w:pPr>
        <w:pStyle w:val="kazalo2"/>
        <w:ind w:right="-28"/>
        <w:jc w:val="center"/>
        <w:rPr>
          <w:rFonts w:asciiTheme="minorHAnsi" w:hAnsiTheme="minorHAnsi"/>
        </w:rPr>
      </w:pPr>
    </w:p>
    <w:p w14:paraId="70481C03" w14:textId="77777777" w:rsidR="00F6390F" w:rsidRPr="00FA4890" w:rsidRDefault="00F6390F" w:rsidP="00116461">
      <w:pPr>
        <w:pStyle w:val="kazalo2"/>
        <w:ind w:right="-28"/>
        <w:jc w:val="center"/>
        <w:rPr>
          <w:rFonts w:asciiTheme="minorHAnsi" w:hAnsiTheme="minorHAnsi"/>
        </w:rPr>
      </w:pPr>
    </w:p>
    <w:p w14:paraId="196795A1" w14:textId="77777777" w:rsidR="00F6390F" w:rsidRPr="00FA4890" w:rsidRDefault="00F6390F" w:rsidP="00116461">
      <w:pPr>
        <w:pStyle w:val="kazalo2"/>
        <w:ind w:right="-28"/>
        <w:jc w:val="center"/>
        <w:rPr>
          <w:rFonts w:asciiTheme="minorHAnsi" w:hAnsiTheme="minorHAnsi"/>
        </w:rPr>
      </w:pPr>
    </w:p>
    <w:p w14:paraId="35E402C0" w14:textId="77777777" w:rsidR="00F6390F" w:rsidRPr="00FA4890" w:rsidRDefault="00F6390F" w:rsidP="00116461">
      <w:pPr>
        <w:pStyle w:val="kazalo2"/>
        <w:ind w:right="-28"/>
        <w:jc w:val="center"/>
        <w:rPr>
          <w:rFonts w:asciiTheme="minorHAnsi" w:hAnsiTheme="minorHAnsi"/>
        </w:rPr>
      </w:pPr>
    </w:p>
    <w:p w14:paraId="074A619C" w14:textId="77777777" w:rsidR="00F6390F" w:rsidRPr="0079279E" w:rsidRDefault="00F6390F" w:rsidP="00116461">
      <w:pPr>
        <w:pStyle w:val="kazalo2"/>
        <w:ind w:right="-28"/>
        <w:jc w:val="left"/>
        <w:rPr>
          <w:rFonts w:asciiTheme="minorHAnsi" w:hAnsiTheme="minorHAnsi" w:cstheme="minorHAnsi"/>
        </w:rPr>
      </w:pPr>
      <w:r w:rsidRPr="0079279E">
        <w:rPr>
          <w:rFonts w:asciiTheme="minorHAnsi" w:hAnsiTheme="minorHAnsi" w:cstheme="minorHAnsi"/>
        </w:rPr>
        <w:t>Interna zaporedna številka javnega naročila:</w:t>
      </w:r>
    </w:p>
    <w:p w14:paraId="5570A1BB" w14:textId="25DA9571" w:rsidR="00F6390F" w:rsidRPr="0079279E" w:rsidRDefault="00A43053" w:rsidP="00116461">
      <w:pPr>
        <w:pStyle w:val="kazalo2"/>
        <w:ind w:right="-28"/>
        <w:jc w:val="left"/>
        <w:rPr>
          <w:rFonts w:asciiTheme="minorHAnsi" w:hAnsiTheme="minorHAnsi" w:cstheme="minorHAnsi"/>
          <w:b w:val="0"/>
        </w:rPr>
      </w:pPr>
      <w:r>
        <w:rPr>
          <w:rFonts w:asciiTheme="minorHAnsi" w:hAnsiTheme="minorHAnsi" w:cstheme="minorHAnsi"/>
          <w:b w:val="0"/>
        </w:rPr>
        <w:t>JN</w:t>
      </w:r>
      <w:r w:rsidR="00CC1C60">
        <w:rPr>
          <w:rFonts w:asciiTheme="minorHAnsi" w:hAnsiTheme="minorHAnsi" w:cstheme="minorHAnsi"/>
          <w:b w:val="0"/>
        </w:rPr>
        <w:t xml:space="preserve"> </w:t>
      </w:r>
      <w:r>
        <w:rPr>
          <w:rFonts w:asciiTheme="minorHAnsi" w:hAnsiTheme="minorHAnsi" w:cstheme="minorHAnsi"/>
          <w:b w:val="0"/>
        </w:rPr>
        <w:t>1</w:t>
      </w:r>
      <w:r w:rsidR="0079279E" w:rsidRPr="0079279E">
        <w:rPr>
          <w:rFonts w:asciiTheme="minorHAnsi" w:hAnsiTheme="minorHAnsi" w:cstheme="minorHAnsi"/>
          <w:b w:val="0"/>
        </w:rPr>
        <w:t>/202</w:t>
      </w:r>
      <w:r>
        <w:rPr>
          <w:rFonts w:asciiTheme="minorHAnsi" w:hAnsiTheme="minorHAnsi" w:cstheme="minorHAnsi"/>
          <w:b w:val="0"/>
        </w:rPr>
        <w:t>6</w:t>
      </w:r>
    </w:p>
    <w:p w14:paraId="73E3A552" w14:textId="77777777" w:rsidR="0079279E" w:rsidRPr="00FA4890" w:rsidRDefault="0079279E" w:rsidP="00116461">
      <w:pPr>
        <w:pStyle w:val="kazalo2"/>
        <w:ind w:right="-28"/>
        <w:jc w:val="left"/>
        <w:rPr>
          <w:rFonts w:asciiTheme="minorHAnsi" w:hAnsiTheme="minorHAnsi"/>
        </w:rPr>
      </w:pPr>
    </w:p>
    <w:p w14:paraId="5CF9793E" w14:textId="77777777" w:rsidR="00022F7D" w:rsidRPr="00FA4890" w:rsidRDefault="00F6390F" w:rsidP="00116461">
      <w:pPr>
        <w:pStyle w:val="kazalo2"/>
        <w:ind w:right="-28"/>
        <w:jc w:val="left"/>
        <w:rPr>
          <w:rFonts w:asciiTheme="minorHAnsi" w:hAnsiTheme="minorHAnsi"/>
          <w:b w:val="0"/>
        </w:rPr>
      </w:pPr>
      <w:r w:rsidRPr="00FA4890">
        <w:rPr>
          <w:rFonts w:asciiTheme="minorHAnsi" w:hAnsiTheme="minorHAnsi"/>
        </w:rPr>
        <w:t>Datum:</w:t>
      </w:r>
      <w:r w:rsidRPr="00FA4890">
        <w:rPr>
          <w:rFonts w:asciiTheme="minorHAnsi" w:hAnsiTheme="minorHAnsi"/>
          <w:b w:val="0"/>
        </w:rPr>
        <w:t xml:space="preserve"> </w:t>
      </w:r>
    </w:p>
    <w:p w14:paraId="69AD3875" w14:textId="56A5C444" w:rsidR="00F6390F" w:rsidRPr="00B70DA2" w:rsidRDefault="0079279E" w:rsidP="00116461">
      <w:pPr>
        <w:pStyle w:val="kazalo2"/>
        <w:ind w:right="-28"/>
        <w:jc w:val="left"/>
        <w:rPr>
          <w:rFonts w:asciiTheme="minorHAnsi" w:hAnsiTheme="minorHAnsi"/>
          <w:bCs/>
        </w:rPr>
      </w:pPr>
      <w:r>
        <w:rPr>
          <w:rFonts w:asciiTheme="minorHAnsi" w:hAnsiTheme="minorHAnsi"/>
          <w:b w:val="0"/>
        </w:rPr>
        <w:t>Celje</w:t>
      </w:r>
      <w:r w:rsidR="00F6390F" w:rsidRPr="00B70DA2">
        <w:rPr>
          <w:rFonts w:asciiTheme="minorHAnsi" w:hAnsiTheme="minorHAnsi"/>
          <w:b w:val="0"/>
          <w:color w:val="000000" w:themeColor="text1"/>
        </w:rPr>
        <w:t>,</w:t>
      </w:r>
      <w:r w:rsidR="00FA4890" w:rsidRPr="00B70DA2">
        <w:rPr>
          <w:rFonts w:asciiTheme="minorHAnsi" w:hAnsiTheme="minorHAnsi"/>
          <w:b w:val="0"/>
          <w:color w:val="000000" w:themeColor="text1"/>
        </w:rPr>
        <w:t xml:space="preserve"> </w:t>
      </w:r>
      <w:r w:rsidR="00B70DA2" w:rsidRPr="00B70DA2">
        <w:rPr>
          <w:rFonts w:asciiTheme="minorHAnsi" w:hAnsiTheme="minorHAnsi"/>
          <w:bCs/>
          <w:color w:val="000000" w:themeColor="text1"/>
        </w:rPr>
        <w:t>6.3.2026</w:t>
      </w:r>
      <w:r w:rsidR="00FF362E">
        <w:rPr>
          <w:rFonts w:asciiTheme="minorHAnsi" w:hAnsiTheme="minorHAnsi"/>
          <w:bCs/>
          <w:color w:val="000000" w:themeColor="text1"/>
        </w:rPr>
        <w:t xml:space="preserve"> </w:t>
      </w:r>
      <w:r w:rsidR="00FF362E" w:rsidRPr="00FF362E">
        <w:rPr>
          <w:rFonts w:asciiTheme="minorHAnsi" w:hAnsiTheme="minorHAnsi"/>
          <w:bCs/>
          <w:color w:val="EE0000"/>
        </w:rPr>
        <w:t>(popravek dne 12.3.2026)</w:t>
      </w:r>
    </w:p>
    <w:p w14:paraId="355BC0CA" w14:textId="77777777" w:rsidR="00F6390F" w:rsidRPr="00FA4890" w:rsidRDefault="00F6390F" w:rsidP="00116461">
      <w:pPr>
        <w:ind w:right="-28"/>
        <w:rPr>
          <w:b/>
          <w:szCs w:val="24"/>
          <w:highlight w:val="yellow"/>
        </w:rPr>
      </w:pPr>
    </w:p>
    <w:p w14:paraId="1BFFC885" w14:textId="77777777" w:rsidR="00F6390F" w:rsidRPr="00FA4890" w:rsidRDefault="00F6390F" w:rsidP="00116461">
      <w:pPr>
        <w:ind w:right="-28"/>
        <w:rPr>
          <w:szCs w:val="24"/>
        </w:rPr>
      </w:pPr>
      <w:r w:rsidRPr="00FA4890">
        <w:rPr>
          <w:b/>
          <w:szCs w:val="24"/>
        </w:rPr>
        <w:t>Vrsta postopka:</w:t>
      </w:r>
    </w:p>
    <w:p w14:paraId="3EBC6691" w14:textId="151D2F31" w:rsidR="00F6390F" w:rsidRPr="00FA4890" w:rsidRDefault="00B618A5" w:rsidP="00116461">
      <w:pPr>
        <w:jc w:val="left"/>
      </w:pPr>
      <w:r w:rsidRPr="00FA4890">
        <w:t>Naročilo male vrednosti</w:t>
      </w:r>
    </w:p>
    <w:p w14:paraId="157BABE4" w14:textId="77777777" w:rsidR="007974E3" w:rsidRPr="00FA4890" w:rsidRDefault="007974E3" w:rsidP="00116461">
      <w:pPr>
        <w:jc w:val="left"/>
        <w:rPr>
          <w:rFonts w:eastAsia="Times New Roman" w:cs="Times New Roman"/>
          <w:b/>
          <w:szCs w:val="24"/>
          <w:highlight w:val="yellow"/>
          <w:lang w:eastAsia="sl-SI"/>
        </w:rPr>
      </w:pPr>
    </w:p>
    <w:p w14:paraId="342B7FD0" w14:textId="77777777" w:rsidR="007974E3" w:rsidRPr="00B70DA2" w:rsidRDefault="007974E3" w:rsidP="00116461">
      <w:pPr>
        <w:jc w:val="left"/>
        <w:rPr>
          <w:rFonts w:eastAsia="Times New Roman" w:cs="Times New Roman"/>
          <w:b/>
          <w:color w:val="000000" w:themeColor="text1"/>
          <w:sz w:val="32"/>
          <w:szCs w:val="32"/>
          <w:highlight w:val="yellow"/>
          <w:lang w:eastAsia="sl-SI"/>
        </w:rPr>
      </w:pPr>
      <w:r w:rsidRPr="00FA4890">
        <w:rPr>
          <w:sz w:val="32"/>
          <w:szCs w:val="32"/>
          <w:highlight w:val="yellow"/>
        </w:rPr>
        <w:br w:type="page"/>
      </w:r>
    </w:p>
    <w:p w14:paraId="5CB790C1" w14:textId="447E1654" w:rsidR="00F6390F" w:rsidRPr="00F1247C" w:rsidRDefault="00F6390F" w:rsidP="00FB7C79">
      <w:pPr>
        <w:pStyle w:val="kazalo2"/>
        <w:ind w:right="-28"/>
        <w:rPr>
          <w:rFonts w:asciiTheme="minorHAnsi" w:hAnsiTheme="minorHAnsi"/>
          <w:sz w:val="32"/>
          <w:szCs w:val="32"/>
        </w:rPr>
      </w:pPr>
      <w:r w:rsidRPr="00F1247C">
        <w:rPr>
          <w:rFonts w:asciiTheme="minorHAnsi" w:hAnsiTheme="minorHAnsi"/>
          <w:sz w:val="32"/>
          <w:szCs w:val="32"/>
        </w:rPr>
        <w:lastRenderedPageBreak/>
        <w:t xml:space="preserve">Vsebina </w:t>
      </w:r>
      <w:r w:rsidR="00B5721D" w:rsidRPr="00F1247C">
        <w:rPr>
          <w:rFonts w:asciiTheme="minorHAnsi" w:hAnsiTheme="minorHAnsi"/>
          <w:sz w:val="32"/>
          <w:szCs w:val="32"/>
        </w:rPr>
        <w:t xml:space="preserve">dokumentacije v zvezi z </w:t>
      </w:r>
      <w:r w:rsidR="00C05252" w:rsidRPr="00F1247C">
        <w:rPr>
          <w:rFonts w:asciiTheme="minorHAnsi" w:hAnsiTheme="minorHAnsi"/>
          <w:sz w:val="32"/>
          <w:szCs w:val="32"/>
        </w:rPr>
        <w:t xml:space="preserve">oddajo </w:t>
      </w:r>
      <w:r w:rsidR="00B5721D" w:rsidRPr="00F1247C">
        <w:rPr>
          <w:rFonts w:asciiTheme="minorHAnsi" w:hAnsiTheme="minorHAnsi"/>
          <w:sz w:val="32"/>
          <w:szCs w:val="32"/>
        </w:rPr>
        <w:t>javn</w:t>
      </w:r>
      <w:r w:rsidR="00C05252" w:rsidRPr="00F1247C">
        <w:rPr>
          <w:rFonts w:asciiTheme="minorHAnsi" w:hAnsiTheme="minorHAnsi"/>
          <w:sz w:val="32"/>
          <w:szCs w:val="32"/>
        </w:rPr>
        <w:t>ega</w:t>
      </w:r>
      <w:r w:rsidR="00B5721D" w:rsidRPr="00F1247C">
        <w:rPr>
          <w:rFonts w:asciiTheme="minorHAnsi" w:hAnsiTheme="minorHAnsi"/>
          <w:sz w:val="32"/>
          <w:szCs w:val="32"/>
        </w:rPr>
        <w:t xml:space="preserve"> naročil</w:t>
      </w:r>
      <w:r w:rsidR="00C05252" w:rsidRPr="00F1247C">
        <w:rPr>
          <w:rFonts w:asciiTheme="minorHAnsi" w:hAnsiTheme="minorHAnsi"/>
          <w:sz w:val="32"/>
          <w:szCs w:val="32"/>
        </w:rPr>
        <w:t>a</w:t>
      </w:r>
      <w:r w:rsidRPr="00F1247C">
        <w:rPr>
          <w:rFonts w:asciiTheme="minorHAnsi" w:hAnsiTheme="minorHAnsi"/>
          <w:sz w:val="32"/>
          <w:szCs w:val="32"/>
        </w:rPr>
        <w:t>:</w:t>
      </w:r>
    </w:p>
    <w:p w14:paraId="09393247" w14:textId="77777777" w:rsidR="00F6390F" w:rsidRPr="00FA4890" w:rsidRDefault="00F6390F" w:rsidP="00CD3DE7">
      <w:pPr>
        <w:pStyle w:val="kazalo2"/>
        <w:ind w:right="-28"/>
        <w:rPr>
          <w:rFonts w:asciiTheme="minorHAnsi" w:hAnsiTheme="minorHAnsi"/>
          <w:highlight w:val="yellow"/>
        </w:rPr>
      </w:pPr>
    </w:p>
    <w:p w14:paraId="45D2E527" w14:textId="267B43AE" w:rsidR="002F55B9" w:rsidRDefault="00B939D0" w:rsidP="002F55B9">
      <w:pPr>
        <w:pStyle w:val="Kazalovsebine1"/>
        <w:rPr>
          <w:rFonts w:eastAsiaTheme="minorEastAsia"/>
          <w:noProof/>
          <w:kern w:val="2"/>
          <w:sz w:val="22"/>
          <w:lang w:eastAsia="sl-SI"/>
          <w14:ligatures w14:val="standardContextual"/>
        </w:rPr>
      </w:pPr>
      <w:r w:rsidRPr="00FA4890">
        <w:rPr>
          <w:highlight w:val="yellow"/>
        </w:rPr>
        <w:fldChar w:fldCharType="begin"/>
      </w:r>
      <w:r w:rsidR="00C05252" w:rsidRPr="00FA4890">
        <w:rPr>
          <w:highlight w:val="yellow"/>
        </w:rPr>
        <w:instrText xml:space="preserve"> TOC \o "1-3" \h \z \u </w:instrText>
      </w:r>
      <w:r w:rsidRPr="00FA4890">
        <w:rPr>
          <w:highlight w:val="yellow"/>
        </w:rPr>
        <w:fldChar w:fldCharType="separate"/>
      </w:r>
      <w:hyperlink w:anchor="_Toc137473565" w:history="1">
        <w:r w:rsidR="002F55B9" w:rsidRPr="002A31DB">
          <w:rPr>
            <w:rStyle w:val="Hiperpovezava"/>
            <w:rFonts w:cs="Times New Roman"/>
            <w:noProof/>
          </w:rPr>
          <w:t>POVABILO ZAINTERESIRANIM PONUDNIKOM K SODELOVANJU</w:t>
        </w:r>
        <w:r w:rsidR="002F55B9">
          <w:rPr>
            <w:noProof/>
            <w:webHidden/>
          </w:rPr>
          <w:tab/>
        </w:r>
        <w:r w:rsidR="002F55B9">
          <w:rPr>
            <w:noProof/>
            <w:webHidden/>
          </w:rPr>
          <w:fldChar w:fldCharType="begin"/>
        </w:r>
        <w:r w:rsidR="002F55B9">
          <w:rPr>
            <w:noProof/>
            <w:webHidden/>
          </w:rPr>
          <w:instrText xml:space="preserve"> PAGEREF _Toc137473565 \h </w:instrText>
        </w:r>
        <w:r w:rsidR="002F55B9">
          <w:rPr>
            <w:noProof/>
            <w:webHidden/>
          </w:rPr>
        </w:r>
        <w:r w:rsidR="002F55B9">
          <w:rPr>
            <w:noProof/>
            <w:webHidden/>
          </w:rPr>
          <w:fldChar w:fldCharType="separate"/>
        </w:r>
        <w:r w:rsidR="00B760EE">
          <w:rPr>
            <w:noProof/>
            <w:webHidden/>
          </w:rPr>
          <w:t>3</w:t>
        </w:r>
        <w:r w:rsidR="002F55B9">
          <w:rPr>
            <w:noProof/>
            <w:webHidden/>
          </w:rPr>
          <w:fldChar w:fldCharType="end"/>
        </w:r>
      </w:hyperlink>
    </w:p>
    <w:p w14:paraId="46ADE22F" w14:textId="66803572" w:rsidR="002F55B9" w:rsidRDefault="002F55B9" w:rsidP="002F55B9">
      <w:pPr>
        <w:pStyle w:val="Kazalovsebine1"/>
        <w:rPr>
          <w:rFonts w:eastAsiaTheme="minorEastAsia"/>
          <w:noProof/>
          <w:kern w:val="2"/>
          <w:sz w:val="22"/>
          <w:lang w:eastAsia="sl-SI"/>
          <w14:ligatures w14:val="standardContextual"/>
        </w:rPr>
      </w:pPr>
      <w:hyperlink w:anchor="_Toc137473566" w:history="1">
        <w:r w:rsidRPr="002A31DB">
          <w:rPr>
            <w:rStyle w:val="Hiperpovezava"/>
            <w:noProof/>
          </w:rPr>
          <w:t>1.</w:t>
        </w:r>
        <w:r>
          <w:rPr>
            <w:rFonts w:eastAsiaTheme="minorEastAsia"/>
            <w:noProof/>
            <w:kern w:val="2"/>
            <w:sz w:val="22"/>
            <w:lang w:eastAsia="sl-SI"/>
            <w14:ligatures w14:val="standardContextual"/>
          </w:rPr>
          <w:tab/>
        </w:r>
        <w:r w:rsidRPr="002A31DB">
          <w:rPr>
            <w:rStyle w:val="Hiperpovezava"/>
            <w:noProof/>
          </w:rPr>
          <w:t>NAVODILA PONUDNIKOM ZA ODDAJO PONUDBE</w:t>
        </w:r>
        <w:r>
          <w:rPr>
            <w:noProof/>
            <w:webHidden/>
          </w:rPr>
          <w:tab/>
        </w:r>
        <w:r>
          <w:rPr>
            <w:noProof/>
            <w:webHidden/>
          </w:rPr>
          <w:fldChar w:fldCharType="begin"/>
        </w:r>
        <w:r>
          <w:rPr>
            <w:noProof/>
            <w:webHidden/>
          </w:rPr>
          <w:instrText xml:space="preserve"> PAGEREF _Toc137473566 \h </w:instrText>
        </w:r>
        <w:r>
          <w:rPr>
            <w:noProof/>
            <w:webHidden/>
          </w:rPr>
        </w:r>
        <w:r>
          <w:rPr>
            <w:noProof/>
            <w:webHidden/>
          </w:rPr>
          <w:fldChar w:fldCharType="separate"/>
        </w:r>
        <w:r w:rsidR="00B760EE">
          <w:rPr>
            <w:noProof/>
            <w:webHidden/>
          </w:rPr>
          <w:t>3</w:t>
        </w:r>
        <w:r>
          <w:rPr>
            <w:noProof/>
            <w:webHidden/>
          </w:rPr>
          <w:fldChar w:fldCharType="end"/>
        </w:r>
      </w:hyperlink>
    </w:p>
    <w:p w14:paraId="17CAF6D3" w14:textId="13605D9B"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67" w:history="1">
        <w:r w:rsidRPr="002A31DB">
          <w:rPr>
            <w:rStyle w:val="Hiperpovezava"/>
            <w:noProof/>
          </w:rPr>
          <w:t>1.1.</w:t>
        </w:r>
        <w:r>
          <w:rPr>
            <w:rFonts w:eastAsiaTheme="minorEastAsia"/>
            <w:noProof/>
            <w:kern w:val="2"/>
            <w:sz w:val="22"/>
            <w:lang w:eastAsia="sl-SI"/>
            <w14:ligatures w14:val="standardContextual"/>
          </w:rPr>
          <w:tab/>
        </w:r>
        <w:r w:rsidRPr="002A31DB">
          <w:rPr>
            <w:rStyle w:val="Hiperpovezava"/>
            <w:noProof/>
          </w:rPr>
          <w:t>Predmet javnega naročila</w:t>
        </w:r>
        <w:r>
          <w:rPr>
            <w:noProof/>
            <w:webHidden/>
          </w:rPr>
          <w:tab/>
        </w:r>
        <w:r>
          <w:rPr>
            <w:noProof/>
            <w:webHidden/>
          </w:rPr>
          <w:fldChar w:fldCharType="begin"/>
        </w:r>
        <w:r>
          <w:rPr>
            <w:noProof/>
            <w:webHidden/>
          </w:rPr>
          <w:instrText xml:space="preserve"> PAGEREF _Toc137473567 \h </w:instrText>
        </w:r>
        <w:r>
          <w:rPr>
            <w:noProof/>
            <w:webHidden/>
          </w:rPr>
        </w:r>
        <w:r>
          <w:rPr>
            <w:noProof/>
            <w:webHidden/>
          </w:rPr>
          <w:fldChar w:fldCharType="separate"/>
        </w:r>
        <w:r w:rsidR="00B760EE">
          <w:rPr>
            <w:noProof/>
            <w:webHidden/>
          </w:rPr>
          <w:t>3</w:t>
        </w:r>
        <w:r>
          <w:rPr>
            <w:noProof/>
            <w:webHidden/>
          </w:rPr>
          <w:fldChar w:fldCharType="end"/>
        </w:r>
      </w:hyperlink>
    </w:p>
    <w:p w14:paraId="606BB6A5" w14:textId="0E1F0782"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68" w:history="1">
        <w:r w:rsidRPr="002A31DB">
          <w:rPr>
            <w:rStyle w:val="Hiperpovezava"/>
            <w:noProof/>
          </w:rPr>
          <w:t>1.2.</w:t>
        </w:r>
        <w:r>
          <w:rPr>
            <w:rFonts w:eastAsiaTheme="minorEastAsia"/>
            <w:noProof/>
            <w:kern w:val="2"/>
            <w:sz w:val="22"/>
            <w:lang w:eastAsia="sl-SI"/>
            <w14:ligatures w14:val="standardContextual"/>
          </w:rPr>
          <w:tab/>
        </w:r>
        <w:r w:rsidRPr="002A31DB">
          <w:rPr>
            <w:rStyle w:val="Hiperpovezava"/>
            <w:noProof/>
          </w:rPr>
          <w:t>Postopek oddaje javnega naročila</w:t>
        </w:r>
        <w:r>
          <w:rPr>
            <w:noProof/>
            <w:webHidden/>
          </w:rPr>
          <w:tab/>
        </w:r>
        <w:r>
          <w:rPr>
            <w:noProof/>
            <w:webHidden/>
          </w:rPr>
          <w:fldChar w:fldCharType="begin"/>
        </w:r>
        <w:r>
          <w:rPr>
            <w:noProof/>
            <w:webHidden/>
          </w:rPr>
          <w:instrText xml:space="preserve"> PAGEREF _Toc137473568 \h </w:instrText>
        </w:r>
        <w:r>
          <w:rPr>
            <w:noProof/>
            <w:webHidden/>
          </w:rPr>
        </w:r>
        <w:r>
          <w:rPr>
            <w:noProof/>
            <w:webHidden/>
          </w:rPr>
          <w:fldChar w:fldCharType="separate"/>
        </w:r>
        <w:r w:rsidR="00B760EE">
          <w:rPr>
            <w:noProof/>
            <w:webHidden/>
          </w:rPr>
          <w:t>3</w:t>
        </w:r>
        <w:r>
          <w:rPr>
            <w:noProof/>
            <w:webHidden/>
          </w:rPr>
          <w:fldChar w:fldCharType="end"/>
        </w:r>
      </w:hyperlink>
    </w:p>
    <w:p w14:paraId="1F4AC869" w14:textId="76BDA2D5"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69" w:history="1">
        <w:r w:rsidRPr="002A31DB">
          <w:rPr>
            <w:rStyle w:val="Hiperpovezava"/>
            <w:noProof/>
          </w:rPr>
          <w:t>1.3.</w:t>
        </w:r>
        <w:r>
          <w:rPr>
            <w:rFonts w:eastAsiaTheme="minorEastAsia"/>
            <w:noProof/>
            <w:kern w:val="2"/>
            <w:sz w:val="22"/>
            <w:lang w:eastAsia="sl-SI"/>
            <w14:ligatures w14:val="standardContextual"/>
          </w:rPr>
          <w:tab/>
        </w:r>
        <w:r w:rsidRPr="002A31DB">
          <w:rPr>
            <w:rStyle w:val="Hiperpovezava"/>
            <w:noProof/>
          </w:rPr>
          <w:t>Ponudbena cena</w:t>
        </w:r>
        <w:r>
          <w:rPr>
            <w:noProof/>
            <w:webHidden/>
          </w:rPr>
          <w:tab/>
        </w:r>
        <w:r>
          <w:rPr>
            <w:noProof/>
            <w:webHidden/>
          </w:rPr>
          <w:fldChar w:fldCharType="begin"/>
        </w:r>
        <w:r>
          <w:rPr>
            <w:noProof/>
            <w:webHidden/>
          </w:rPr>
          <w:instrText xml:space="preserve"> PAGEREF _Toc137473569 \h </w:instrText>
        </w:r>
        <w:r>
          <w:rPr>
            <w:noProof/>
            <w:webHidden/>
          </w:rPr>
        </w:r>
        <w:r>
          <w:rPr>
            <w:noProof/>
            <w:webHidden/>
          </w:rPr>
          <w:fldChar w:fldCharType="separate"/>
        </w:r>
        <w:r w:rsidR="00B760EE">
          <w:rPr>
            <w:noProof/>
            <w:webHidden/>
          </w:rPr>
          <w:t>3</w:t>
        </w:r>
        <w:r>
          <w:rPr>
            <w:noProof/>
            <w:webHidden/>
          </w:rPr>
          <w:fldChar w:fldCharType="end"/>
        </w:r>
      </w:hyperlink>
    </w:p>
    <w:p w14:paraId="12F73046" w14:textId="3D2B4A04"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70" w:history="1">
        <w:r w:rsidRPr="002A31DB">
          <w:rPr>
            <w:rStyle w:val="Hiperpovezava"/>
            <w:noProof/>
          </w:rPr>
          <w:t>1.4.</w:t>
        </w:r>
        <w:r>
          <w:rPr>
            <w:rFonts w:eastAsiaTheme="minorEastAsia"/>
            <w:noProof/>
            <w:kern w:val="2"/>
            <w:sz w:val="22"/>
            <w:lang w:eastAsia="sl-SI"/>
            <w14:ligatures w14:val="standardContextual"/>
          </w:rPr>
          <w:tab/>
        </w:r>
        <w:r w:rsidR="001547C6">
          <w:rPr>
            <w:rStyle w:val="Hiperpovezava"/>
            <w:noProof/>
          </w:rPr>
          <w:t>P</w:t>
        </w:r>
        <w:r w:rsidRPr="002A31DB">
          <w:rPr>
            <w:rStyle w:val="Hiperpovezava"/>
            <w:noProof/>
          </w:rPr>
          <w:t>ogajanj</w:t>
        </w:r>
        <w:r w:rsidR="001547C6">
          <w:rPr>
            <w:rStyle w:val="Hiperpovezava"/>
            <w:noProof/>
          </w:rPr>
          <w:t>a</w:t>
        </w:r>
        <w:r>
          <w:rPr>
            <w:noProof/>
            <w:webHidden/>
          </w:rPr>
          <w:tab/>
        </w:r>
        <w:r>
          <w:rPr>
            <w:noProof/>
            <w:webHidden/>
          </w:rPr>
          <w:fldChar w:fldCharType="begin"/>
        </w:r>
        <w:r>
          <w:rPr>
            <w:noProof/>
            <w:webHidden/>
          </w:rPr>
          <w:instrText xml:space="preserve"> PAGEREF _Toc137473570 \h </w:instrText>
        </w:r>
        <w:r>
          <w:rPr>
            <w:noProof/>
            <w:webHidden/>
          </w:rPr>
        </w:r>
        <w:r>
          <w:rPr>
            <w:noProof/>
            <w:webHidden/>
          </w:rPr>
          <w:fldChar w:fldCharType="separate"/>
        </w:r>
        <w:r w:rsidR="00B760EE">
          <w:rPr>
            <w:noProof/>
            <w:webHidden/>
          </w:rPr>
          <w:t>6</w:t>
        </w:r>
        <w:r>
          <w:rPr>
            <w:noProof/>
            <w:webHidden/>
          </w:rPr>
          <w:fldChar w:fldCharType="end"/>
        </w:r>
      </w:hyperlink>
    </w:p>
    <w:p w14:paraId="3003B5E3" w14:textId="21108B65" w:rsidR="002F55B9" w:rsidRDefault="002F55B9" w:rsidP="002F55B9">
      <w:pPr>
        <w:pStyle w:val="Kazalovsebine2"/>
        <w:tabs>
          <w:tab w:val="left" w:pos="880"/>
          <w:tab w:val="right" w:leader="dot" w:pos="9062"/>
        </w:tabs>
        <w:spacing w:after="0"/>
      </w:pPr>
      <w:hyperlink w:anchor="_Toc137473571" w:history="1">
        <w:r w:rsidRPr="002A31DB">
          <w:rPr>
            <w:rStyle w:val="Hiperpovezava"/>
            <w:noProof/>
          </w:rPr>
          <w:t>1.5.</w:t>
        </w:r>
        <w:r>
          <w:rPr>
            <w:rFonts w:eastAsiaTheme="minorEastAsia"/>
            <w:noProof/>
            <w:kern w:val="2"/>
            <w:sz w:val="22"/>
            <w:lang w:eastAsia="sl-SI"/>
            <w14:ligatures w14:val="standardContextual"/>
          </w:rPr>
          <w:tab/>
        </w:r>
        <w:r w:rsidRPr="002A31DB">
          <w:rPr>
            <w:rStyle w:val="Hiperpovezava"/>
            <w:noProof/>
          </w:rPr>
          <w:t>Zakoni in predpisi</w:t>
        </w:r>
        <w:r>
          <w:rPr>
            <w:noProof/>
            <w:webHidden/>
          </w:rPr>
          <w:tab/>
        </w:r>
        <w:r>
          <w:rPr>
            <w:noProof/>
            <w:webHidden/>
          </w:rPr>
          <w:fldChar w:fldCharType="begin"/>
        </w:r>
        <w:r>
          <w:rPr>
            <w:noProof/>
            <w:webHidden/>
          </w:rPr>
          <w:instrText xml:space="preserve"> PAGEREF _Toc137473571 \h </w:instrText>
        </w:r>
        <w:r>
          <w:rPr>
            <w:noProof/>
            <w:webHidden/>
          </w:rPr>
        </w:r>
        <w:r>
          <w:rPr>
            <w:noProof/>
            <w:webHidden/>
          </w:rPr>
          <w:fldChar w:fldCharType="separate"/>
        </w:r>
        <w:r w:rsidR="00B760EE">
          <w:rPr>
            <w:noProof/>
            <w:webHidden/>
          </w:rPr>
          <w:t>6</w:t>
        </w:r>
        <w:r>
          <w:rPr>
            <w:noProof/>
            <w:webHidden/>
          </w:rPr>
          <w:fldChar w:fldCharType="end"/>
        </w:r>
      </w:hyperlink>
    </w:p>
    <w:p w14:paraId="7141128C" w14:textId="57F42CBE" w:rsidR="00474ADA" w:rsidRPr="00474ADA" w:rsidRDefault="00474ADA" w:rsidP="00474ADA">
      <w:r>
        <w:t xml:space="preserve">     1.6.     Posebni pogoji………………………………………………………………………………………………………..</w:t>
      </w:r>
      <w:r w:rsidR="00B760EE">
        <w:t>7</w:t>
      </w:r>
    </w:p>
    <w:p w14:paraId="196591BF" w14:textId="43132974"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72" w:history="1">
        <w:r w:rsidRPr="002A31DB">
          <w:rPr>
            <w:rStyle w:val="Hiperpovezava"/>
            <w:noProof/>
          </w:rPr>
          <w:t>1.</w:t>
        </w:r>
        <w:r w:rsidR="00474ADA">
          <w:rPr>
            <w:rStyle w:val="Hiperpovezava"/>
            <w:noProof/>
          </w:rPr>
          <w:t>7</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Veljavnost ponudbe</w:t>
        </w:r>
        <w:r>
          <w:rPr>
            <w:noProof/>
            <w:webHidden/>
          </w:rPr>
          <w:tab/>
        </w:r>
        <w:r w:rsidR="007C5502">
          <w:rPr>
            <w:noProof/>
            <w:webHidden/>
          </w:rPr>
          <w:t>6</w:t>
        </w:r>
      </w:hyperlink>
    </w:p>
    <w:p w14:paraId="6894FC6A" w14:textId="1E972109"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73" w:history="1">
        <w:r w:rsidRPr="002A31DB">
          <w:rPr>
            <w:rStyle w:val="Hiperpovezava"/>
            <w:noProof/>
          </w:rPr>
          <w:t>1.</w:t>
        </w:r>
        <w:r w:rsidR="00474ADA">
          <w:rPr>
            <w:rStyle w:val="Hiperpovezava"/>
            <w:noProof/>
          </w:rPr>
          <w:t>8</w:t>
        </w:r>
        <w:r w:rsidRPr="002A31DB">
          <w:rPr>
            <w:rStyle w:val="Hiperpovezava"/>
            <w:noProof/>
          </w:rPr>
          <w:t>.</w:t>
        </w:r>
        <w:r>
          <w:rPr>
            <w:rFonts w:eastAsiaTheme="minorEastAsia"/>
            <w:noProof/>
            <w:kern w:val="2"/>
            <w:sz w:val="22"/>
            <w:lang w:eastAsia="sl-SI"/>
            <w14:ligatures w14:val="standardContextual"/>
          </w:rPr>
          <w:tab/>
        </w:r>
        <w:r w:rsidR="007C5502">
          <w:rPr>
            <w:rFonts w:eastAsiaTheme="minorEastAsia"/>
            <w:noProof/>
            <w:kern w:val="2"/>
            <w:sz w:val="22"/>
            <w:lang w:eastAsia="sl-SI"/>
            <w14:ligatures w14:val="standardContextual"/>
          </w:rPr>
          <w:t>Temeljna pravila za dostop, obvestila in pojasnila v zvezi z razpisno dokumentacijo</w:t>
        </w:r>
        <w:r>
          <w:rPr>
            <w:noProof/>
            <w:webHidden/>
          </w:rPr>
          <w:tab/>
        </w:r>
      </w:hyperlink>
      <w:r w:rsidR="00B760EE">
        <w:t>8</w:t>
      </w:r>
    </w:p>
    <w:p w14:paraId="36A458E8" w14:textId="3D7EC5A2"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74" w:history="1">
        <w:r w:rsidRPr="002A31DB">
          <w:rPr>
            <w:rStyle w:val="Hiperpovezava"/>
            <w:noProof/>
          </w:rPr>
          <w:t>1.</w:t>
        </w:r>
        <w:r w:rsidR="00474ADA">
          <w:rPr>
            <w:rStyle w:val="Hiperpovezava"/>
            <w:noProof/>
          </w:rPr>
          <w:t>9</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Jezik javnega naročanja</w:t>
        </w:r>
        <w:r>
          <w:rPr>
            <w:noProof/>
            <w:webHidden/>
          </w:rPr>
          <w:tab/>
        </w:r>
      </w:hyperlink>
      <w:r w:rsidR="00B760EE">
        <w:t>8</w:t>
      </w:r>
    </w:p>
    <w:p w14:paraId="59F3936C" w14:textId="575A6E15"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75" w:history="1">
        <w:r w:rsidRPr="002A31DB">
          <w:rPr>
            <w:rStyle w:val="Hiperpovezava"/>
            <w:noProof/>
          </w:rPr>
          <w:t>1.</w:t>
        </w:r>
        <w:r w:rsidR="00474ADA">
          <w:rPr>
            <w:rStyle w:val="Hiperpovezava"/>
            <w:noProof/>
          </w:rPr>
          <w:t>10</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Podpis ponudbene dokumentacije</w:t>
        </w:r>
        <w:r>
          <w:rPr>
            <w:noProof/>
            <w:webHidden/>
          </w:rPr>
          <w:tab/>
        </w:r>
      </w:hyperlink>
      <w:r w:rsidR="00B760EE">
        <w:t>9</w:t>
      </w:r>
    </w:p>
    <w:p w14:paraId="706B7996" w14:textId="3AD96FF3"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76" w:history="1">
        <w:r w:rsidRPr="002A31DB">
          <w:rPr>
            <w:rStyle w:val="Hiperpovezava"/>
            <w:noProof/>
          </w:rPr>
          <w:t>1.1</w:t>
        </w:r>
        <w:r w:rsidR="00474ADA">
          <w:rPr>
            <w:rStyle w:val="Hiperpovezava"/>
            <w:noProof/>
          </w:rPr>
          <w:t>1</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Oblika ponudbe</w:t>
        </w:r>
        <w:r>
          <w:rPr>
            <w:noProof/>
            <w:webHidden/>
          </w:rPr>
          <w:tab/>
        </w:r>
      </w:hyperlink>
      <w:r w:rsidR="00B760EE">
        <w:t>9</w:t>
      </w:r>
    </w:p>
    <w:p w14:paraId="66246A26" w14:textId="5530B44F"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77" w:history="1">
        <w:r w:rsidRPr="002A31DB">
          <w:rPr>
            <w:rStyle w:val="Hiperpovezava"/>
            <w:noProof/>
          </w:rPr>
          <w:t>1.1</w:t>
        </w:r>
        <w:r w:rsidR="00474ADA">
          <w:rPr>
            <w:rStyle w:val="Hiperpovezava"/>
            <w:noProof/>
          </w:rPr>
          <w:t>2</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Način, kraj in čas oddaje ponudbe</w:t>
        </w:r>
        <w:r>
          <w:rPr>
            <w:noProof/>
            <w:webHidden/>
          </w:rPr>
          <w:tab/>
        </w:r>
      </w:hyperlink>
      <w:r w:rsidR="00B760EE">
        <w:t>9</w:t>
      </w:r>
    </w:p>
    <w:p w14:paraId="1E091AFC" w14:textId="7B9BBEF4"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78" w:history="1">
        <w:r w:rsidRPr="002A31DB">
          <w:rPr>
            <w:rStyle w:val="Hiperpovezava"/>
            <w:noProof/>
          </w:rPr>
          <w:t>1.1</w:t>
        </w:r>
        <w:r w:rsidR="00474ADA">
          <w:rPr>
            <w:rStyle w:val="Hiperpovezava"/>
            <w:noProof/>
          </w:rPr>
          <w:t>3</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Informacije v zvezi z odpiranjem ponudb</w:t>
        </w:r>
        <w:r>
          <w:rPr>
            <w:noProof/>
            <w:webHidden/>
          </w:rPr>
          <w:tab/>
        </w:r>
      </w:hyperlink>
      <w:r w:rsidR="00B760EE">
        <w:t>10</w:t>
      </w:r>
    </w:p>
    <w:p w14:paraId="5E5CED97" w14:textId="591FEDF5"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79" w:history="1">
        <w:r w:rsidRPr="002A31DB">
          <w:rPr>
            <w:rStyle w:val="Hiperpovezava"/>
            <w:noProof/>
          </w:rPr>
          <w:t>1.1</w:t>
        </w:r>
        <w:r w:rsidR="00474ADA">
          <w:rPr>
            <w:rStyle w:val="Hiperpovezava"/>
            <w:noProof/>
          </w:rPr>
          <w:t>4</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Ponudniki, ki lahko sodelujejo v javnem naročilu</w:t>
        </w:r>
        <w:r>
          <w:rPr>
            <w:noProof/>
            <w:webHidden/>
          </w:rPr>
          <w:tab/>
        </w:r>
      </w:hyperlink>
      <w:r w:rsidR="00B760EE">
        <w:t>10</w:t>
      </w:r>
    </w:p>
    <w:p w14:paraId="2E13B4F7" w14:textId="317D1294" w:rsidR="002F55B9" w:rsidRDefault="002F55B9" w:rsidP="002F55B9">
      <w:pPr>
        <w:pStyle w:val="Kazalovsebine3"/>
        <w:tabs>
          <w:tab w:val="left" w:pos="1540"/>
          <w:tab w:val="right" w:leader="dot" w:pos="9062"/>
        </w:tabs>
        <w:spacing w:after="0"/>
        <w:rPr>
          <w:rFonts w:eastAsiaTheme="minorEastAsia"/>
          <w:noProof/>
          <w:kern w:val="2"/>
          <w:sz w:val="22"/>
          <w:lang w:eastAsia="sl-SI"/>
          <w14:ligatures w14:val="standardContextual"/>
        </w:rPr>
      </w:pPr>
      <w:hyperlink w:anchor="_Toc137473580" w:history="1">
        <w:r w:rsidRPr="002A31DB">
          <w:rPr>
            <w:rStyle w:val="Hiperpovezava"/>
            <w:noProof/>
          </w:rPr>
          <w:t>1.1</w:t>
        </w:r>
        <w:r w:rsidR="007C5502">
          <w:rPr>
            <w:rStyle w:val="Hiperpovezava"/>
            <w:noProof/>
          </w:rPr>
          <w:t>4</w:t>
        </w:r>
        <w:r w:rsidRPr="002A31DB">
          <w:rPr>
            <w:rStyle w:val="Hiperpovezava"/>
            <w:noProof/>
          </w:rPr>
          <w:t>.1.</w:t>
        </w:r>
        <w:r>
          <w:rPr>
            <w:rFonts w:eastAsiaTheme="minorEastAsia"/>
            <w:noProof/>
            <w:kern w:val="2"/>
            <w:sz w:val="22"/>
            <w:lang w:eastAsia="sl-SI"/>
            <w14:ligatures w14:val="standardContextual"/>
          </w:rPr>
          <w:tab/>
        </w:r>
        <w:r w:rsidRPr="002A31DB">
          <w:rPr>
            <w:rStyle w:val="Hiperpovezava"/>
            <w:noProof/>
          </w:rPr>
          <w:t>Skupna ponudba</w:t>
        </w:r>
        <w:r>
          <w:rPr>
            <w:noProof/>
            <w:webHidden/>
          </w:rPr>
          <w:tab/>
        </w:r>
      </w:hyperlink>
      <w:r w:rsidR="00B760EE">
        <w:t>10</w:t>
      </w:r>
    </w:p>
    <w:p w14:paraId="45122BEA" w14:textId="468190FB" w:rsidR="002F55B9" w:rsidRDefault="002F55B9" w:rsidP="002F55B9">
      <w:pPr>
        <w:pStyle w:val="Kazalovsebine3"/>
        <w:tabs>
          <w:tab w:val="left" w:pos="1540"/>
          <w:tab w:val="right" w:leader="dot" w:pos="9062"/>
        </w:tabs>
        <w:spacing w:after="0"/>
        <w:rPr>
          <w:rFonts w:eastAsiaTheme="minorEastAsia"/>
          <w:noProof/>
          <w:kern w:val="2"/>
          <w:sz w:val="22"/>
          <w:lang w:eastAsia="sl-SI"/>
          <w14:ligatures w14:val="standardContextual"/>
        </w:rPr>
      </w:pPr>
      <w:hyperlink w:anchor="_Toc137473581" w:history="1">
        <w:r w:rsidRPr="002A31DB">
          <w:rPr>
            <w:rStyle w:val="Hiperpovezava"/>
            <w:noProof/>
          </w:rPr>
          <w:t>1.1</w:t>
        </w:r>
        <w:r w:rsidR="007C5502">
          <w:rPr>
            <w:rStyle w:val="Hiperpovezava"/>
            <w:noProof/>
          </w:rPr>
          <w:t>4</w:t>
        </w:r>
        <w:r w:rsidRPr="002A31DB">
          <w:rPr>
            <w:rStyle w:val="Hiperpovezava"/>
            <w:noProof/>
          </w:rPr>
          <w:t>.2.</w:t>
        </w:r>
        <w:r>
          <w:rPr>
            <w:rFonts w:eastAsiaTheme="minorEastAsia"/>
            <w:noProof/>
            <w:kern w:val="2"/>
            <w:sz w:val="22"/>
            <w:lang w:eastAsia="sl-SI"/>
            <w14:ligatures w14:val="standardContextual"/>
          </w:rPr>
          <w:tab/>
        </w:r>
        <w:r w:rsidRPr="002A31DB">
          <w:rPr>
            <w:rStyle w:val="Hiperpovezava"/>
            <w:noProof/>
          </w:rPr>
          <w:t>Ponudba s podizvajalci</w:t>
        </w:r>
        <w:r>
          <w:rPr>
            <w:noProof/>
            <w:webHidden/>
          </w:rPr>
          <w:tab/>
        </w:r>
      </w:hyperlink>
      <w:r w:rsidR="00B760EE">
        <w:t>11</w:t>
      </w:r>
    </w:p>
    <w:p w14:paraId="652B9516" w14:textId="4DCBFCC4"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82" w:history="1">
        <w:r w:rsidRPr="002A31DB">
          <w:rPr>
            <w:rStyle w:val="Hiperpovezava"/>
            <w:noProof/>
          </w:rPr>
          <w:t>1.1</w:t>
        </w:r>
        <w:r w:rsidR="00474ADA">
          <w:rPr>
            <w:rStyle w:val="Hiperpovezava"/>
            <w:noProof/>
          </w:rPr>
          <w:t>5</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Protikorupcijsko obvestilo</w:t>
        </w:r>
        <w:r>
          <w:rPr>
            <w:noProof/>
            <w:webHidden/>
          </w:rPr>
          <w:tab/>
        </w:r>
      </w:hyperlink>
      <w:r w:rsidR="00B760EE">
        <w:t>12</w:t>
      </w:r>
    </w:p>
    <w:p w14:paraId="5403481B" w14:textId="4B2DBA8C"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83" w:history="1">
        <w:r w:rsidRPr="002A31DB">
          <w:rPr>
            <w:rStyle w:val="Hiperpovezava"/>
            <w:noProof/>
          </w:rPr>
          <w:t>1.1</w:t>
        </w:r>
        <w:r w:rsidR="00474ADA">
          <w:rPr>
            <w:rStyle w:val="Hiperpovezava"/>
            <w:noProof/>
          </w:rPr>
          <w:t>6</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Zaupnost</w:t>
        </w:r>
        <w:r>
          <w:rPr>
            <w:noProof/>
            <w:webHidden/>
          </w:rPr>
          <w:tab/>
        </w:r>
      </w:hyperlink>
      <w:r w:rsidR="00B760EE">
        <w:t>13</w:t>
      </w:r>
    </w:p>
    <w:p w14:paraId="1CF208DB" w14:textId="345A6C52"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84" w:history="1">
        <w:r w:rsidRPr="002A31DB">
          <w:rPr>
            <w:rStyle w:val="Hiperpovezava"/>
            <w:noProof/>
          </w:rPr>
          <w:t>1.1</w:t>
        </w:r>
        <w:r w:rsidR="00474ADA">
          <w:rPr>
            <w:rStyle w:val="Hiperpovezava"/>
            <w:noProof/>
          </w:rPr>
          <w:t>7</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Oddaja javnega naročila</w:t>
        </w:r>
        <w:r>
          <w:rPr>
            <w:noProof/>
            <w:webHidden/>
          </w:rPr>
          <w:tab/>
        </w:r>
        <w:r>
          <w:rPr>
            <w:noProof/>
            <w:webHidden/>
          </w:rPr>
          <w:fldChar w:fldCharType="begin"/>
        </w:r>
        <w:r>
          <w:rPr>
            <w:noProof/>
            <w:webHidden/>
          </w:rPr>
          <w:instrText xml:space="preserve"> PAGEREF _Toc137473584 \h </w:instrText>
        </w:r>
        <w:r>
          <w:rPr>
            <w:noProof/>
            <w:webHidden/>
          </w:rPr>
        </w:r>
        <w:r>
          <w:rPr>
            <w:noProof/>
            <w:webHidden/>
          </w:rPr>
          <w:fldChar w:fldCharType="separate"/>
        </w:r>
        <w:r w:rsidR="00B760EE">
          <w:rPr>
            <w:noProof/>
            <w:webHidden/>
          </w:rPr>
          <w:t>13</w:t>
        </w:r>
        <w:r>
          <w:rPr>
            <w:noProof/>
            <w:webHidden/>
          </w:rPr>
          <w:fldChar w:fldCharType="end"/>
        </w:r>
      </w:hyperlink>
    </w:p>
    <w:p w14:paraId="0C4A7342" w14:textId="0BFA4901"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85" w:history="1">
        <w:r w:rsidRPr="002A31DB">
          <w:rPr>
            <w:rStyle w:val="Hiperpovezava"/>
            <w:noProof/>
          </w:rPr>
          <w:t>1.1</w:t>
        </w:r>
        <w:r w:rsidR="00474ADA">
          <w:rPr>
            <w:rStyle w:val="Hiperpovezava"/>
            <w:noProof/>
          </w:rPr>
          <w:t>8</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Sklenitev pogodbe</w:t>
        </w:r>
        <w:r>
          <w:rPr>
            <w:noProof/>
            <w:webHidden/>
          </w:rPr>
          <w:tab/>
        </w:r>
        <w:r>
          <w:rPr>
            <w:noProof/>
            <w:webHidden/>
          </w:rPr>
          <w:fldChar w:fldCharType="begin"/>
        </w:r>
        <w:r>
          <w:rPr>
            <w:noProof/>
            <w:webHidden/>
          </w:rPr>
          <w:instrText xml:space="preserve"> PAGEREF _Toc137473585 \h </w:instrText>
        </w:r>
        <w:r>
          <w:rPr>
            <w:noProof/>
            <w:webHidden/>
          </w:rPr>
        </w:r>
        <w:r>
          <w:rPr>
            <w:noProof/>
            <w:webHidden/>
          </w:rPr>
          <w:fldChar w:fldCharType="separate"/>
        </w:r>
        <w:r w:rsidR="00B760EE">
          <w:rPr>
            <w:noProof/>
            <w:webHidden/>
          </w:rPr>
          <w:t>14</w:t>
        </w:r>
        <w:r>
          <w:rPr>
            <w:noProof/>
            <w:webHidden/>
          </w:rPr>
          <w:fldChar w:fldCharType="end"/>
        </w:r>
      </w:hyperlink>
    </w:p>
    <w:p w14:paraId="1F345936" w14:textId="1BCF5C38"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86" w:history="1">
        <w:r w:rsidRPr="002A31DB">
          <w:rPr>
            <w:rStyle w:val="Hiperpovezava"/>
            <w:noProof/>
          </w:rPr>
          <w:t>1.1</w:t>
        </w:r>
        <w:r w:rsidR="00474ADA">
          <w:rPr>
            <w:rStyle w:val="Hiperpovezava"/>
            <w:noProof/>
          </w:rPr>
          <w:t>9</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Odstop od pogodbe javnega naročila</w:t>
        </w:r>
        <w:r>
          <w:rPr>
            <w:noProof/>
            <w:webHidden/>
          </w:rPr>
          <w:tab/>
        </w:r>
        <w:r>
          <w:rPr>
            <w:noProof/>
            <w:webHidden/>
          </w:rPr>
          <w:fldChar w:fldCharType="begin"/>
        </w:r>
        <w:r>
          <w:rPr>
            <w:noProof/>
            <w:webHidden/>
          </w:rPr>
          <w:instrText xml:space="preserve"> PAGEREF _Toc137473586 \h </w:instrText>
        </w:r>
        <w:r>
          <w:rPr>
            <w:noProof/>
            <w:webHidden/>
          </w:rPr>
        </w:r>
        <w:r>
          <w:rPr>
            <w:noProof/>
            <w:webHidden/>
          </w:rPr>
          <w:fldChar w:fldCharType="separate"/>
        </w:r>
        <w:r w:rsidR="00B760EE">
          <w:rPr>
            <w:noProof/>
            <w:webHidden/>
          </w:rPr>
          <w:t>14</w:t>
        </w:r>
        <w:r>
          <w:rPr>
            <w:noProof/>
            <w:webHidden/>
          </w:rPr>
          <w:fldChar w:fldCharType="end"/>
        </w:r>
      </w:hyperlink>
    </w:p>
    <w:p w14:paraId="364F22DE" w14:textId="7D11944D" w:rsidR="002F55B9" w:rsidRDefault="002F55B9" w:rsidP="002F55B9">
      <w:pPr>
        <w:pStyle w:val="Kazalovsebine2"/>
        <w:tabs>
          <w:tab w:val="left" w:pos="1100"/>
          <w:tab w:val="right" w:leader="dot" w:pos="9062"/>
        </w:tabs>
        <w:spacing w:after="0"/>
        <w:rPr>
          <w:rFonts w:eastAsiaTheme="minorEastAsia"/>
          <w:noProof/>
          <w:kern w:val="2"/>
          <w:sz w:val="22"/>
          <w:lang w:eastAsia="sl-SI"/>
          <w14:ligatures w14:val="standardContextual"/>
        </w:rPr>
      </w:pPr>
      <w:hyperlink w:anchor="_Toc137473587" w:history="1">
        <w:r w:rsidRPr="002A31DB">
          <w:rPr>
            <w:rStyle w:val="Hiperpovezava"/>
            <w:noProof/>
          </w:rPr>
          <w:t>1.</w:t>
        </w:r>
        <w:r w:rsidR="00474ADA">
          <w:rPr>
            <w:rStyle w:val="Hiperpovezava"/>
            <w:noProof/>
          </w:rPr>
          <w:t>20</w:t>
        </w:r>
        <w:r w:rsidRPr="002A31DB">
          <w:rPr>
            <w:rStyle w:val="Hiperpovezava"/>
            <w:noProof/>
          </w:rPr>
          <w:t>.</w:t>
        </w:r>
        <w:r>
          <w:rPr>
            <w:rFonts w:eastAsiaTheme="minorEastAsia"/>
            <w:noProof/>
            <w:kern w:val="2"/>
            <w:sz w:val="22"/>
            <w:lang w:eastAsia="sl-SI"/>
            <w14:ligatures w14:val="standardContextual"/>
          </w:rPr>
          <w:tab/>
        </w:r>
        <w:r w:rsidRPr="002A31DB">
          <w:rPr>
            <w:rStyle w:val="Hiperpovezava"/>
            <w:noProof/>
          </w:rPr>
          <w:t>Posredovanje podatkov</w:t>
        </w:r>
        <w:r>
          <w:rPr>
            <w:noProof/>
            <w:webHidden/>
          </w:rPr>
          <w:tab/>
        </w:r>
        <w:r>
          <w:rPr>
            <w:noProof/>
            <w:webHidden/>
          </w:rPr>
          <w:fldChar w:fldCharType="begin"/>
        </w:r>
        <w:r>
          <w:rPr>
            <w:noProof/>
            <w:webHidden/>
          </w:rPr>
          <w:instrText xml:space="preserve"> PAGEREF _Toc137473587 \h </w:instrText>
        </w:r>
        <w:r>
          <w:rPr>
            <w:noProof/>
            <w:webHidden/>
          </w:rPr>
        </w:r>
        <w:r>
          <w:rPr>
            <w:noProof/>
            <w:webHidden/>
          </w:rPr>
          <w:fldChar w:fldCharType="separate"/>
        </w:r>
        <w:r w:rsidR="00B760EE">
          <w:rPr>
            <w:noProof/>
            <w:webHidden/>
          </w:rPr>
          <w:t>14</w:t>
        </w:r>
        <w:r>
          <w:rPr>
            <w:noProof/>
            <w:webHidden/>
          </w:rPr>
          <w:fldChar w:fldCharType="end"/>
        </w:r>
      </w:hyperlink>
    </w:p>
    <w:p w14:paraId="14F9659C" w14:textId="26734483" w:rsidR="002F55B9" w:rsidRDefault="002F55B9" w:rsidP="002F55B9">
      <w:pPr>
        <w:pStyle w:val="Kazalovsebine1"/>
        <w:rPr>
          <w:rFonts w:eastAsiaTheme="minorEastAsia"/>
          <w:noProof/>
          <w:kern w:val="2"/>
          <w:sz w:val="22"/>
          <w:lang w:eastAsia="sl-SI"/>
          <w14:ligatures w14:val="standardContextual"/>
        </w:rPr>
      </w:pPr>
      <w:hyperlink w:anchor="_Toc137473588" w:history="1">
        <w:r w:rsidRPr="002A31DB">
          <w:rPr>
            <w:rStyle w:val="Hiperpovezava"/>
            <w:noProof/>
          </w:rPr>
          <w:t>2.</w:t>
        </w:r>
        <w:r>
          <w:rPr>
            <w:rFonts w:eastAsiaTheme="minorEastAsia"/>
            <w:noProof/>
            <w:kern w:val="2"/>
            <w:sz w:val="22"/>
            <w:lang w:eastAsia="sl-SI"/>
            <w14:ligatures w14:val="standardContextual"/>
          </w:rPr>
          <w:tab/>
        </w:r>
        <w:r w:rsidRPr="002A31DB">
          <w:rPr>
            <w:rStyle w:val="Hiperpovezava"/>
            <w:noProof/>
          </w:rPr>
          <w:t>RAZLOGI ZA IZKLJUČITEV IN POGOJI ZA PRIZNANJE SPOSOBNOSTI</w:t>
        </w:r>
        <w:r>
          <w:rPr>
            <w:noProof/>
            <w:webHidden/>
          </w:rPr>
          <w:tab/>
        </w:r>
        <w:r>
          <w:rPr>
            <w:noProof/>
            <w:webHidden/>
          </w:rPr>
          <w:fldChar w:fldCharType="begin"/>
        </w:r>
        <w:r>
          <w:rPr>
            <w:noProof/>
            <w:webHidden/>
          </w:rPr>
          <w:instrText xml:space="preserve"> PAGEREF _Toc137473588 \h </w:instrText>
        </w:r>
        <w:r>
          <w:rPr>
            <w:noProof/>
            <w:webHidden/>
          </w:rPr>
        </w:r>
        <w:r>
          <w:rPr>
            <w:noProof/>
            <w:webHidden/>
          </w:rPr>
          <w:fldChar w:fldCharType="separate"/>
        </w:r>
        <w:r w:rsidR="00B760EE">
          <w:rPr>
            <w:noProof/>
            <w:webHidden/>
          </w:rPr>
          <w:t>15</w:t>
        </w:r>
        <w:r>
          <w:rPr>
            <w:noProof/>
            <w:webHidden/>
          </w:rPr>
          <w:fldChar w:fldCharType="end"/>
        </w:r>
      </w:hyperlink>
    </w:p>
    <w:p w14:paraId="3EBBC5AC" w14:textId="2F1816DB"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89" w:history="1">
        <w:r w:rsidRPr="002A31DB">
          <w:rPr>
            <w:rStyle w:val="Hiperpovezava"/>
            <w:noProof/>
          </w:rPr>
          <w:t>2.1.</w:t>
        </w:r>
        <w:r>
          <w:rPr>
            <w:rFonts w:eastAsiaTheme="minorEastAsia"/>
            <w:noProof/>
            <w:kern w:val="2"/>
            <w:sz w:val="22"/>
            <w:lang w:eastAsia="sl-SI"/>
            <w14:ligatures w14:val="standardContextual"/>
          </w:rPr>
          <w:tab/>
        </w:r>
        <w:r w:rsidRPr="002A31DB">
          <w:rPr>
            <w:rStyle w:val="Hiperpovezava"/>
            <w:noProof/>
          </w:rPr>
          <w:t>Preverjanje ponudbe</w:t>
        </w:r>
        <w:r>
          <w:rPr>
            <w:noProof/>
            <w:webHidden/>
          </w:rPr>
          <w:tab/>
        </w:r>
        <w:r>
          <w:rPr>
            <w:noProof/>
            <w:webHidden/>
          </w:rPr>
          <w:fldChar w:fldCharType="begin"/>
        </w:r>
        <w:r>
          <w:rPr>
            <w:noProof/>
            <w:webHidden/>
          </w:rPr>
          <w:instrText xml:space="preserve"> PAGEREF _Toc137473589 \h </w:instrText>
        </w:r>
        <w:r>
          <w:rPr>
            <w:noProof/>
            <w:webHidden/>
          </w:rPr>
        </w:r>
        <w:r>
          <w:rPr>
            <w:noProof/>
            <w:webHidden/>
          </w:rPr>
          <w:fldChar w:fldCharType="separate"/>
        </w:r>
        <w:r w:rsidR="00B760EE">
          <w:rPr>
            <w:noProof/>
            <w:webHidden/>
          </w:rPr>
          <w:t>15</w:t>
        </w:r>
        <w:r>
          <w:rPr>
            <w:noProof/>
            <w:webHidden/>
          </w:rPr>
          <w:fldChar w:fldCharType="end"/>
        </w:r>
      </w:hyperlink>
    </w:p>
    <w:p w14:paraId="449B3392" w14:textId="4A318B0D" w:rsidR="002F55B9" w:rsidRDefault="002F55B9" w:rsidP="002F55B9">
      <w:pPr>
        <w:pStyle w:val="Kazalovsebine3"/>
        <w:tabs>
          <w:tab w:val="left" w:pos="1320"/>
          <w:tab w:val="right" w:leader="dot" w:pos="9062"/>
        </w:tabs>
        <w:spacing w:after="0"/>
        <w:rPr>
          <w:rFonts w:eastAsiaTheme="minorEastAsia"/>
          <w:noProof/>
          <w:kern w:val="2"/>
          <w:sz w:val="22"/>
          <w:lang w:eastAsia="sl-SI"/>
          <w14:ligatures w14:val="standardContextual"/>
        </w:rPr>
      </w:pPr>
      <w:hyperlink w:anchor="_Toc137473590" w:history="1">
        <w:r w:rsidRPr="002A31DB">
          <w:rPr>
            <w:rStyle w:val="Hiperpovezava"/>
            <w:noProof/>
          </w:rPr>
          <w:t>2.1.1.</w:t>
        </w:r>
        <w:r>
          <w:rPr>
            <w:rFonts w:eastAsiaTheme="minorEastAsia"/>
            <w:noProof/>
            <w:kern w:val="2"/>
            <w:sz w:val="22"/>
            <w:lang w:eastAsia="sl-SI"/>
            <w14:ligatures w14:val="standardContextual"/>
          </w:rPr>
          <w:tab/>
        </w:r>
        <w:r w:rsidRPr="002A31DB">
          <w:rPr>
            <w:rStyle w:val="Hiperpovezava"/>
            <w:noProof/>
          </w:rPr>
          <w:t>Dopustnost ponudbe</w:t>
        </w:r>
        <w:r>
          <w:rPr>
            <w:noProof/>
            <w:webHidden/>
          </w:rPr>
          <w:tab/>
        </w:r>
        <w:r>
          <w:rPr>
            <w:noProof/>
            <w:webHidden/>
          </w:rPr>
          <w:fldChar w:fldCharType="begin"/>
        </w:r>
        <w:r>
          <w:rPr>
            <w:noProof/>
            <w:webHidden/>
          </w:rPr>
          <w:instrText xml:space="preserve"> PAGEREF _Toc137473590 \h </w:instrText>
        </w:r>
        <w:r>
          <w:rPr>
            <w:noProof/>
            <w:webHidden/>
          </w:rPr>
        </w:r>
        <w:r>
          <w:rPr>
            <w:noProof/>
            <w:webHidden/>
          </w:rPr>
          <w:fldChar w:fldCharType="separate"/>
        </w:r>
        <w:r w:rsidR="00B760EE">
          <w:rPr>
            <w:noProof/>
            <w:webHidden/>
          </w:rPr>
          <w:t>15</w:t>
        </w:r>
        <w:r>
          <w:rPr>
            <w:noProof/>
            <w:webHidden/>
          </w:rPr>
          <w:fldChar w:fldCharType="end"/>
        </w:r>
      </w:hyperlink>
    </w:p>
    <w:p w14:paraId="11164AF3" w14:textId="69B0541A" w:rsidR="002F55B9" w:rsidRDefault="002F55B9" w:rsidP="002F55B9">
      <w:pPr>
        <w:pStyle w:val="Kazalovsebine3"/>
        <w:tabs>
          <w:tab w:val="left" w:pos="1320"/>
          <w:tab w:val="right" w:leader="dot" w:pos="9062"/>
        </w:tabs>
        <w:spacing w:after="0"/>
        <w:rPr>
          <w:rFonts w:eastAsiaTheme="minorEastAsia"/>
          <w:noProof/>
          <w:kern w:val="2"/>
          <w:sz w:val="22"/>
          <w:lang w:eastAsia="sl-SI"/>
          <w14:ligatures w14:val="standardContextual"/>
        </w:rPr>
      </w:pPr>
      <w:hyperlink w:anchor="_Toc137473591" w:history="1">
        <w:r w:rsidRPr="002A31DB">
          <w:rPr>
            <w:rStyle w:val="Hiperpovezava"/>
            <w:noProof/>
          </w:rPr>
          <w:t>2.1.2.</w:t>
        </w:r>
        <w:r>
          <w:rPr>
            <w:rFonts w:eastAsiaTheme="minorEastAsia"/>
            <w:noProof/>
            <w:kern w:val="2"/>
            <w:sz w:val="22"/>
            <w:lang w:eastAsia="sl-SI"/>
            <w14:ligatures w14:val="standardContextual"/>
          </w:rPr>
          <w:tab/>
        </w:r>
        <w:r w:rsidRPr="002A31DB">
          <w:rPr>
            <w:rStyle w:val="Hiperpovezava"/>
            <w:rFonts w:cs="Times New Roman"/>
            <w:noProof/>
          </w:rPr>
          <w:t>Dokazovanje</w:t>
        </w:r>
        <w:r w:rsidRPr="002A31DB">
          <w:rPr>
            <w:rStyle w:val="Hiperpovezava"/>
            <w:noProof/>
          </w:rPr>
          <w:t xml:space="preserve"> pogojev za sodelovanje</w:t>
        </w:r>
        <w:r>
          <w:rPr>
            <w:noProof/>
            <w:webHidden/>
          </w:rPr>
          <w:tab/>
        </w:r>
        <w:r>
          <w:rPr>
            <w:noProof/>
            <w:webHidden/>
          </w:rPr>
          <w:fldChar w:fldCharType="begin"/>
        </w:r>
        <w:r>
          <w:rPr>
            <w:noProof/>
            <w:webHidden/>
          </w:rPr>
          <w:instrText xml:space="preserve"> PAGEREF _Toc137473591 \h </w:instrText>
        </w:r>
        <w:r>
          <w:rPr>
            <w:noProof/>
            <w:webHidden/>
          </w:rPr>
        </w:r>
        <w:r>
          <w:rPr>
            <w:noProof/>
            <w:webHidden/>
          </w:rPr>
          <w:fldChar w:fldCharType="separate"/>
        </w:r>
        <w:r w:rsidR="00B760EE">
          <w:rPr>
            <w:noProof/>
            <w:webHidden/>
          </w:rPr>
          <w:t>15</w:t>
        </w:r>
        <w:r>
          <w:rPr>
            <w:noProof/>
            <w:webHidden/>
          </w:rPr>
          <w:fldChar w:fldCharType="end"/>
        </w:r>
      </w:hyperlink>
    </w:p>
    <w:p w14:paraId="1F45F6C4" w14:textId="2C97563E" w:rsidR="002F55B9" w:rsidRDefault="002F55B9" w:rsidP="002F55B9">
      <w:pPr>
        <w:pStyle w:val="Kazalovsebine3"/>
        <w:tabs>
          <w:tab w:val="left" w:pos="1320"/>
          <w:tab w:val="right" w:leader="dot" w:pos="9062"/>
        </w:tabs>
        <w:spacing w:after="0"/>
        <w:rPr>
          <w:rFonts w:eastAsiaTheme="minorEastAsia"/>
          <w:noProof/>
          <w:kern w:val="2"/>
          <w:sz w:val="22"/>
          <w:lang w:eastAsia="sl-SI"/>
          <w14:ligatures w14:val="standardContextual"/>
        </w:rPr>
      </w:pPr>
      <w:hyperlink w:anchor="_Toc137473592" w:history="1">
        <w:r w:rsidRPr="002A31DB">
          <w:rPr>
            <w:rStyle w:val="Hiperpovezava"/>
            <w:noProof/>
            <w:lang w:eastAsia="zh-CN"/>
          </w:rPr>
          <w:t>2.1.1.</w:t>
        </w:r>
        <w:r>
          <w:rPr>
            <w:rFonts w:eastAsiaTheme="minorEastAsia"/>
            <w:noProof/>
            <w:kern w:val="2"/>
            <w:sz w:val="22"/>
            <w:lang w:eastAsia="sl-SI"/>
            <w14:ligatures w14:val="standardContextual"/>
          </w:rPr>
          <w:tab/>
        </w:r>
        <w:r w:rsidRPr="002A31DB">
          <w:rPr>
            <w:rStyle w:val="Hiperpovezava"/>
            <w:noProof/>
          </w:rPr>
          <w:t>Dopolnjevanje</w:t>
        </w:r>
        <w:r w:rsidRPr="002A31DB">
          <w:rPr>
            <w:rStyle w:val="Hiperpovezava"/>
            <w:noProof/>
            <w:lang w:eastAsia="zh-CN"/>
          </w:rPr>
          <w:t xml:space="preserve"> in spreminjanje ponudb</w:t>
        </w:r>
        <w:r>
          <w:rPr>
            <w:noProof/>
            <w:webHidden/>
          </w:rPr>
          <w:tab/>
        </w:r>
        <w:r>
          <w:rPr>
            <w:noProof/>
            <w:webHidden/>
          </w:rPr>
          <w:fldChar w:fldCharType="begin"/>
        </w:r>
        <w:r>
          <w:rPr>
            <w:noProof/>
            <w:webHidden/>
          </w:rPr>
          <w:instrText xml:space="preserve"> PAGEREF _Toc137473592 \h </w:instrText>
        </w:r>
        <w:r>
          <w:rPr>
            <w:noProof/>
            <w:webHidden/>
          </w:rPr>
        </w:r>
        <w:r>
          <w:rPr>
            <w:noProof/>
            <w:webHidden/>
          </w:rPr>
          <w:fldChar w:fldCharType="separate"/>
        </w:r>
        <w:r w:rsidR="00B760EE">
          <w:rPr>
            <w:noProof/>
            <w:webHidden/>
          </w:rPr>
          <w:t>16</w:t>
        </w:r>
        <w:r>
          <w:rPr>
            <w:noProof/>
            <w:webHidden/>
          </w:rPr>
          <w:fldChar w:fldCharType="end"/>
        </w:r>
      </w:hyperlink>
    </w:p>
    <w:p w14:paraId="5A18704E" w14:textId="44D45879"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93" w:history="1">
        <w:r w:rsidRPr="002A31DB">
          <w:rPr>
            <w:rStyle w:val="Hiperpovezava"/>
            <w:noProof/>
          </w:rPr>
          <w:t>2.2.</w:t>
        </w:r>
        <w:r>
          <w:rPr>
            <w:rFonts w:eastAsiaTheme="minorEastAsia"/>
            <w:noProof/>
            <w:kern w:val="2"/>
            <w:sz w:val="22"/>
            <w:lang w:eastAsia="sl-SI"/>
            <w14:ligatures w14:val="standardContextual"/>
          </w:rPr>
          <w:tab/>
        </w:r>
        <w:r w:rsidRPr="002A31DB">
          <w:rPr>
            <w:rStyle w:val="Hiperpovezava"/>
            <w:noProof/>
          </w:rPr>
          <w:t>Razlogi za izključitev</w:t>
        </w:r>
        <w:r>
          <w:rPr>
            <w:noProof/>
            <w:webHidden/>
          </w:rPr>
          <w:tab/>
        </w:r>
        <w:r>
          <w:rPr>
            <w:noProof/>
            <w:webHidden/>
          </w:rPr>
          <w:fldChar w:fldCharType="begin"/>
        </w:r>
        <w:r>
          <w:rPr>
            <w:noProof/>
            <w:webHidden/>
          </w:rPr>
          <w:instrText xml:space="preserve"> PAGEREF _Toc137473593 \h </w:instrText>
        </w:r>
        <w:r>
          <w:rPr>
            <w:noProof/>
            <w:webHidden/>
          </w:rPr>
        </w:r>
        <w:r>
          <w:rPr>
            <w:noProof/>
            <w:webHidden/>
          </w:rPr>
          <w:fldChar w:fldCharType="separate"/>
        </w:r>
        <w:r w:rsidR="00B760EE">
          <w:rPr>
            <w:noProof/>
            <w:webHidden/>
          </w:rPr>
          <w:t>16</w:t>
        </w:r>
        <w:r>
          <w:rPr>
            <w:noProof/>
            <w:webHidden/>
          </w:rPr>
          <w:fldChar w:fldCharType="end"/>
        </w:r>
      </w:hyperlink>
    </w:p>
    <w:p w14:paraId="76993587" w14:textId="2152EC88"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94" w:history="1">
        <w:r w:rsidRPr="002A31DB">
          <w:rPr>
            <w:rStyle w:val="Hiperpovezava"/>
            <w:noProof/>
          </w:rPr>
          <w:t>2.3.</w:t>
        </w:r>
        <w:r>
          <w:rPr>
            <w:rFonts w:eastAsiaTheme="minorEastAsia"/>
            <w:noProof/>
            <w:kern w:val="2"/>
            <w:sz w:val="22"/>
            <w:lang w:eastAsia="sl-SI"/>
            <w14:ligatures w14:val="standardContextual"/>
          </w:rPr>
          <w:tab/>
        </w:r>
        <w:r w:rsidRPr="002A31DB">
          <w:rPr>
            <w:rStyle w:val="Hiperpovezava"/>
            <w:noProof/>
          </w:rPr>
          <w:t>Pogoji za sodelovanje</w:t>
        </w:r>
        <w:r>
          <w:rPr>
            <w:noProof/>
            <w:webHidden/>
          </w:rPr>
          <w:tab/>
        </w:r>
        <w:r>
          <w:rPr>
            <w:noProof/>
            <w:webHidden/>
          </w:rPr>
          <w:fldChar w:fldCharType="begin"/>
        </w:r>
        <w:r>
          <w:rPr>
            <w:noProof/>
            <w:webHidden/>
          </w:rPr>
          <w:instrText xml:space="preserve"> PAGEREF _Toc137473594 \h </w:instrText>
        </w:r>
        <w:r>
          <w:rPr>
            <w:noProof/>
            <w:webHidden/>
          </w:rPr>
        </w:r>
        <w:r>
          <w:rPr>
            <w:noProof/>
            <w:webHidden/>
          </w:rPr>
          <w:fldChar w:fldCharType="separate"/>
        </w:r>
        <w:r w:rsidR="00B760EE">
          <w:rPr>
            <w:noProof/>
            <w:webHidden/>
          </w:rPr>
          <w:t>18</w:t>
        </w:r>
        <w:r>
          <w:rPr>
            <w:noProof/>
            <w:webHidden/>
          </w:rPr>
          <w:fldChar w:fldCharType="end"/>
        </w:r>
      </w:hyperlink>
    </w:p>
    <w:p w14:paraId="6EA76A09" w14:textId="0548D754" w:rsidR="002F55B9" w:rsidRDefault="002F55B9"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95" w:history="1">
        <w:r w:rsidRPr="002A31DB">
          <w:rPr>
            <w:rStyle w:val="Hiperpovezava"/>
            <w:noProof/>
          </w:rPr>
          <w:t>2.4.</w:t>
        </w:r>
        <w:r>
          <w:rPr>
            <w:rFonts w:eastAsiaTheme="minorEastAsia"/>
            <w:noProof/>
            <w:kern w:val="2"/>
            <w:sz w:val="22"/>
            <w:lang w:eastAsia="sl-SI"/>
            <w14:ligatures w14:val="standardContextual"/>
          </w:rPr>
          <w:tab/>
        </w:r>
        <w:r w:rsidRPr="002A31DB">
          <w:rPr>
            <w:rStyle w:val="Hiperpovezava"/>
            <w:noProof/>
          </w:rPr>
          <w:t>Finančna zavarovanja</w:t>
        </w:r>
        <w:r>
          <w:rPr>
            <w:noProof/>
            <w:webHidden/>
          </w:rPr>
          <w:tab/>
        </w:r>
        <w:r>
          <w:rPr>
            <w:noProof/>
            <w:webHidden/>
          </w:rPr>
          <w:fldChar w:fldCharType="begin"/>
        </w:r>
        <w:r>
          <w:rPr>
            <w:noProof/>
            <w:webHidden/>
          </w:rPr>
          <w:instrText xml:space="preserve"> PAGEREF _Toc137473595 \h </w:instrText>
        </w:r>
        <w:r>
          <w:rPr>
            <w:noProof/>
            <w:webHidden/>
          </w:rPr>
        </w:r>
        <w:r>
          <w:rPr>
            <w:noProof/>
            <w:webHidden/>
          </w:rPr>
          <w:fldChar w:fldCharType="separate"/>
        </w:r>
        <w:r w:rsidR="00B760EE">
          <w:rPr>
            <w:noProof/>
            <w:webHidden/>
          </w:rPr>
          <w:t>26</w:t>
        </w:r>
        <w:r>
          <w:rPr>
            <w:noProof/>
            <w:webHidden/>
          </w:rPr>
          <w:fldChar w:fldCharType="end"/>
        </w:r>
      </w:hyperlink>
    </w:p>
    <w:p w14:paraId="279BCDFD" w14:textId="567974A6" w:rsidR="002F55B9" w:rsidRDefault="002F55B9" w:rsidP="002F55B9">
      <w:pPr>
        <w:pStyle w:val="Kazalovsebine1"/>
        <w:rPr>
          <w:rFonts w:eastAsiaTheme="minorEastAsia"/>
          <w:noProof/>
          <w:kern w:val="2"/>
          <w:sz w:val="22"/>
          <w:lang w:eastAsia="sl-SI"/>
          <w14:ligatures w14:val="standardContextual"/>
        </w:rPr>
      </w:pPr>
      <w:hyperlink w:anchor="_Toc137473596" w:history="1">
        <w:r w:rsidRPr="002A31DB">
          <w:rPr>
            <w:rStyle w:val="Hiperpovezava"/>
            <w:noProof/>
          </w:rPr>
          <w:t>3.</w:t>
        </w:r>
        <w:r>
          <w:rPr>
            <w:rFonts w:eastAsiaTheme="minorEastAsia"/>
            <w:noProof/>
            <w:kern w:val="2"/>
            <w:sz w:val="22"/>
            <w:lang w:eastAsia="sl-SI"/>
            <w14:ligatures w14:val="standardContextual"/>
          </w:rPr>
          <w:tab/>
        </w:r>
        <w:r w:rsidRPr="002A31DB">
          <w:rPr>
            <w:rStyle w:val="Hiperpovezava"/>
            <w:noProof/>
          </w:rPr>
          <w:t>TEHNIČNE ZAHTEVE NAROČNIKA</w:t>
        </w:r>
        <w:r>
          <w:rPr>
            <w:noProof/>
            <w:webHidden/>
          </w:rPr>
          <w:tab/>
        </w:r>
        <w:r>
          <w:rPr>
            <w:noProof/>
            <w:webHidden/>
          </w:rPr>
          <w:fldChar w:fldCharType="begin"/>
        </w:r>
        <w:r>
          <w:rPr>
            <w:noProof/>
            <w:webHidden/>
          </w:rPr>
          <w:instrText xml:space="preserve"> PAGEREF _Toc137473596 \h </w:instrText>
        </w:r>
        <w:r>
          <w:rPr>
            <w:noProof/>
            <w:webHidden/>
          </w:rPr>
        </w:r>
        <w:r>
          <w:rPr>
            <w:noProof/>
            <w:webHidden/>
          </w:rPr>
          <w:fldChar w:fldCharType="separate"/>
        </w:r>
        <w:r w:rsidR="00B760EE">
          <w:rPr>
            <w:noProof/>
            <w:webHidden/>
          </w:rPr>
          <w:t>30</w:t>
        </w:r>
        <w:r>
          <w:rPr>
            <w:noProof/>
            <w:webHidden/>
          </w:rPr>
          <w:fldChar w:fldCharType="end"/>
        </w:r>
      </w:hyperlink>
    </w:p>
    <w:p w14:paraId="13039F6F" w14:textId="0C7CFAEB" w:rsidR="002F55B9" w:rsidRDefault="002F55B9" w:rsidP="001B0516">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97" w:history="1">
        <w:r w:rsidRPr="002A31DB">
          <w:rPr>
            <w:rStyle w:val="Hiperpovezava"/>
            <w:noProof/>
          </w:rPr>
          <w:t>3.1.</w:t>
        </w:r>
        <w:r>
          <w:rPr>
            <w:rFonts w:eastAsiaTheme="minorEastAsia"/>
            <w:noProof/>
            <w:kern w:val="2"/>
            <w:sz w:val="22"/>
            <w:lang w:eastAsia="sl-SI"/>
            <w14:ligatures w14:val="standardContextual"/>
          </w:rPr>
          <w:tab/>
        </w:r>
        <w:r w:rsidRPr="002A31DB">
          <w:rPr>
            <w:rStyle w:val="Hiperpovezava"/>
            <w:noProof/>
          </w:rPr>
          <w:t>Splošne zahteve</w:t>
        </w:r>
        <w:r>
          <w:rPr>
            <w:noProof/>
            <w:webHidden/>
          </w:rPr>
          <w:tab/>
        </w:r>
        <w:r>
          <w:rPr>
            <w:noProof/>
            <w:webHidden/>
          </w:rPr>
          <w:fldChar w:fldCharType="begin"/>
        </w:r>
        <w:r>
          <w:rPr>
            <w:noProof/>
            <w:webHidden/>
          </w:rPr>
          <w:instrText xml:space="preserve"> PAGEREF _Toc137473597 \h </w:instrText>
        </w:r>
        <w:r>
          <w:rPr>
            <w:noProof/>
            <w:webHidden/>
          </w:rPr>
        </w:r>
        <w:r>
          <w:rPr>
            <w:noProof/>
            <w:webHidden/>
          </w:rPr>
          <w:fldChar w:fldCharType="separate"/>
        </w:r>
        <w:r w:rsidR="00B760EE">
          <w:rPr>
            <w:noProof/>
            <w:webHidden/>
          </w:rPr>
          <w:t>30</w:t>
        </w:r>
        <w:r>
          <w:rPr>
            <w:noProof/>
            <w:webHidden/>
          </w:rPr>
          <w:fldChar w:fldCharType="end"/>
        </w:r>
      </w:hyperlink>
    </w:p>
    <w:p w14:paraId="0D08125C" w14:textId="1BA32556" w:rsidR="002F55B9" w:rsidRDefault="001B0516"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599" w:history="1">
        <w:r>
          <w:rPr>
            <w:rStyle w:val="Hiperpovezava"/>
            <w:noProof/>
          </w:rPr>
          <w:t>3.2</w:t>
        </w:r>
        <w:r w:rsidR="002F55B9" w:rsidRPr="002A31DB">
          <w:rPr>
            <w:rStyle w:val="Hiperpovezava"/>
            <w:noProof/>
          </w:rPr>
          <w:t>.</w:t>
        </w:r>
        <w:r w:rsidR="002F55B9">
          <w:rPr>
            <w:rFonts w:eastAsiaTheme="minorEastAsia"/>
            <w:noProof/>
            <w:kern w:val="2"/>
            <w:sz w:val="22"/>
            <w:lang w:eastAsia="sl-SI"/>
            <w14:ligatures w14:val="standardContextual"/>
          </w:rPr>
          <w:tab/>
        </w:r>
        <w:r w:rsidR="002F55B9" w:rsidRPr="002A31DB">
          <w:rPr>
            <w:rStyle w:val="Hiperpovezava"/>
            <w:noProof/>
          </w:rPr>
          <w:t>Terminski plan</w:t>
        </w:r>
        <w:r w:rsidR="002F55B9">
          <w:rPr>
            <w:noProof/>
            <w:webHidden/>
          </w:rPr>
          <w:tab/>
        </w:r>
        <w:r w:rsidR="00612F3F">
          <w:rPr>
            <w:noProof/>
            <w:webHidden/>
          </w:rPr>
          <w:t>3</w:t>
        </w:r>
      </w:hyperlink>
      <w:r w:rsidR="00B760EE">
        <w:t>1</w:t>
      </w:r>
    </w:p>
    <w:p w14:paraId="09B50D45" w14:textId="7FBF33E9" w:rsidR="002F55B9" w:rsidRDefault="001B0516"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600" w:history="1">
        <w:r>
          <w:rPr>
            <w:rStyle w:val="Hiperpovezava"/>
            <w:noProof/>
          </w:rPr>
          <w:t>3.3</w:t>
        </w:r>
        <w:r w:rsidR="002F55B9" w:rsidRPr="002A31DB">
          <w:rPr>
            <w:rStyle w:val="Hiperpovezava"/>
            <w:noProof/>
          </w:rPr>
          <w:t>.</w:t>
        </w:r>
        <w:r w:rsidR="002F55B9">
          <w:rPr>
            <w:rFonts w:eastAsiaTheme="minorEastAsia"/>
            <w:noProof/>
            <w:kern w:val="2"/>
            <w:sz w:val="22"/>
            <w:lang w:eastAsia="sl-SI"/>
            <w14:ligatures w14:val="standardContextual"/>
          </w:rPr>
          <w:tab/>
        </w:r>
        <w:r w:rsidR="002F55B9" w:rsidRPr="002A31DB">
          <w:rPr>
            <w:rStyle w:val="Hiperpovezava"/>
            <w:noProof/>
          </w:rPr>
          <w:t>Okoljske zahteve</w:t>
        </w:r>
        <w:r w:rsidR="002F55B9">
          <w:rPr>
            <w:noProof/>
            <w:webHidden/>
          </w:rPr>
          <w:tab/>
        </w:r>
        <w:r w:rsidR="00612F3F">
          <w:rPr>
            <w:noProof/>
            <w:webHidden/>
          </w:rPr>
          <w:t>3</w:t>
        </w:r>
      </w:hyperlink>
      <w:r w:rsidR="00B760EE">
        <w:t>1</w:t>
      </w:r>
    </w:p>
    <w:p w14:paraId="01CACC3D" w14:textId="19067B61" w:rsidR="002F55B9" w:rsidRDefault="001B0516" w:rsidP="002F55B9">
      <w:pPr>
        <w:pStyle w:val="Kazalovsebine2"/>
        <w:tabs>
          <w:tab w:val="left" w:pos="880"/>
          <w:tab w:val="right" w:leader="dot" w:pos="9062"/>
        </w:tabs>
        <w:spacing w:after="0"/>
        <w:rPr>
          <w:rFonts w:eastAsiaTheme="minorEastAsia"/>
          <w:noProof/>
          <w:kern w:val="2"/>
          <w:sz w:val="22"/>
          <w:lang w:eastAsia="sl-SI"/>
          <w14:ligatures w14:val="standardContextual"/>
        </w:rPr>
      </w:pPr>
      <w:hyperlink w:anchor="_Toc137473601" w:history="1">
        <w:r>
          <w:rPr>
            <w:rStyle w:val="Hiperpovezava"/>
            <w:noProof/>
          </w:rPr>
          <w:t>3.4</w:t>
        </w:r>
        <w:r w:rsidR="002F55B9" w:rsidRPr="002A31DB">
          <w:rPr>
            <w:rStyle w:val="Hiperpovezava"/>
            <w:noProof/>
          </w:rPr>
          <w:t>.</w:t>
        </w:r>
        <w:r w:rsidR="002F55B9">
          <w:rPr>
            <w:rFonts w:eastAsiaTheme="minorEastAsia"/>
            <w:noProof/>
            <w:kern w:val="2"/>
            <w:sz w:val="22"/>
            <w:lang w:eastAsia="sl-SI"/>
            <w14:ligatures w14:val="standardContextual"/>
          </w:rPr>
          <w:tab/>
        </w:r>
        <w:r w:rsidR="002F55B9" w:rsidRPr="002A31DB">
          <w:rPr>
            <w:rStyle w:val="Hiperpovezava"/>
            <w:noProof/>
          </w:rPr>
          <w:t>Servisiranje v garancijskem roku</w:t>
        </w:r>
        <w:r w:rsidR="002F55B9">
          <w:rPr>
            <w:noProof/>
            <w:webHidden/>
          </w:rPr>
          <w:tab/>
        </w:r>
        <w:r w:rsidR="00612F3F">
          <w:rPr>
            <w:noProof/>
            <w:webHidden/>
          </w:rPr>
          <w:t>3</w:t>
        </w:r>
      </w:hyperlink>
      <w:r w:rsidR="00B760EE">
        <w:t>1</w:t>
      </w:r>
    </w:p>
    <w:p w14:paraId="5C09EE2A" w14:textId="31B2D174" w:rsidR="002F55B9" w:rsidRDefault="002F55B9" w:rsidP="002F55B9">
      <w:pPr>
        <w:pStyle w:val="Kazalovsebine1"/>
        <w:rPr>
          <w:rFonts w:eastAsiaTheme="minorEastAsia"/>
          <w:noProof/>
          <w:kern w:val="2"/>
          <w:sz w:val="22"/>
          <w:lang w:eastAsia="sl-SI"/>
          <w14:ligatures w14:val="standardContextual"/>
        </w:rPr>
      </w:pPr>
      <w:hyperlink w:anchor="_Toc137473602" w:history="1">
        <w:r w:rsidRPr="002A31DB">
          <w:rPr>
            <w:rStyle w:val="Hiperpovezava"/>
            <w:noProof/>
          </w:rPr>
          <w:t>4.</w:t>
        </w:r>
        <w:r>
          <w:rPr>
            <w:rFonts w:eastAsiaTheme="minorEastAsia"/>
            <w:noProof/>
            <w:kern w:val="2"/>
            <w:sz w:val="22"/>
            <w:lang w:eastAsia="sl-SI"/>
            <w14:ligatures w14:val="standardContextual"/>
          </w:rPr>
          <w:tab/>
        </w:r>
        <w:r w:rsidRPr="002A31DB">
          <w:rPr>
            <w:rStyle w:val="Hiperpovezava"/>
            <w:noProof/>
          </w:rPr>
          <w:t>MERILO ZA IZBIRO NAJUGODNEJŠE PONUDBE</w:t>
        </w:r>
        <w:r>
          <w:rPr>
            <w:noProof/>
            <w:webHidden/>
          </w:rPr>
          <w:tab/>
        </w:r>
        <w:r>
          <w:rPr>
            <w:noProof/>
            <w:webHidden/>
          </w:rPr>
          <w:fldChar w:fldCharType="begin"/>
        </w:r>
        <w:r>
          <w:rPr>
            <w:noProof/>
            <w:webHidden/>
          </w:rPr>
          <w:instrText xml:space="preserve"> PAGEREF _Toc137473602 \h </w:instrText>
        </w:r>
        <w:r>
          <w:rPr>
            <w:noProof/>
            <w:webHidden/>
          </w:rPr>
        </w:r>
        <w:r>
          <w:rPr>
            <w:noProof/>
            <w:webHidden/>
          </w:rPr>
          <w:fldChar w:fldCharType="separate"/>
        </w:r>
        <w:r w:rsidR="00B760EE">
          <w:rPr>
            <w:noProof/>
            <w:webHidden/>
          </w:rPr>
          <w:t>33</w:t>
        </w:r>
        <w:r>
          <w:rPr>
            <w:noProof/>
            <w:webHidden/>
          </w:rPr>
          <w:fldChar w:fldCharType="end"/>
        </w:r>
      </w:hyperlink>
    </w:p>
    <w:p w14:paraId="0402AF55" w14:textId="341A1EF1" w:rsidR="002F55B9" w:rsidRDefault="002F55B9" w:rsidP="002F55B9">
      <w:pPr>
        <w:pStyle w:val="Kazalovsebine1"/>
        <w:rPr>
          <w:rFonts w:eastAsiaTheme="minorEastAsia"/>
          <w:noProof/>
          <w:kern w:val="2"/>
          <w:sz w:val="22"/>
          <w:lang w:eastAsia="sl-SI"/>
          <w14:ligatures w14:val="standardContextual"/>
        </w:rPr>
      </w:pPr>
      <w:hyperlink w:anchor="_Toc137473603" w:history="1">
        <w:r w:rsidRPr="002A31DB">
          <w:rPr>
            <w:rStyle w:val="Hiperpovezava"/>
            <w:noProof/>
          </w:rPr>
          <w:t>5.</w:t>
        </w:r>
        <w:r>
          <w:rPr>
            <w:rFonts w:eastAsiaTheme="minorEastAsia"/>
            <w:noProof/>
            <w:kern w:val="2"/>
            <w:sz w:val="22"/>
            <w:lang w:eastAsia="sl-SI"/>
            <w14:ligatures w14:val="standardContextual"/>
          </w:rPr>
          <w:tab/>
        </w:r>
        <w:r w:rsidRPr="002A31DB">
          <w:rPr>
            <w:rStyle w:val="Hiperpovezava"/>
            <w:noProof/>
          </w:rPr>
          <w:t>PRAVNO VARSTVO</w:t>
        </w:r>
        <w:r>
          <w:rPr>
            <w:noProof/>
            <w:webHidden/>
          </w:rPr>
          <w:tab/>
        </w:r>
        <w:r>
          <w:rPr>
            <w:noProof/>
            <w:webHidden/>
          </w:rPr>
          <w:fldChar w:fldCharType="begin"/>
        </w:r>
        <w:r>
          <w:rPr>
            <w:noProof/>
            <w:webHidden/>
          </w:rPr>
          <w:instrText xml:space="preserve"> PAGEREF _Toc137473603 \h </w:instrText>
        </w:r>
        <w:r>
          <w:rPr>
            <w:noProof/>
            <w:webHidden/>
          </w:rPr>
        </w:r>
        <w:r>
          <w:rPr>
            <w:noProof/>
            <w:webHidden/>
          </w:rPr>
          <w:fldChar w:fldCharType="separate"/>
        </w:r>
        <w:r w:rsidR="00B760EE">
          <w:rPr>
            <w:noProof/>
            <w:webHidden/>
          </w:rPr>
          <w:t>34</w:t>
        </w:r>
        <w:r>
          <w:rPr>
            <w:noProof/>
            <w:webHidden/>
          </w:rPr>
          <w:fldChar w:fldCharType="end"/>
        </w:r>
      </w:hyperlink>
    </w:p>
    <w:p w14:paraId="760D13D6" w14:textId="6921C82F" w:rsidR="002F55B9" w:rsidRDefault="002F55B9" w:rsidP="002F55B9">
      <w:pPr>
        <w:pStyle w:val="Kazalovsebine1"/>
        <w:rPr>
          <w:rFonts w:eastAsiaTheme="minorEastAsia"/>
          <w:noProof/>
          <w:kern w:val="2"/>
          <w:sz w:val="22"/>
          <w:lang w:eastAsia="sl-SI"/>
          <w14:ligatures w14:val="standardContextual"/>
        </w:rPr>
      </w:pPr>
      <w:hyperlink w:anchor="_Toc137473604" w:history="1">
        <w:r w:rsidRPr="002A31DB">
          <w:rPr>
            <w:rStyle w:val="Hiperpovezava"/>
            <w:noProof/>
          </w:rPr>
          <w:t>6.</w:t>
        </w:r>
        <w:r>
          <w:rPr>
            <w:rFonts w:eastAsiaTheme="minorEastAsia"/>
            <w:noProof/>
            <w:kern w:val="2"/>
            <w:sz w:val="22"/>
            <w:lang w:eastAsia="sl-SI"/>
            <w14:ligatures w14:val="standardContextual"/>
          </w:rPr>
          <w:tab/>
        </w:r>
        <w:r w:rsidRPr="002A31DB">
          <w:rPr>
            <w:rStyle w:val="Hiperpovezava"/>
            <w:noProof/>
          </w:rPr>
          <w:t>OBRAZCI</w:t>
        </w:r>
        <w:r>
          <w:rPr>
            <w:noProof/>
            <w:webHidden/>
          </w:rPr>
          <w:tab/>
        </w:r>
        <w:r>
          <w:rPr>
            <w:noProof/>
            <w:webHidden/>
          </w:rPr>
          <w:fldChar w:fldCharType="begin"/>
        </w:r>
        <w:r>
          <w:rPr>
            <w:noProof/>
            <w:webHidden/>
          </w:rPr>
          <w:instrText xml:space="preserve"> PAGEREF _Toc137473604 \h </w:instrText>
        </w:r>
        <w:r>
          <w:rPr>
            <w:noProof/>
            <w:webHidden/>
          </w:rPr>
        </w:r>
        <w:r>
          <w:rPr>
            <w:noProof/>
            <w:webHidden/>
          </w:rPr>
          <w:fldChar w:fldCharType="separate"/>
        </w:r>
        <w:r w:rsidR="00B760EE">
          <w:rPr>
            <w:noProof/>
            <w:webHidden/>
          </w:rPr>
          <w:t>36</w:t>
        </w:r>
        <w:r>
          <w:rPr>
            <w:noProof/>
            <w:webHidden/>
          </w:rPr>
          <w:fldChar w:fldCharType="end"/>
        </w:r>
      </w:hyperlink>
    </w:p>
    <w:p w14:paraId="569C3B57" w14:textId="6EBEEF47" w:rsidR="006D5287" w:rsidRPr="00FA4890" w:rsidRDefault="00B939D0" w:rsidP="002F55B9">
      <w:pPr>
        <w:pStyle w:val="Kazalovsebine1"/>
        <w:rPr>
          <w:highlight w:val="yellow"/>
        </w:rPr>
      </w:pPr>
      <w:r w:rsidRPr="00FA4890">
        <w:rPr>
          <w:rFonts w:cs="Times New Roman"/>
          <w:highlight w:val="yellow"/>
        </w:rPr>
        <w:fldChar w:fldCharType="end"/>
      </w:r>
      <w:r w:rsidR="006D5287" w:rsidRPr="00FA4890">
        <w:rPr>
          <w:highlight w:val="yellow"/>
        </w:rPr>
        <w:br w:type="page"/>
      </w:r>
    </w:p>
    <w:p w14:paraId="0618E602" w14:textId="77777777" w:rsidR="00CA3BAF" w:rsidRPr="00BE33B9" w:rsidRDefault="00CA3BAF" w:rsidP="00BE33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imes New Roman"/>
        </w:rPr>
      </w:pPr>
    </w:p>
    <w:p w14:paraId="043C9327" w14:textId="77777777" w:rsidR="00CA3BAF" w:rsidRPr="00BE33B9" w:rsidRDefault="00CA3BAF" w:rsidP="00BE33B9">
      <w:pPr>
        <w:pStyle w:val="DIDI"/>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360" w:hanging="360"/>
        <w:jc w:val="center"/>
        <w:rPr>
          <w:rFonts w:cs="Times New Roman"/>
        </w:rPr>
      </w:pPr>
      <w:bookmarkStart w:id="0" w:name="_Toc451769466"/>
      <w:bookmarkStart w:id="1" w:name="_Toc458685709"/>
      <w:bookmarkStart w:id="2" w:name="_Toc465926862"/>
      <w:bookmarkStart w:id="3" w:name="_Toc74900279"/>
      <w:bookmarkStart w:id="4" w:name="_Toc137473565"/>
      <w:r w:rsidRPr="00BE33B9">
        <w:rPr>
          <w:rFonts w:cs="Times New Roman"/>
        </w:rPr>
        <w:t xml:space="preserve">POVABILO </w:t>
      </w:r>
      <w:bookmarkEnd w:id="0"/>
      <w:bookmarkEnd w:id="1"/>
      <w:bookmarkEnd w:id="2"/>
      <w:r w:rsidRPr="00BE33B9">
        <w:rPr>
          <w:rFonts w:cs="Times New Roman"/>
        </w:rPr>
        <w:t>ZAINTERESIRANIM PONUDNIKOM K SODELOVANJU</w:t>
      </w:r>
      <w:bookmarkEnd w:id="3"/>
      <w:bookmarkEnd w:id="4"/>
    </w:p>
    <w:p w14:paraId="22E5EA07" w14:textId="77777777" w:rsidR="00CA3BAF" w:rsidRPr="00BE33B9" w:rsidRDefault="00CA3BAF" w:rsidP="00BE33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imes New Roman"/>
        </w:rPr>
      </w:pPr>
    </w:p>
    <w:p w14:paraId="694FE47C" w14:textId="77777777" w:rsidR="00CA3BAF" w:rsidRPr="00DE49C4" w:rsidRDefault="00CA3BAF" w:rsidP="00116461">
      <w:pPr>
        <w:shd w:val="clear" w:color="auto" w:fill="FFFFFF" w:themeFill="background1"/>
        <w:ind w:right="-28"/>
        <w:rPr>
          <w:rFonts w:cs="Times New Roman"/>
          <w:szCs w:val="24"/>
        </w:rPr>
      </w:pPr>
    </w:p>
    <w:p w14:paraId="38FD5000" w14:textId="77777777" w:rsidR="00CA3BAF" w:rsidRPr="00DE49C4" w:rsidRDefault="00CA3BAF" w:rsidP="00116461">
      <w:pPr>
        <w:shd w:val="clear" w:color="auto" w:fill="FFFFFF" w:themeFill="background1"/>
        <w:ind w:right="-28"/>
        <w:rPr>
          <w:szCs w:val="24"/>
        </w:rPr>
      </w:pPr>
    </w:p>
    <w:p w14:paraId="68F2D981" w14:textId="1C248109" w:rsidR="00CA3BAF" w:rsidRPr="00DE49C4" w:rsidRDefault="00CA3BAF" w:rsidP="00116461">
      <w:pPr>
        <w:shd w:val="clear" w:color="auto" w:fill="FFFFFF" w:themeFill="background1"/>
        <w:ind w:right="-28"/>
        <w:rPr>
          <w:szCs w:val="24"/>
        </w:rPr>
      </w:pPr>
      <w:r w:rsidRPr="00DE49C4">
        <w:rPr>
          <w:szCs w:val="24"/>
        </w:rPr>
        <w:t xml:space="preserve">Naročnik, </w:t>
      </w:r>
      <w:r w:rsidR="00CC1C60">
        <w:rPr>
          <w:szCs w:val="24"/>
        </w:rPr>
        <w:t>Dom ob Savinji Celje</w:t>
      </w:r>
      <w:r w:rsidR="00D25AAB">
        <w:rPr>
          <w:szCs w:val="24"/>
        </w:rPr>
        <w:t>, 3000 Celje</w:t>
      </w:r>
      <w:r w:rsidRPr="00DE49C4">
        <w:rPr>
          <w:szCs w:val="24"/>
        </w:rPr>
        <w:t xml:space="preserve">, vabi ponudnike, ki izpolnjujejo vse naročnikove pogoje, pri njih niso prisotni razlogi za izključitev ponudbe ter izpolnjujejo vse tehnične zahteve naročnika iz te dokumentacije </w:t>
      </w:r>
      <w:r w:rsidRPr="00DE49C4">
        <w:rPr>
          <w:rFonts w:cs="Calibri"/>
          <w:szCs w:val="24"/>
        </w:rPr>
        <w:t>v zvezi z oddajo javnega naročila, da</w:t>
      </w:r>
      <w:r w:rsidRPr="00DE49C4">
        <w:rPr>
          <w:szCs w:val="24"/>
        </w:rPr>
        <w:t xml:space="preserve"> oddajo ponudbo skladno z navodili podanimi v tej dokumentaciji.  </w:t>
      </w:r>
    </w:p>
    <w:p w14:paraId="4DC38160" w14:textId="60472EB1" w:rsidR="00CA3BAF" w:rsidRPr="00FA4890" w:rsidRDefault="00CA3BAF" w:rsidP="00116461">
      <w:pPr>
        <w:shd w:val="clear" w:color="auto" w:fill="FFFFFF" w:themeFill="background1"/>
        <w:ind w:right="-28"/>
        <w:rPr>
          <w:szCs w:val="24"/>
          <w:highlight w:val="yellow"/>
        </w:rPr>
      </w:pPr>
    </w:p>
    <w:p w14:paraId="50047D6B" w14:textId="77777777" w:rsidR="00CA3BAF" w:rsidRPr="00FA4890" w:rsidRDefault="00CA3BAF" w:rsidP="00116461">
      <w:pPr>
        <w:shd w:val="clear" w:color="auto" w:fill="FFFFFF" w:themeFill="background1"/>
        <w:ind w:right="-28"/>
        <w:rPr>
          <w:szCs w:val="24"/>
          <w:highlight w:val="yellow"/>
        </w:rPr>
      </w:pPr>
    </w:p>
    <w:p w14:paraId="574C553A" w14:textId="77777777" w:rsidR="00CA3BAF" w:rsidRPr="00BE33B9" w:rsidRDefault="00CA3BAF" w:rsidP="00BE33B9">
      <w:pPr>
        <w:pStyle w:val="DIDI"/>
        <w:numPr>
          <w:ilvl w:val="0"/>
          <w:numId w:val="0"/>
        </w:numPr>
        <w:pBdr>
          <w:top w:val="single" w:sz="8" w:space="1" w:color="auto"/>
          <w:left w:val="single" w:sz="8" w:space="1" w:color="auto"/>
          <w:bottom w:val="single" w:sz="8" w:space="1" w:color="auto"/>
          <w:right w:val="single" w:sz="8" w:space="1" w:color="auto"/>
        </w:pBdr>
        <w:shd w:val="clear" w:color="auto" w:fill="D9D9D9" w:themeFill="background1" w:themeFillShade="D9"/>
        <w:ind w:left="360" w:hanging="360"/>
        <w:rPr>
          <w:sz w:val="24"/>
          <w:szCs w:val="24"/>
        </w:rPr>
      </w:pPr>
    </w:p>
    <w:p w14:paraId="266E665E" w14:textId="55AF6CFD" w:rsidR="00CA3BAF" w:rsidRPr="00BE33B9" w:rsidRDefault="00CA3BAF" w:rsidP="00BE33B9">
      <w:pPr>
        <w:pStyle w:val="DIDI"/>
        <w:pBdr>
          <w:top w:val="single" w:sz="8" w:space="1" w:color="auto"/>
          <w:left w:val="single" w:sz="8" w:space="1" w:color="auto"/>
          <w:bottom w:val="single" w:sz="8" w:space="1" w:color="auto"/>
          <w:right w:val="single" w:sz="8" w:space="1" w:color="auto"/>
        </w:pBdr>
        <w:shd w:val="clear" w:color="auto" w:fill="D9D9D9" w:themeFill="background1" w:themeFillShade="D9"/>
      </w:pPr>
      <w:bookmarkStart w:id="5" w:name="_Toc74900280"/>
      <w:bookmarkStart w:id="6" w:name="_Toc137473566"/>
      <w:r w:rsidRPr="00BE33B9">
        <w:t>NAVODILA PONUDNIKOM ZA ODDAJO PONUDBE</w:t>
      </w:r>
      <w:bookmarkEnd w:id="5"/>
      <w:bookmarkEnd w:id="6"/>
    </w:p>
    <w:p w14:paraId="45F4FC4D" w14:textId="77777777" w:rsidR="00B1775C" w:rsidRPr="00BE33B9" w:rsidRDefault="00B1775C" w:rsidP="00BE33B9">
      <w:pPr>
        <w:pStyle w:val="DIDI2"/>
        <w:numPr>
          <w:ilvl w:val="0"/>
          <w:numId w:val="0"/>
        </w:numPr>
        <w:pBdr>
          <w:top w:val="single" w:sz="8" w:space="1" w:color="auto"/>
          <w:left w:val="single" w:sz="8" w:space="1" w:color="auto"/>
          <w:bottom w:val="single" w:sz="8" w:space="1" w:color="auto"/>
          <w:right w:val="single" w:sz="8" w:space="1" w:color="auto"/>
        </w:pBdr>
        <w:shd w:val="clear" w:color="auto" w:fill="D9D9D9" w:themeFill="background1" w:themeFillShade="D9"/>
      </w:pPr>
    </w:p>
    <w:p w14:paraId="37AEAFE8" w14:textId="77777777" w:rsidR="00CA3BAF" w:rsidRPr="00FA4890" w:rsidRDefault="00CA3BAF" w:rsidP="00116461">
      <w:pPr>
        <w:shd w:val="clear" w:color="auto" w:fill="FFFFFF" w:themeFill="background1"/>
        <w:rPr>
          <w:highlight w:val="yellow"/>
        </w:rPr>
      </w:pPr>
    </w:p>
    <w:p w14:paraId="439F3039" w14:textId="77777777" w:rsidR="00CA3BAF" w:rsidRPr="00FA4890" w:rsidRDefault="00CA3BAF" w:rsidP="00116461">
      <w:pPr>
        <w:shd w:val="clear" w:color="auto" w:fill="FFFFFF" w:themeFill="background1"/>
        <w:rPr>
          <w:highlight w:val="yellow"/>
        </w:rPr>
      </w:pPr>
    </w:p>
    <w:p w14:paraId="4D09C57C" w14:textId="77777777" w:rsidR="00CA3BAF" w:rsidRPr="00F070C0" w:rsidRDefault="00CA3BAF" w:rsidP="002E5302">
      <w:pPr>
        <w:pStyle w:val="DIDI2"/>
        <w:rPr>
          <w:b/>
        </w:rPr>
      </w:pPr>
      <w:bookmarkStart w:id="7" w:name="_Toc74900281"/>
      <w:bookmarkStart w:id="8" w:name="_Toc137473567"/>
      <w:bookmarkStart w:id="9" w:name="_Hlk89676065"/>
      <w:r w:rsidRPr="00F070C0">
        <w:t>Predmet javnega naročila</w:t>
      </w:r>
      <w:bookmarkEnd w:id="7"/>
      <w:bookmarkEnd w:id="8"/>
    </w:p>
    <w:p w14:paraId="24F46CF3" w14:textId="77777777" w:rsidR="00CA3BAF" w:rsidRPr="00F070C0" w:rsidRDefault="00CA3BAF" w:rsidP="00116461">
      <w:pPr>
        <w:shd w:val="clear" w:color="auto" w:fill="FFFFFF" w:themeFill="background1"/>
        <w:ind w:right="-28"/>
        <w:rPr>
          <w:szCs w:val="24"/>
        </w:rPr>
      </w:pPr>
    </w:p>
    <w:p w14:paraId="55430858" w14:textId="412C841F" w:rsidR="00730732" w:rsidRDefault="00D35B20" w:rsidP="00116461">
      <w:pPr>
        <w:rPr>
          <w:rFonts w:cs="Times New Roman"/>
        </w:rPr>
      </w:pPr>
      <w:r w:rsidRPr="00F070C0">
        <w:rPr>
          <w:rFonts w:cs="Times New Roman"/>
        </w:rPr>
        <w:t xml:space="preserve">Predmet javnega naročila </w:t>
      </w:r>
      <w:r w:rsidR="00CC1C60">
        <w:rPr>
          <w:rFonts w:cs="Times New Roman"/>
        </w:rPr>
        <w:t xml:space="preserve"> je </w:t>
      </w:r>
      <w:r w:rsidRPr="00F070C0">
        <w:rPr>
          <w:rFonts w:cs="Times New Roman"/>
        </w:rPr>
        <w:t>»</w:t>
      </w:r>
      <w:r w:rsidR="00CC1C60">
        <w:rPr>
          <w:rFonts w:cs="Times New Roman"/>
        </w:rPr>
        <w:t>rekonstrukcija in prizidava Doma ob Savinji-</w:t>
      </w:r>
      <w:r w:rsidRPr="00F070C0">
        <w:rPr>
          <w:rFonts w:cs="Times New Roman"/>
        </w:rPr>
        <w:t>okolju prijazno naročilo«</w:t>
      </w:r>
      <w:r w:rsidR="00111C1F" w:rsidRPr="00F070C0">
        <w:rPr>
          <w:rFonts w:cs="Times New Roman"/>
        </w:rPr>
        <w:t>. Kot osnova ponudnikom služi priložena projektna dokumentacija</w:t>
      </w:r>
      <w:r w:rsidR="005F58F6" w:rsidRPr="00F070C0">
        <w:rPr>
          <w:rFonts w:cs="Times New Roman"/>
        </w:rPr>
        <w:t xml:space="preserve"> PZI</w:t>
      </w:r>
      <w:r w:rsidR="00FB0E57" w:rsidRPr="00F070C0">
        <w:rPr>
          <w:rFonts w:cs="Times New Roman"/>
        </w:rPr>
        <w:t xml:space="preserve"> ter popis del</w:t>
      </w:r>
      <w:r w:rsidR="005F58F6" w:rsidRPr="00F070C0">
        <w:rPr>
          <w:rFonts w:cs="Times New Roman"/>
        </w:rPr>
        <w:t xml:space="preserve"> iz kater</w:t>
      </w:r>
      <w:r w:rsidR="00FB0E57" w:rsidRPr="00F070C0">
        <w:rPr>
          <w:rFonts w:cs="Times New Roman"/>
        </w:rPr>
        <w:t>ih</w:t>
      </w:r>
      <w:r w:rsidR="005F58F6" w:rsidRPr="00F070C0">
        <w:rPr>
          <w:rFonts w:cs="Times New Roman"/>
        </w:rPr>
        <w:t xml:space="preserve"> sta razvidna obseg in opis predmeta javnega naročila.</w:t>
      </w:r>
      <w:r w:rsidR="00FB0E57" w:rsidRPr="00F070C0">
        <w:rPr>
          <w:rFonts w:cs="Times New Roman"/>
        </w:rPr>
        <w:t xml:space="preserve"> Pri predmetu javnega naročila gre za izvedbo GOI del </w:t>
      </w:r>
      <w:r w:rsidR="00D25AAB">
        <w:rPr>
          <w:rFonts w:cs="Times New Roman"/>
        </w:rPr>
        <w:t>p</w:t>
      </w:r>
      <w:r w:rsidR="00FB0E57" w:rsidRPr="00F070C0">
        <w:rPr>
          <w:rFonts w:cs="Times New Roman"/>
        </w:rPr>
        <w:t xml:space="preserve">ri katerih se upoštevajo </w:t>
      </w:r>
      <w:proofErr w:type="spellStart"/>
      <w:r w:rsidR="00FB0E57" w:rsidRPr="00F070C0">
        <w:rPr>
          <w:rFonts w:cs="Times New Roman"/>
        </w:rPr>
        <w:t>okoljski</w:t>
      </w:r>
      <w:proofErr w:type="spellEnd"/>
      <w:r w:rsidR="00FB0E57" w:rsidRPr="00F070C0">
        <w:rPr>
          <w:rFonts w:cs="Times New Roman"/>
        </w:rPr>
        <w:t xml:space="preserve"> vidiki.</w:t>
      </w:r>
    </w:p>
    <w:p w14:paraId="64B04328" w14:textId="77777777" w:rsidR="00336388" w:rsidRDefault="00336388" w:rsidP="00116461">
      <w:pPr>
        <w:rPr>
          <w:rFonts w:cs="Times New Roman"/>
        </w:rPr>
      </w:pPr>
    </w:p>
    <w:p w14:paraId="6C8E2246" w14:textId="13A00873" w:rsidR="00336388" w:rsidRPr="00C347F8" w:rsidRDefault="00336388" w:rsidP="00116461">
      <w:pPr>
        <w:rPr>
          <w:rFonts w:cs="Times New Roman"/>
          <w:b/>
          <w:bCs/>
        </w:rPr>
      </w:pPr>
      <w:r w:rsidRPr="00C347F8">
        <w:rPr>
          <w:rFonts w:cs="Times New Roman"/>
          <w:b/>
          <w:bCs/>
        </w:rPr>
        <w:t xml:space="preserve">Rok za izvedbo del znaša </w:t>
      </w:r>
      <w:r w:rsidR="00FF362E" w:rsidRPr="00FF362E">
        <w:rPr>
          <w:rFonts w:cs="Times New Roman"/>
          <w:b/>
          <w:bCs/>
          <w:color w:val="EE0000"/>
        </w:rPr>
        <w:t>3,5</w:t>
      </w:r>
      <w:r w:rsidRPr="00FF362E">
        <w:rPr>
          <w:rFonts w:cs="Times New Roman"/>
          <w:b/>
          <w:bCs/>
          <w:color w:val="EE0000"/>
        </w:rPr>
        <w:t xml:space="preserve"> </w:t>
      </w:r>
      <w:r w:rsidRPr="00C347F8">
        <w:rPr>
          <w:rFonts w:cs="Times New Roman"/>
          <w:b/>
          <w:bCs/>
        </w:rPr>
        <w:t>mesece</w:t>
      </w:r>
      <w:r w:rsidR="00FF362E">
        <w:rPr>
          <w:rFonts w:cs="Times New Roman"/>
          <w:b/>
          <w:bCs/>
        </w:rPr>
        <w:t>v</w:t>
      </w:r>
      <w:r w:rsidRPr="00C347F8">
        <w:rPr>
          <w:rFonts w:cs="Times New Roman"/>
          <w:b/>
          <w:bCs/>
        </w:rPr>
        <w:t xml:space="preserve"> od podpisa pogodbe in izvedene uvedbe v delo.</w:t>
      </w:r>
    </w:p>
    <w:p w14:paraId="48736AB5" w14:textId="224AE354" w:rsidR="00A73691" w:rsidRDefault="00A73691" w:rsidP="00116461">
      <w:pPr>
        <w:rPr>
          <w:rFonts w:cs="Times New Roman"/>
          <w:highlight w:val="yellow"/>
        </w:rPr>
      </w:pPr>
    </w:p>
    <w:p w14:paraId="5361163C" w14:textId="77777777" w:rsidR="00336388" w:rsidRDefault="00336388" w:rsidP="00116461">
      <w:pPr>
        <w:rPr>
          <w:rFonts w:cs="Times New Roman"/>
          <w:highlight w:val="yellow"/>
        </w:rPr>
      </w:pPr>
    </w:p>
    <w:p w14:paraId="191C0217" w14:textId="77777777" w:rsidR="00F070C0" w:rsidRPr="008C34BD" w:rsidRDefault="00F070C0" w:rsidP="00F070C0">
      <w:pPr>
        <w:pStyle w:val="DIDI2"/>
      </w:pPr>
      <w:bookmarkStart w:id="10" w:name="_Toc131765150"/>
      <w:bookmarkStart w:id="11" w:name="_Toc137473568"/>
      <w:r w:rsidRPr="008C34BD">
        <w:t>Postopek oddaje javnega naročila</w:t>
      </w:r>
      <w:bookmarkEnd w:id="10"/>
      <w:bookmarkEnd w:id="11"/>
    </w:p>
    <w:p w14:paraId="6288F27D" w14:textId="77777777" w:rsidR="00F070C0" w:rsidRPr="008C34BD" w:rsidRDefault="00F070C0" w:rsidP="00F070C0">
      <w:pPr>
        <w:ind w:right="-28"/>
        <w:rPr>
          <w:rFonts w:cstheme="minorHAnsi"/>
          <w:szCs w:val="24"/>
        </w:rPr>
      </w:pPr>
    </w:p>
    <w:p w14:paraId="3ACB7FD9" w14:textId="560CE206" w:rsidR="00F070C0" w:rsidRPr="008C34BD" w:rsidRDefault="00F070C0" w:rsidP="00F070C0">
      <w:pPr>
        <w:ind w:right="-28"/>
        <w:rPr>
          <w:rFonts w:cstheme="minorHAnsi"/>
          <w:szCs w:val="24"/>
        </w:rPr>
      </w:pPr>
      <w:r w:rsidRPr="008C34BD">
        <w:rPr>
          <w:rFonts w:cstheme="minorHAnsi"/>
          <w:szCs w:val="24"/>
        </w:rPr>
        <w:t xml:space="preserve">Predmetno javno naročilo se izvaja po postopku naročila male vrednosti, v skladu s 47. členom Zakona o javnem naročanju (Uradni list RS, št. 91/2015 in </w:t>
      </w:r>
      <w:r>
        <w:rPr>
          <w:rFonts w:cstheme="minorHAnsi"/>
          <w:szCs w:val="24"/>
        </w:rPr>
        <w:t>ostale spremembe</w:t>
      </w:r>
      <w:r w:rsidR="00A43053">
        <w:rPr>
          <w:rFonts w:cstheme="minorHAnsi"/>
          <w:szCs w:val="24"/>
        </w:rPr>
        <w:t>; v nadaljevanju ZJN-3).</w:t>
      </w:r>
    </w:p>
    <w:p w14:paraId="3345D57E" w14:textId="77777777" w:rsidR="00F070C0" w:rsidRPr="00FA4890" w:rsidRDefault="00F070C0" w:rsidP="00116461">
      <w:pPr>
        <w:rPr>
          <w:rFonts w:cs="Times New Roman"/>
          <w:highlight w:val="yellow"/>
        </w:rPr>
      </w:pPr>
    </w:p>
    <w:p w14:paraId="44529F54" w14:textId="77777777" w:rsidR="00451612" w:rsidRPr="00F070C0" w:rsidRDefault="00451612" w:rsidP="002E5302">
      <w:pPr>
        <w:pStyle w:val="DIDI2"/>
        <w:rPr>
          <w:b/>
        </w:rPr>
      </w:pPr>
      <w:bookmarkStart w:id="12" w:name="_Toc74900283"/>
      <w:bookmarkStart w:id="13" w:name="_Toc137473569"/>
      <w:bookmarkEnd w:id="9"/>
      <w:r w:rsidRPr="00F070C0">
        <w:t>Ponudbena cena</w:t>
      </w:r>
      <w:bookmarkEnd w:id="12"/>
      <w:bookmarkEnd w:id="13"/>
    </w:p>
    <w:p w14:paraId="30B72066" w14:textId="176BEE50" w:rsidR="00451612" w:rsidRPr="00F070C0" w:rsidRDefault="00451612" w:rsidP="00116461">
      <w:pPr>
        <w:shd w:val="clear" w:color="auto" w:fill="FFFFFF" w:themeFill="background1"/>
        <w:ind w:right="-28"/>
        <w:rPr>
          <w:rFonts w:ascii="Calibri" w:eastAsia="Times New Roman" w:hAnsi="Calibri"/>
          <w:b/>
          <w:bCs/>
          <w:szCs w:val="24"/>
          <w:lang w:eastAsia="ar-SA"/>
        </w:rPr>
      </w:pPr>
    </w:p>
    <w:p w14:paraId="0DE0DBE7" w14:textId="3EA130BB" w:rsidR="002A765F" w:rsidRDefault="00867E14" w:rsidP="00F070C0">
      <w:pPr>
        <w:pStyle w:val="Standard"/>
        <w:jc w:val="both"/>
        <w:rPr>
          <w:rFonts w:asciiTheme="minorHAnsi" w:hAnsiTheme="minorHAnsi" w:cstheme="minorHAnsi"/>
          <w:lang w:val="sl-SI"/>
        </w:rPr>
      </w:pPr>
      <w:r w:rsidRPr="00F070C0">
        <w:rPr>
          <w:rFonts w:asciiTheme="minorHAnsi" w:hAnsiTheme="minorHAnsi" w:cstheme="minorHAnsi"/>
          <w:lang w:val="sl-SI"/>
        </w:rPr>
        <w:t>Ponudbena cena mora biti izražena v evrih</w:t>
      </w:r>
      <w:r w:rsidR="005E41BC" w:rsidRPr="00F070C0">
        <w:rPr>
          <w:rFonts w:asciiTheme="minorHAnsi" w:hAnsiTheme="minorHAnsi" w:cstheme="minorHAnsi"/>
          <w:lang w:val="sl-SI"/>
        </w:rPr>
        <w:t>,</w:t>
      </w:r>
      <w:r w:rsidRPr="00F070C0">
        <w:rPr>
          <w:rFonts w:asciiTheme="minorHAnsi" w:hAnsiTheme="minorHAnsi" w:cstheme="minorHAnsi"/>
          <w:lang w:val="sl-SI"/>
        </w:rPr>
        <w:t xml:space="preserve"> zaokrožena na dve (2) decimalni mesti</w:t>
      </w:r>
      <w:r w:rsidR="005E41BC" w:rsidRPr="00F070C0">
        <w:rPr>
          <w:rFonts w:asciiTheme="minorHAnsi" w:hAnsiTheme="minorHAnsi" w:cstheme="minorHAnsi"/>
          <w:lang w:val="sl-SI"/>
        </w:rPr>
        <w:t xml:space="preserve"> in mora vključevati vse elemente iz katerih je sestavljena</w:t>
      </w:r>
      <w:r w:rsidR="002A765F">
        <w:rPr>
          <w:rFonts w:asciiTheme="minorHAnsi" w:hAnsiTheme="minorHAnsi" w:cstheme="minorHAnsi"/>
          <w:lang w:val="sl-SI"/>
        </w:rPr>
        <w:t>.</w:t>
      </w:r>
    </w:p>
    <w:p w14:paraId="05C8FFDE" w14:textId="77777777" w:rsidR="002A765F" w:rsidRDefault="002A765F" w:rsidP="00F070C0">
      <w:pPr>
        <w:pStyle w:val="Standard"/>
        <w:jc w:val="both"/>
        <w:rPr>
          <w:rFonts w:asciiTheme="minorHAnsi" w:hAnsiTheme="minorHAnsi" w:cstheme="minorHAnsi"/>
          <w:lang w:val="sl-SI"/>
        </w:rPr>
      </w:pPr>
    </w:p>
    <w:p w14:paraId="2B7822C3" w14:textId="3D215CFD" w:rsidR="002A765F" w:rsidRDefault="002A765F" w:rsidP="002A765F">
      <w:pPr>
        <w:pStyle w:val="Glava"/>
        <w:numPr>
          <w:ilvl w:val="12"/>
          <w:numId w:val="0"/>
        </w:numPr>
        <w:tabs>
          <w:tab w:val="left" w:pos="720"/>
        </w:tabs>
        <w:rPr>
          <w:rFonts w:cstheme="minorHAnsi"/>
          <w:color w:val="FF0000"/>
          <w:sz w:val="20"/>
        </w:rPr>
      </w:pPr>
      <w:r>
        <w:rPr>
          <w:rFonts w:cstheme="minorHAnsi"/>
        </w:rPr>
        <w:t xml:space="preserve">V ponudbeni ceni mora ponudnik zajeti vse pričakovane in predvidene stroške: </w:t>
      </w:r>
    </w:p>
    <w:p w14:paraId="3ADA6A0F" w14:textId="77777777" w:rsidR="002A765F" w:rsidRDefault="002A765F" w:rsidP="002A765F">
      <w:pPr>
        <w:pStyle w:val="Glava"/>
        <w:numPr>
          <w:ilvl w:val="12"/>
          <w:numId w:val="0"/>
        </w:numPr>
        <w:tabs>
          <w:tab w:val="left" w:pos="720"/>
        </w:tabs>
        <w:rPr>
          <w:rFonts w:cstheme="minorHAnsi"/>
        </w:rPr>
      </w:pPr>
      <w:r>
        <w:rPr>
          <w:rFonts w:cstheme="minorHAnsi"/>
        </w:rPr>
        <w:tab/>
      </w:r>
    </w:p>
    <w:p w14:paraId="68238568"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pripravljalnih del, organizacije, ureditve in varovanja gradbišča, vključno s postavitvijo gradbiščne table in ustrezno označitvijo gradbišča;</w:t>
      </w:r>
    </w:p>
    <w:p w14:paraId="35C1DD52"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nabave in vgradnje vsega materiala in opreme, predvidenega za vgradnjo in montažo;</w:t>
      </w:r>
    </w:p>
    <w:p w14:paraId="695453E6" w14:textId="77777777" w:rsidR="002A765F" w:rsidRDefault="002A765F" w:rsidP="002A765F">
      <w:pPr>
        <w:pStyle w:val="Glava"/>
        <w:numPr>
          <w:ilvl w:val="1"/>
          <w:numId w:val="64"/>
        </w:numPr>
        <w:tabs>
          <w:tab w:val="left" w:pos="720"/>
        </w:tabs>
        <w:ind w:left="720" w:hanging="436"/>
        <w:rPr>
          <w:rFonts w:cstheme="minorHAnsi"/>
        </w:rPr>
      </w:pPr>
      <w:r>
        <w:rPr>
          <w:rFonts w:cstheme="minorHAnsi"/>
        </w:rPr>
        <w:lastRenderedPageBreak/>
        <w:t>izdelavo ali najem in koriščenje, montažo ter demontažo vseh delovnih ter zaščitnih odrov, ograj ipd.;</w:t>
      </w:r>
    </w:p>
    <w:p w14:paraId="632398D6"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prevozov, raztovarjanja in skladiščenja na gradbišču ter notranjega transporta na gradbišču;</w:t>
      </w:r>
    </w:p>
    <w:p w14:paraId="67AB345D"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zaključnih del na gradbišču z odvozom odvečnega materiala in stroške vzpostavitve prvotnega stanja, kjer bo to potrebno;</w:t>
      </w:r>
    </w:p>
    <w:p w14:paraId="2E04BFD5"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stroški organiziranja in označevanja prometne ureditve v času izvajanja del (zapore cest, obvozi, table, prometni znaki in signalizacija, ipd.);</w:t>
      </w:r>
    </w:p>
    <w:p w14:paraId="07402560"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zavarovanja gradbišča, delavcev ter materiala na gradbišču v času izvajanja del, od začetka del do primopredaje del. Zavarovanje mora biti izvršeno pri pooblaščeni zavarovalni družbi, izvajalec mora kopijo police za predpisano vrednost dostaviti naročniku v roku desetih (10) dni po sklenitvi pogodbe;</w:t>
      </w:r>
    </w:p>
    <w:p w14:paraId="42E682EE"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vzdrževanja začasnih internih poti na gradbišču in stroške čiščenja javnih ter drugih poti in okolja izven gradbišča, ki jih bo s svojimi vozili ali deli izvajalec ali njegov podizvajalec onesnažil;</w:t>
      </w:r>
    </w:p>
    <w:p w14:paraId="2039C100"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temeljitega čiščenja objekta, kar zadeva izvajalčevo delo in sicer med izvedbo del in pred primopredajo objekta;</w:t>
      </w:r>
    </w:p>
    <w:p w14:paraId="62ADDCFD"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električne energije, vode, TK priključkov in morebitne ostale stroške v času izvajanja del;</w:t>
      </w:r>
    </w:p>
    <w:p w14:paraId="4303B465"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predpisanih ukrepov varstva pri delu in varstva pred požarom, ki jih mora izvajalec obvezno upoštevati;</w:t>
      </w:r>
    </w:p>
    <w:p w14:paraId="002C6268"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za popravilo morebitnih škod, ki bi nastale na objektu kot celoti oz. delu objekta, dovoznih cestah, zunanjem okolju, komunalnih vodih in priključkih kot posledica izvajanja del;</w:t>
      </w:r>
    </w:p>
    <w:p w14:paraId="41C7EFD8"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morebitnih odškodnin proti tretjim osebam, ki bi nastale kot posledica izvedbe del;</w:t>
      </w:r>
    </w:p>
    <w:p w14:paraId="2E4916ED"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450141B6" w14:textId="77777777" w:rsidR="002A765F" w:rsidRDefault="002A765F" w:rsidP="002A765F">
      <w:pPr>
        <w:pStyle w:val="Glava"/>
        <w:numPr>
          <w:ilvl w:val="1"/>
          <w:numId w:val="64"/>
        </w:numPr>
        <w:tabs>
          <w:tab w:val="left" w:pos="720"/>
        </w:tabs>
        <w:ind w:left="720" w:hanging="436"/>
        <w:rPr>
          <w:rFonts w:cstheme="minorHAnsi"/>
        </w:rPr>
      </w:pPr>
      <w:r>
        <w:rPr>
          <w:rFonts w:cstheme="minorHAnsi"/>
        </w:rPr>
        <w:tab/>
        <w:t>stroške v zvezi z odvozom odvečnega materiala skladno s Uredbo o ravnanju z odpadki, ki nastanejo pri gradbenih delih (Ur. l . RS, št. 34/2008 in 44/22-ZVO-2) in pravilnikom lokalne deponije, ne glede na oddaljenost deponije od gradbišča;</w:t>
      </w:r>
    </w:p>
    <w:p w14:paraId="5C42C51F"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morebitno potrebnih cestnih zapor;</w:t>
      </w:r>
    </w:p>
    <w:p w14:paraId="08912695"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za popravilo vseh poškodb, ki bi nastale na cesti, komunalnih vodih in sosednjih objektih zaradi izvajanja del;</w:t>
      </w:r>
    </w:p>
    <w:p w14:paraId="4381E052"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ogrevanja v času izvajanja del, če so zunanje temperature neustrezne za normalno odvijanje del po terminskem planu;</w:t>
      </w:r>
    </w:p>
    <w:p w14:paraId="68877A7C" w14:textId="77777777" w:rsidR="002A765F" w:rsidRDefault="002A765F" w:rsidP="002A765F">
      <w:pPr>
        <w:pStyle w:val="Glava"/>
        <w:numPr>
          <w:ilvl w:val="1"/>
          <w:numId w:val="64"/>
        </w:numPr>
        <w:tabs>
          <w:tab w:val="left" w:pos="720"/>
        </w:tabs>
        <w:ind w:left="720" w:hanging="436"/>
        <w:rPr>
          <w:rFonts w:cstheme="minorHAnsi"/>
        </w:rPr>
      </w:pPr>
      <w:r>
        <w:rPr>
          <w:rFonts w:cstheme="minorHAnsi"/>
        </w:rPr>
        <w:tab/>
        <w:t>stroške tehničnega pregleda, stroške izdelave dokumentacije za pridobitev uporabnega dovoljenja: dokazila o zanesljivosti objekta, navodila za obratovanje in vzdrževanje objekta, geodetskega načrta izvedenega stanja in morebitno drugo potrebno dokumentacijo, vse tudi v elektronski obliki;</w:t>
      </w:r>
    </w:p>
    <w:p w14:paraId="3072D8F0"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izdelave navodil za obratovanje in vzdrževanje;</w:t>
      </w:r>
    </w:p>
    <w:p w14:paraId="40F94CA0"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izobraževanja tehničnega osebja naročnika lastnika upravitelja objekta;</w:t>
      </w:r>
    </w:p>
    <w:p w14:paraId="36FD5D02" w14:textId="77777777" w:rsidR="002A765F" w:rsidRDefault="002A765F" w:rsidP="002A765F">
      <w:pPr>
        <w:pStyle w:val="Glava"/>
        <w:numPr>
          <w:ilvl w:val="1"/>
          <w:numId w:val="64"/>
        </w:numPr>
        <w:tabs>
          <w:tab w:val="left" w:pos="720"/>
        </w:tabs>
        <w:ind w:left="720" w:hanging="436"/>
        <w:rPr>
          <w:rFonts w:cstheme="minorHAnsi"/>
        </w:rPr>
      </w:pPr>
      <w:r>
        <w:rPr>
          <w:rFonts w:cstheme="minorHAnsi"/>
        </w:rPr>
        <w:lastRenderedPageBreak/>
        <w:t>stroške geodetskega načrta novega stanja zemljišča po končani gradnji, vključno s projektom za vpis v uradne evidence (PVE);</w:t>
      </w:r>
    </w:p>
    <w:p w14:paraId="30E5E91F"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sodelovanja in koordinacije z drugimi so ali podizvajalci na objektu oz. drugimi izvajalci na objektu;</w:t>
      </w:r>
    </w:p>
    <w:p w14:paraId="7F2D2A77"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koordinacije med naročnikom in gradbenim nadzorom;</w:t>
      </w:r>
    </w:p>
    <w:p w14:paraId="02C32021" w14:textId="77777777" w:rsidR="002A765F" w:rsidRDefault="002A765F" w:rsidP="002A765F">
      <w:pPr>
        <w:pStyle w:val="Glava"/>
        <w:numPr>
          <w:ilvl w:val="1"/>
          <w:numId w:val="64"/>
        </w:numPr>
        <w:tabs>
          <w:tab w:val="left" w:pos="720"/>
        </w:tabs>
        <w:ind w:left="720" w:hanging="436"/>
        <w:rPr>
          <w:rFonts w:cstheme="minorHAnsi"/>
        </w:rPr>
      </w:pPr>
      <w:r>
        <w:rPr>
          <w:rFonts w:cstheme="minorHAnsi"/>
        </w:rPr>
        <w:t>sodelovanje z naročnikom do pridobitve uporabnega dovoljenja in primopredaje ter v času garancijskih rokov;</w:t>
      </w:r>
    </w:p>
    <w:p w14:paraId="12B44013" w14:textId="77777777" w:rsidR="002A765F" w:rsidRDefault="002A765F" w:rsidP="002A765F">
      <w:pPr>
        <w:pStyle w:val="Glava"/>
        <w:numPr>
          <w:ilvl w:val="1"/>
          <w:numId w:val="64"/>
        </w:numPr>
        <w:tabs>
          <w:tab w:val="left" w:pos="720"/>
        </w:tabs>
        <w:ind w:left="720" w:hanging="436"/>
        <w:rPr>
          <w:rFonts w:cstheme="minorHAnsi"/>
        </w:rPr>
      </w:pPr>
      <w:r>
        <w:rPr>
          <w:rFonts w:cstheme="minorHAnsi"/>
        </w:rPr>
        <w:t>stroške garancij, ki jih mora izvajalec predložiti naročniku;</w:t>
      </w:r>
    </w:p>
    <w:p w14:paraId="280AC138" w14:textId="77777777" w:rsidR="002A765F" w:rsidRDefault="002A765F" w:rsidP="002A765F">
      <w:pPr>
        <w:pStyle w:val="Glava"/>
        <w:tabs>
          <w:tab w:val="left" w:pos="720"/>
        </w:tabs>
        <w:rPr>
          <w:rFonts w:cstheme="minorHAnsi"/>
        </w:rPr>
      </w:pPr>
    </w:p>
    <w:p w14:paraId="3FA3412F" w14:textId="77777777" w:rsidR="002A765F" w:rsidRDefault="002A765F" w:rsidP="002A765F">
      <w:pPr>
        <w:pStyle w:val="Glava"/>
        <w:tabs>
          <w:tab w:val="left" w:pos="720"/>
        </w:tabs>
        <w:rPr>
          <w:rFonts w:cstheme="minorHAnsi"/>
        </w:rPr>
      </w:pPr>
      <w:r>
        <w:rPr>
          <w:rFonts w:cstheme="minorHAnsi"/>
        </w:rPr>
        <w:t xml:space="preserve">morebitne </w:t>
      </w:r>
      <w:proofErr w:type="spellStart"/>
      <w:r>
        <w:rPr>
          <w:rFonts w:cstheme="minorHAnsi"/>
        </w:rPr>
        <w:t>nenaštete</w:t>
      </w:r>
      <w:proofErr w:type="spellEnd"/>
      <w:r>
        <w:rPr>
          <w:rFonts w:cstheme="minorHAnsi"/>
        </w:rPr>
        <w:t xml:space="preserve"> stroške, a za izvedbo in funkcioniranje objekta neobhodno potrebne ostale stroške.</w:t>
      </w:r>
    </w:p>
    <w:p w14:paraId="35AE1920" w14:textId="77777777" w:rsidR="002A765F" w:rsidRDefault="002A765F" w:rsidP="00F070C0">
      <w:pPr>
        <w:pStyle w:val="Standard"/>
        <w:jc w:val="both"/>
        <w:rPr>
          <w:rFonts w:asciiTheme="minorHAnsi" w:hAnsiTheme="minorHAnsi" w:cstheme="minorHAnsi"/>
          <w:lang w:val="sl-SI"/>
        </w:rPr>
      </w:pPr>
    </w:p>
    <w:p w14:paraId="5B3F19DF" w14:textId="02D0B595" w:rsidR="00C85964" w:rsidRDefault="00C85964" w:rsidP="00C85964">
      <w:pPr>
        <w:pStyle w:val="Barvniseznampoudarek11"/>
        <w:spacing w:after="0" w:line="240" w:lineRule="auto"/>
        <w:jc w:val="both"/>
        <w:rPr>
          <w:rFonts w:asciiTheme="minorHAnsi" w:hAnsiTheme="minorHAnsi"/>
          <w:sz w:val="24"/>
          <w:szCs w:val="24"/>
        </w:rPr>
      </w:pPr>
      <w:r w:rsidRPr="00F070C0">
        <w:t>Ponudnik mora izpolniti in ponuditi vse postavke znotraj popisov.</w:t>
      </w:r>
      <w:r w:rsidRPr="00F070C0">
        <w:rPr>
          <w:rFonts w:asciiTheme="minorHAnsi" w:hAnsiTheme="minorHAnsi"/>
          <w:sz w:val="24"/>
          <w:szCs w:val="24"/>
        </w:rPr>
        <w:t xml:space="preserve"> V kolikor ponudnik cene v posamezno postavko ne vpiše ali vpiše ceno nič (0) EUR, se šteje, da ponuja postavko brezplačno.</w:t>
      </w:r>
    </w:p>
    <w:p w14:paraId="5FB46463" w14:textId="77777777" w:rsidR="00F070C0" w:rsidRDefault="00F070C0" w:rsidP="00C85964">
      <w:pPr>
        <w:pStyle w:val="Barvniseznampoudarek11"/>
        <w:spacing w:after="0" w:line="240" w:lineRule="auto"/>
        <w:jc w:val="both"/>
        <w:rPr>
          <w:rFonts w:asciiTheme="minorHAnsi" w:hAnsiTheme="minorHAnsi"/>
          <w:sz w:val="24"/>
          <w:szCs w:val="24"/>
        </w:rPr>
      </w:pPr>
    </w:p>
    <w:p w14:paraId="550871E2" w14:textId="77777777" w:rsidR="00F070C0" w:rsidRPr="008C34BD" w:rsidRDefault="00F070C0" w:rsidP="00F070C0">
      <w:pPr>
        <w:pStyle w:val="Barvniseznampoudarek11"/>
        <w:spacing w:after="0" w:line="240" w:lineRule="auto"/>
        <w:jc w:val="both"/>
        <w:rPr>
          <w:rFonts w:asciiTheme="minorHAnsi" w:hAnsiTheme="minorHAnsi" w:cstheme="minorHAnsi"/>
          <w:sz w:val="24"/>
          <w:szCs w:val="24"/>
        </w:rPr>
      </w:pPr>
      <w:r w:rsidRPr="008C34BD">
        <w:rPr>
          <w:rFonts w:asciiTheme="minorHAnsi" w:hAnsiTheme="minorHAnsi" w:cstheme="minorHAnsi"/>
          <w:sz w:val="24"/>
          <w:szCs w:val="24"/>
        </w:rPr>
        <w:t>V primeru, da bo naročnik pri pregledu in ocenjevanju ponudb odkril očitne računske napake, bo ravnal v skladu s sedmim odstavkom 89. člena ZJN-3.</w:t>
      </w:r>
    </w:p>
    <w:p w14:paraId="194DB43E" w14:textId="77777777" w:rsidR="00F070C0" w:rsidRDefault="00F070C0" w:rsidP="00C85964">
      <w:pPr>
        <w:pStyle w:val="Barvniseznampoudarek11"/>
        <w:spacing w:after="0" w:line="240" w:lineRule="auto"/>
        <w:jc w:val="both"/>
        <w:rPr>
          <w:rFonts w:asciiTheme="minorHAnsi" w:hAnsiTheme="minorHAnsi"/>
          <w:sz w:val="24"/>
          <w:szCs w:val="24"/>
        </w:rPr>
      </w:pPr>
    </w:p>
    <w:p w14:paraId="3BCCD195" w14:textId="77777777" w:rsidR="00F070C0" w:rsidRPr="008C34BD" w:rsidRDefault="00F070C0" w:rsidP="00F070C0">
      <w:pPr>
        <w:pStyle w:val="Barvniseznampoudarek11"/>
        <w:spacing w:after="0" w:line="240" w:lineRule="auto"/>
        <w:jc w:val="both"/>
        <w:rPr>
          <w:rFonts w:asciiTheme="minorHAnsi" w:hAnsiTheme="minorHAnsi" w:cstheme="minorHAnsi"/>
          <w:sz w:val="24"/>
          <w:szCs w:val="24"/>
        </w:rPr>
      </w:pPr>
      <w:r w:rsidRPr="008C34BD">
        <w:rPr>
          <w:rFonts w:asciiTheme="minorHAnsi" w:hAnsiTheme="minorHAnsi" w:cstheme="minorHAnsi"/>
          <w:sz w:val="24"/>
          <w:szCs w:val="24"/>
        </w:rPr>
        <w:t>Variantne ponudbe in opcije, kot je to opredeljeno v 72. členu ZJN-3, niso dovoljene.</w:t>
      </w:r>
    </w:p>
    <w:p w14:paraId="3B911832" w14:textId="77777777" w:rsidR="00F070C0" w:rsidRPr="008C34BD" w:rsidRDefault="00F070C0" w:rsidP="00F070C0">
      <w:pPr>
        <w:pStyle w:val="Barvniseznampoudarek11"/>
        <w:spacing w:after="0" w:line="240" w:lineRule="auto"/>
        <w:jc w:val="both"/>
        <w:rPr>
          <w:rFonts w:asciiTheme="minorHAnsi" w:hAnsiTheme="minorHAnsi" w:cstheme="minorHAnsi"/>
          <w:sz w:val="24"/>
          <w:szCs w:val="24"/>
        </w:rPr>
      </w:pPr>
    </w:p>
    <w:p w14:paraId="3ABEDD90" w14:textId="43E347C1" w:rsidR="00E47B59" w:rsidRPr="00F070C0" w:rsidRDefault="00E47B59" w:rsidP="00116461">
      <w:r w:rsidRPr="00F070C0">
        <w:t>Ponudnik</w:t>
      </w:r>
      <w:r w:rsidR="00C85964" w:rsidRPr="00F070C0">
        <w:t xml:space="preserve"> pri izpolnjevanju popisov del ne smejo posegati in spreminjati popisov del (opisa postavk, enote mere in količine), kot jih je pripravil naročnik, ampak morajo izpolniti le prazna – neizpolnjena polja, ki se nanašajo na ponujeno ceno na enoto</w:t>
      </w:r>
      <w:r w:rsidR="00C347F8">
        <w:t xml:space="preserve">, </w:t>
      </w:r>
      <w:r w:rsidR="00C347F8" w:rsidRPr="00C22BDA">
        <w:rPr>
          <w:color w:val="000000" w:themeColor="text1"/>
        </w:rPr>
        <w:t xml:space="preserve">ter prazna polja za skupno vrednost v razdelku skupne rekapitulacije za elektro in strojne inštalacije. </w:t>
      </w:r>
      <w:r w:rsidR="00C85964" w:rsidRPr="00F070C0">
        <w:t>Naročnik bo ponudbo ponudnika, ki je spremenil opis in vsebino postavk, enote mer in količine v popisih del izločil kot nedopustno.</w:t>
      </w:r>
    </w:p>
    <w:p w14:paraId="02173CCD" w14:textId="560462D9" w:rsidR="00C85964" w:rsidRPr="00FA4890" w:rsidRDefault="00C85964" w:rsidP="00116461">
      <w:pPr>
        <w:rPr>
          <w:highlight w:val="yellow"/>
        </w:rPr>
      </w:pPr>
    </w:p>
    <w:p w14:paraId="0150F8C0" w14:textId="7F826333" w:rsidR="00C85964" w:rsidRPr="00F070C0" w:rsidRDefault="00C85964" w:rsidP="00116461">
      <w:r w:rsidRPr="00F070C0">
        <w:t>V primeru, da so v popisih del navedeni proizvajalci, blagovne zna</w:t>
      </w:r>
      <w:r w:rsidR="00F43F97" w:rsidRPr="00F070C0">
        <w:t>m</w:t>
      </w:r>
      <w:r w:rsidRPr="00F070C0">
        <w:t>ke, tipi opreme in podobno, so te navedbe zgolj informativne narave. Ponudnik mora ponuditi blago ali opremo enake ali boljše kakovosti kot je specificirana.</w:t>
      </w:r>
    </w:p>
    <w:p w14:paraId="7C6941CE" w14:textId="18162149" w:rsidR="00E47B59" w:rsidRPr="00FA4890" w:rsidRDefault="00E47B59" w:rsidP="00116461">
      <w:pPr>
        <w:rPr>
          <w:highlight w:val="yellow"/>
        </w:rPr>
      </w:pPr>
    </w:p>
    <w:p w14:paraId="48FBB353" w14:textId="6E3A6DEC" w:rsidR="001264A2" w:rsidRPr="00F070C0" w:rsidRDefault="001264A2" w:rsidP="00C85964">
      <w:pPr>
        <w:pStyle w:val="Barvniseznampoudarek11"/>
        <w:spacing w:after="0" w:line="240" w:lineRule="auto"/>
        <w:jc w:val="both"/>
        <w:rPr>
          <w:rFonts w:asciiTheme="minorHAnsi" w:hAnsiTheme="minorHAnsi"/>
          <w:sz w:val="24"/>
          <w:szCs w:val="24"/>
        </w:rPr>
      </w:pPr>
      <w:r w:rsidRPr="00F070C0">
        <w:rPr>
          <w:rFonts w:asciiTheme="minorHAnsi" w:hAnsiTheme="minorHAnsi"/>
          <w:sz w:val="24"/>
          <w:szCs w:val="24"/>
        </w:rPr>
        <w:t>Ponudnik skladno z zgornjimi zahtevami izpolni tudi obrazec »Predračun«</w:t>
      </w:r>
      <w:r w:rsidR="00F43F97" w:rsidRPr="00F070C0">
        <w:rPr>
          <w:rFonts w:asciiTheme="minorHAnsi" w:hAnsiTheme="minorHAnsi"/>
          <w:sz w:val="24"/>
          <w:szCs w:val="24"/>
        </w:rPr>
        <w:t xml:space="preserve"> in »Popis del«</w:t>
      </w:r>
      <w:r w:rsidRPr="00F070C0">
        <w:rPr>
          <w:rFonts w:asciiTheme="minorHAnsi" w:hAnsiTheme="minorHAnsi"/>
          <w:sz w:val="24"/>
          <w:szCs w:val="24"/>
        </w:rPr>
        <w:t>.</w:t>
      </w:r>
    </w:p>
    <w:p w14:paraId="31FDF8F9" w14:textId="77777777" w:rsidR="001264A2" w:rsidRDefault="001264A2" w:rsidP="00C85964">
      <w:pPr>
        <w:pStyle w:val="Barvniseznampoudarek11"/>
        <w:spacing w:after="0" w:line="240" w:lineRule="auto"/>
        <w:jc w:val="both"/>
        <w:rPr>
          <w:rFonts w:asciiTheme="minorHAnsi" w:hAnsiTheme="minorHAnsi"/>
          <w:sz w:val="24"/>
          <w:szCs w:val="24"/>
          <w:highlight w:val="yellow"/>
        </w:rPr>
      </w:pPr>
    </w:p>
    <w:p w14:paraId="1DDAB442" w14:textId="5E1E05D1" w:rsidR="00F070C0" w:rsidRDefault="00F070C0" w:rsidP="00F070C0">
      <w:pPr>
        <w:shd w:val="clear" w:color="auto" w:fill="FFFFFF"/>
        <w:textAlignment w:val="baseline"/>
        <w:rPr>
          <w:rFonts w:cstheme="minorHAnsi"/>
          <w:b/>
        </w:rPr>
      </w:pPr>
      <w:r w:rsidRPr="008C34BD">
        <w:rPr>
          <w:rFonts w:cstheme="minorHAnsi"/>
          <w:b/>
        </w:rPr>
        <w:t>Ponudnik v sistem e-JN v razdelek »Skupna ponudbena vrednost« v zato namenjen prostor vpiše skupn</w:t>
      </w:r>
      <w:r>
        <w:rPr>
          <w:rFonts w:cstheme="minorHAnsi"/>
          <w:b/>
        </w:rPr>
        <w:t>o</w:t>
      </w:r>
      <w:r w:rsidRPr="008C34BD">
        <w:rPr>
          <w:rFonts w:cstheme="minorHAnsi"/>
          <w:b/>
        </w:rPr>
        <w:t xml:space="preserve"> ponudben</w:t>
      </w:r>
      <w:r>
        <w:rPr>
          <w:rFonts w:cstheme="minorHAnsi"/>
          <w:b/>
        </w:rPr>
        <w:t>o vrednost</w:t>
      </w:r>
      <w:r w:rsidRPr="008C34BD">
        <w:rPr>
          <w:rFonts w:cstheme="minorHAnsi"/>
          <w:b/>
        </w:rPr>
        <w:t xml:space="preserve"> brez davka v EUR</w:t>
      </w:r>
      <w:r>
        <w:rPr>
          <w:rFonts w:cstheme="minorHAnsi"/>
          <w:b/>
        </w:rPr>
        <w:t xml:space="preserve"> </w:t>
      </w:r>
      <w:r w:rsidRPr="008C34BD">
        <w:rPr>
          <w:rFonts w:cstheme="minorHAnsi"/>
          <w:b/>
        </w:rPr>
        <w:t xml:space="preserve">in znesek davka v EUR. Znesek skupaj z davkom v EUR se izračuna samodejno. </w:t>
      </w:r>
    </w:p>
    <w:p w14:paraId="328838A3" w14:textId="77777777" w:rsidR="00F070C0" w:rsidRDefault="00F070C0" w:rsidP="00F070C0">
      <w:pPr>
        <w:shd w:val="clear" w:color="auto" w:fill="FFFFFF"/>
        <w:textAlignment w:val="baseline"/>
        <w:rPr>
          <w:rFonts w:cstheme="minorHAnsi"/>
          <w:b/>
        </w:rPr>
      </w:pPr>
      <w:r w:rsidRPr="008C34BD">
        <w:rPr>
          <w:rFonts w:cstheme="minorHAnsi"/>
          <w:b/>
        </w:rPr>
        <w:t xml:space="preserve">V del »Predračun« </w:t>
      </w:r>
      <w:r>
        <w:rPr>
          <w:rFonts w:cstheme="minorHAnsi"/>
          <w:b/>
        </w:rPr>
        <w:t xml:space="preserve">ponudnik </w:t>
      </w:r>
      <w:r w:rsidRPr="008C34BD">
        <w:rPr>
          <w:rFonts w:cstheme="minorHAnsi"/>
          <w:b/>
        </w:rPr>
        <w:t>naloži izpolnjen obrazec »predračun (rekapitulacija</w:t>
      </w:r>
      <w:r>
        <w:rPr>
          <w:rFonts w:cstheme="minorHAnsi"/>
          <w:b/>
        </w:rPr>
        <w:t xml:space="preserve"> ponudbenega predračuna</w:t>
      </w:r>
      <w:r w:rsidRPr="008C34BD">
        <w:rPr>
          <w:rFonts w:cstheme="minorHAnsi"/>
          <w:b/>
        </w:rPr>
        <w:t xml:space="preserve">)« v obliki </w:t>
      </w:r>
      <w:proofErr w:type="spellStart"/>
      <w:r w:rsidRPr="008C34BD">
        <w:rPr>
          <w:rFonts w:cstheme="minorHAnsi"/>
          <w:b/>
        </w:rPr>
        <w:t>word</w:t>
      </w:r>
      <w:proofErr w:type="spellEnd"/>
      <w:r>
        <w:rPr>
          <w:rFonts w:cstheme="minorHAnsi"/>
          <w:b/>
        </w:rPr>
        <w:t xml:space="preserve"> </w:t>
      </w:r>
      <w:r w:rsidRPr="008C34BD">
        <w:rPr>
          <w:rFonts w:cstheme="minorHAnsi"/>
          <w:b/>
        </w:rPr>
        <w:t xml:space="preserve">ali </w:t>
      </w:r>
      <w:proofErr w:type="spellStart"/>
      <w:r w:rsidRPr="008C34BD">
        <w:rPr>
          <w:rFonts w:cstheme="minorHAnsi"/>
          <w:b/>
        </w:rPr>
        <w:t>pdf</w:t>
      </w:r>
      <w:proofErr w:type="spellEnd"/>
      <w:r>
        <w:rPr>
          <w:rFonts w:cstheme="minorHAnsi"/>
          <w:b/>
        </w:rPr>
        <w:t>.</w:t>
      </w:r>
      <w:r w:rsidRPr="008C34BD">
        <w:rPr>
          <w:rFonts w:cstheme="minorHAnsi"/>
          <w:b/>
        </w:rPr>
        <w:t xml:space="preserve"> </w:t>
      </w:r>
    </w:p>
    <w:p w14:paraId="7E7FC445" w14:textId="77777777" w:rsidR="00B21FD2" w:rsidRDefault="00B21FD2" w:rsidP="00B21FD2">
      <w:pPr>
        <w:shd w:val="clear" w:color="auto" w:fill="FFFFFF"/>
        <w:textAlignment w:val="baseline"/>
        <w:rPr>
          <w:rFonts w:cstheme="minorHAnsi"/>
          <w:b/>
        </w:rPr>
      </w:pPr>
      <w:r w:rsidRPr="008C34BD">
        <w:rPr>
          <w:rFonts w:cstheme="minorHAnsi"/>
          <w:b/>
        </w:rPr>
        <w:t>»Skupna ponudbena vrednost«, ki bo vpisana v istoimenski razdelek in dokument, ki bo naložen kot predračun v del »Predračun«, bosta razvidna in dostopna na javnem odpiranju ponudb</w:t>
      </w:r>
      <w:r>
        <w:rPr>
          <w:rFonts w:cstheme="minorHAnsi"/>
          <w:b/>
        </w:rPr>
        <w:t>.</w:t>
      </w:r>
    </w:p>
    <w:p w14:paraId="35D9C5A3" w14:textId="77777777" w:rsidR="00B21FD2" w:rsidRDefault="00B21FD2" w:rsidP="00F070C0">
      <w:pPr>
        <w:shd w:val="clear" w:color="auto" w:fill="FFFFFF"/>
        <w:textAlignment w:val="baseline"/>
        <w:rPr>
          <w:rFonts w:cstheme="minorHAnsi"/>
          <w:b/>
        </w:rPr>
      </w:pPr>
    </w:p>
    <w:p w14:paraId="6A420ACF" w14:textId="67675F97" w:rsidR="00F070C0" w:rsidRDefault="00F070C0" w:rsidP="00F070C0">
      <w:pPr>
        <w:shd w:val="clear" w:color="auto" w:fill="FFFFFF"/>
        <w:textAlignment w:val="baseline"/>
        <w:rPr>
          <w:rFonts w:cstheme="minorHAnsi"/>
          <w:b/>
        </w:rPr>
      </w:pPr>
      <w:r w:rsidRPr="008C34BD">
        <w:rPr>
          <w:rFonts w:cstheme="minorHAnsi"/>
          <w:b/>
        </w:rPr>
        <w:t>Obrazec »</w:t>
      </w:r>
      <w:r>
        <w:rPr>
          <w:rFonts w:cstheme="minorHAnsi"/>
          <w:b/>
        </w:rPr>
        <w:t>Specifikacija ponudbenega predračuna</w:t>
      </w:r>
      <w:r w:rsidRPr="008C34BD">
        <w:rPr>
          <w:rFonts w:cstheme="minorHAnsi"/>
          <w:b/>
        </w:rPr>
        <w:t>«</w:t>
      </w:r>
      <w:r w:rsidR="00B21FD2">
        <w:rPr>
          <w:rFonts w:cstheme="minorHAnsi"/>
          <w:b/>
        </w:rPr>
        <w:t>-popis del v .</w:t>
      </w:r>
      <w:proofErr w:type="spellStart"/>
      <w:r w:rsidR="00B21FD2">
        <w:rPr>
          <w:rFonts w:cstheme="minorHAnsi"/>
          <w:b/>
        </w:rPr>
        <w:t>xlsx</w:t>
      </w:r>
      <w:proofErr w:type="spellEnd"/>
      <w:r w:rsidR="00B21FD2">
        <w:rPr>
          <w:rFonts w:cstheme="minorHAnsi"/>
          <w:b/>
        </w:rPr>
        <w:t xml:space="preserve"> obliki</w:t>
      </w:r>
      <w:r w:rsidRPr="008C34BD">
        <w:rPr>
          <w:rFonts w:cstheme="minorHAnsi"/>
          <w:b/>
        </w:rPr>
        <w:t xml:space="preserve"> pa </w:t>
      </w:r>
      <w:r w:rsidR="00B21FD2">
        <w:rPr>
          <w:rFonts w:cstheme="minorHAnsi"/>
          <w:b/>
        </w:rPr>
        <w:t xml:space="preserve">ponudnik </w:t>
      </w:r>
      <w:r w:rsidRPr="008C34BD">
        <w:rPr>
          <w:rFonts w:cstheme="minorHAnsi"/>
          <w:b/>
        </w:rPr>
        <w:t xml:space="preserve">naloži v razdelek »Dokumenti«, del »Ostale priloge«. </w:t>
      </w:r>
    </w:p>
    <w:p w14:paraId="28366A8A" w14:textId="77777777" w:rsidR="00F070C0" w:rsidRPr="008C34BD" w:rsidRDefault="00F070C0" w:rsidP="00F070C0">
      <w:pPr>
        <w:rPr>
          <w:rFonts w:cstheme="minorHAnsi"/>
          <w:b/>
        </w:rPr>
      </w:pPr>
      <w:r w:rsidRPr="008C34BD">
        <w:rPr>
          <w:rFonts w:cstheme="minorHAnsi"/>
          <w:b/>
        </w:rPr>
        <w:lastRenderedPageBreak/>
        <w:t xml:space="preserve">V primeru razhajanj med podatki navedenimi v razdelku »Skupna ponudbena vrednost«, podatki v </w:t>
      </w:r>
      <w:r>
        <w:rPr>
          <w:rFonts w:cstheme="minorHAnsi"/>
          <w:b/>
        </w:rPr>
        <w:t>P</w:t>
      </w:r>
      <w:r w:rsidRPr="008C34BD">
        <w:rPr>
          <w:rFonts w:cstheme="minorHAnsi"/>
          <w:b/>
        </w:rPr>
        <w:t>redračun</w:t>
      </w:r>
      <w:r>
        <w:rPr>
          <w:rFonts w:cstheme="minorHAnsi"/>
          <w:b/>
        </w:rPr>
        <w:t>u</w:t>
      </w:r>
      <w:r w:rsidRPr="008C34BD">
        <w:rPr>
          <w:rFonts w:cstheme="minorHAnsi"/>
          <w:b/>
        </w:rPr>
        <w:t xml:space="preserve"> (rekapitulacij</w:t>
      </w:r>
      <w:r>
        <w:rPr>
          <w:rFonts w:cstheme="minorHAnsi"/>
          <w:b/>
        </w:rPr>
        <w:t>a ponudbenega predračuna</w:t>
      </w:r>
      <w:r w:rsidRPr="008C34BD">
        <w:rPr>
          <w:rFonts w:cstheme="minorHAnsi"/>
          <w:b/>
        </w:rPr>
        <w:t xml:space="preserve">) - naloženim v razdelek »Skupna ponudbena vrednost«, del »Predračun«, </w:t>
      </w:r>
      <w:r>
        <w:rPr>
          <w:rFonts w:cstheme="minorHAnsi"/>
          <w:b/>
        </w:rPr>
        <w:t>in »specifikacijo ponudbenega predračuna«</w:t>
      </w:r>
      <w:r w:rsidRPr="008C34BD">
        <w:rPr>
          <w:rFonts w:cstheme="minorHAnsi"/>
          <w:b/>
        </w:rPr>
        <w:t xml:space="preserve"> - naložen</w:t>
      </w:r>
      <w:r>
        <w:rPr>
          <w:rFonts w:cstheme="minorHAnsi"/>
          <w:b/>
        </w:rPr>
        <w:t>o</w:t>
      </w:r>
      <w:r w:rsidRPr="008C34BD">
        <w:rPr>
          <w:rFonts w:cstheme="minorHAnsi"/>
          <w:b/>
        </w:rPr>
        <w:t xml:space="preserve"> v razdelek »Dokumenti«, del »Ostale priloge«, kot veljavni štejejo podatki v dokumentu, ki je predložen v razdelku »Dokumenti«, del »Ostale priloge«.</w:t>
      </w:r>
    </w:p>
    <w:p w14:paraId="5B2B0E91" w14:textId="77777777" w:rsidR="00F070C0" w:rsidRDefault="00F070C0" w:rsidP="00C85964">
      <w:pPr>
        <w:pStyle w:val="Barvniseznampoudarek11"/>
        <w:spacing w:after="0" w:line="240" w:lineRule="auto"/>
        <w:jc w:val="both"/>
        <w:rPr>
          <w:rFonts w:asciiTheme="minorHAnsi" w:hAnsiTheme="minorHAnsi"/>
          <w:sz w:val="24"/>
          <w:szCs w:val="24"/>
          <w:highlight w:val="yellow"/>
        </w:rPr>
      </w:pPr>
    </w:p>
    <w:p w14:paraId="082B4301" w14:textId="77777777" w:rsidR="00EB61B1" w:rsidRDefault="00EB61B1" w:rsidP="00C85964">
      <w:pPr>
        <w:pStyle w:val="Barvniseznampoudarek11"/>
        <w:spacing w:after="0" w:line="240" w:lineRule="auto"/>
        <w:jc w:val="both"/>
        <w:rPr>
          <w:rFonts w:asciiTheme="minorHAnsi" w:hAnsiTheme="minorHAnsi"/>
          <w:sz w:val="24"/>
          <w:szCs w:val="24"/>
          <w:highlight w:val="yellow"/>
        </w:rPr>
      </w:pPr>
    </w:p>
    <w:p w14:paraId="5117AC56" w14:textId="5DB64768" w:rsidR="00EB61B1" w:rsidRPr="001547C6" w:rsidRDefault="00EB61B1" w:rsidP="00EB61B1">
      <w:pPr>
        <w:pStyle w:val="DIDI2"/>
      </w:pPr>
      <w:bookmarkStart w:id="14" w:name="_Toc131765152"/>
      <w:bookmarkStart w:id="15" w:name="_Toc137473570"/>
      <w:bookmarkStart w:id="16" w:name="_Hlk132705573"/>
      <w:r w:rsidRPr="001547C6">
        <w:t>P</w:t>
      </w:r>
      <w:bookmarkEnd w:id="14"/>
      <w:bookmarkEnd w:id="15"/>
      <w:r w:rsidR="001547C6" w:rsidRPr="001547C6">
        <w:t>ogajanja</w:t>
      </w:r>
    </w:p>
    <w:p w14:paraId="143B399C" w14:textId="77777777" w:rsidR="00EB61B1" w:rsidRPr="00D25AAB" w:rsidRDefault="00EB61B1" w:rsidP="00EB61B1">
      <w:pPr>
        <w:ind w:right="-28"/>
        <w:rPr>
          <w:rFonts w:cstheme="minorHAnsi"/>
          <w:strike/>
          <w:szCs w:val="24"/>
        </w:rPr>
      </w:pPr>
    </w:p>
    <w:bookmarkEnd w:id="16"/>
    <w:p w14:paraId="2DB342D5" w14:textId="611AD1F4" w:rsidR="00EB61B1" w:rsidRDefault="001547C6" w:rsidP="00C85964">
      <w:pPr>
        <w:pStyle w:val="Barvniseznampoudarek11"/>
        <w:spacing w:after="0" w:line="240" w:lineRule="auto"/>
        <w:jc w:val="both"/>
        <w:rPr>
          <w:b/>
        </w:rPr>
      </w:pPr>
      <w:r>
        <w:t xml:space="preserve">Naročnik bo predmetno javno naročilo oddal v postopku naročila male vrednosti v skladu z ZJN-3, pri čemer postopek </w:t>
      </w:r>
      <w:r w:rsidRPr="001547C6">
        <w:rPr>
          <w:b/>
        </w:rPr>
        <w:t>ne vključuje pogajanj.</w:t>
      </w:r>
    </w:p>
    <w:p w14:paraId="0AB7606E" w14:textId="77777777" w:rsidR="002A765F" w:rsidRDefault="002A765F" w:rsidP="00C85964">
      <w:pPr>
        <w:pStyle w:val="Barvniseznampoudarek11"/>
        <w:spacing w:after="0" w:line="240" w:lineRule="auto"/>
        <w:jc w:val="both"/>
        <w:rPr>
          <w:b/>
        </w:rPr>
      </w:pPr>
    </w:p>
    <w:p w14:paraId="261E95C4" w14:textId="77777777" w:rsidR="00EB61B1" w:rsidRPr="008C34BD" w:rsidRDefault="00EB61B1" w:rsidP="00EB61B1">
      <w:pPr>
        <w:pStyle w:val="DIDI2"/>
      </w:pPr>
      <w:bookmarkStart w:id="17" w:name="_Toc131765153"/>
      <w:bookmarkStart w:id="18" w:name="_Toc137473571"/>
      <w:bookmarkStart w:id="19" w:name="_Hlk132705610"/>
      <w:r w:rsidRPr="008C34BD">
        <w:t>Zakoni in predpisi</w:t>
      </w:r>
      <w:bookmarkEnd w:id="17"/>
      <w:bookmarkEnd w:id="18"/>
    </w:p>
    <w:p w14:paraId="7E644DFA" w14:textId="77777777" w:rsidR="00EB61B1" w:rsidRPr="008C34BD" w:rsidRDefault="00EB61B1" w:rsidP="00EB61B1">
      <w:pPr>
        <w:shd w:val="clear" w:color="auto" w:fill="FFFFFF" w:themeFill="background1"/>
        <w:rPr>
          <w:rFonts w:cstheme="minorHAnsi"/>
          <w:szCs w:val="24"/>
        </w:rPr>
      </w:pPr>
    </w:p>
    <w:p w14:paraId="69105E7D" w14:textId="57D67AA9" w:rsidR="00EB61B1" w:rsidRDefault="00EB61B1" w:rsidP="00EB61B1">
      <w:pPr>
        <w:shd w:val="clear" w:color="auto" w:fill="FFFFFF" w:themeFill="background1"/>
        <w:rPr>
          <w:rFonts w:cstheme="minorHAnsi"/>
          <w:szCs w:val="24"/>
        </w:rPr>
      </w:pPr>
      <w:r w:rsidRPr="008C34BD">
        <w:rPr>
          <w:rFonts w:cstheme="minorHAnsi"/>
          <w:szCs w:val="24"/>
        </w:rPr>
        <w:t>Postopek oddaje javnega naročila se izvaja na podlagi veljavnih zakonov in podzakonskih aktov s področja javnega naročanja, javnih financ in področja, ki je predmet javnega naročila</w:t>
      </w:r>
      <w:r w:rsidR="002D59DA">
        <w:rPr>
          <w:rFonts w:cstheme="minorHAnsi"/>
          <w:szCs w:val="24"/>
        </w:rPr>
        <w:t>:</w:t>
      </w:r>
    </w:p>
    <w:p w14:paraId="7864AF1A" w14:textId="77777777" w:rsidR="002D59DA" w:rsidRDefault="002D59DA" w:rsidP="00EB61B1">
      <w:pPr>
        <w:shd w:val="clear" w:color="auto" w:fill="FFFFFF" w:themeFill="background1"/>
        <w:rPr>
          <w:rFonts w:cstheme="minorHAnsi"/>
          <w:szCs w:val="24"/>
        </w:rPr>
      </w:pPr>
    </w:p>
    <w:p w14:paraId="090CD3A2"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bookmarkStart w:id="20" w:name="_Hlk138153294"/>
      <w:r w:rsidRPr="00C22BDA">
        <w:rPr>
          <w:rFonts w:ascii="Calibri" w:hAnsi="Calibri" w:cs="Calibri"/>
          <w:color w:val="000000" w:themeColor="text1"/>
          <w:sz w:val="22"/>
        </w:rPr>
        <w:t xml:space="preserve">Zakon o javnem naročanju (Ur. l. RS, št. 91/15, 14/18, 121/21, 10/22, 74/22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US, 100/22 – ZNUZSZS, 28/23 in 88/23 – ZOPNN-F, v nadaljevanju besedila ZJN-3);</w:t>
      </w:r>
    </w:p>
    <w:p w14:paraId="4C1F9616"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Zakon o integriteti in preprečevanju korupcije (</w:t>
      </w:r>
      <w:bookmarkStart w:id="21" w:name="_Hlk125120046"/>
      <w:bookmarkStart w:id="22" w:name="_Hlk179540758"/>
      <w:r w:rsidRPr="00C22BDA">
        <w:rPr>
          <w:rFonts w:ascii="Calibri" w:hAnsi="Calibri" w:cs="Calibri"/>
          <w:color w:val="000000" w:themeColor="text1"/>
          <w:sz w:val="22"/>
        </w:rPr>
        <w:t xml:space="preserve">Ur. l. RS, št. </w:t>
      </w:r>
      <w:bookmarkEnd w:id="21"/>
      <w:r w:rsidRPr="00C22BDA">
        <w:rPr>
          <w:rFonts w:ascii="Calibri" w:hAnsi="Calibri" w:cs="Calibri"/>
          <w:color w:val="000000" w:themeColor="text1"/>
          <w:sz w:val="22"/>
        </w:rPr>
        <w:t xml:space="preserve">št. 69/11 – uradno prečiščeno besedilo, 158/20, 3/22 – </w:t>
      </w:r>
      <w:proofErr w:type="spellStart"/>
      <w:r w:rsidRPr="00C22BDA">
        <w:rPr>
          <w:rFonts w:ascii="Calibri" w:hAnsi="Calibri" w:cs="Calibri"/>
          <w:color w:val="000000" w:themeColor="text1"/>
          <w:sz w:val="22"/>
        </w:rPr>
        <w:t>ZDeb</w:t>
      </w:r>
      <w:proofErr w:type="spellEnd"/>
      <w:r w:rsidRPr="00C22BDA">
        <w:rPr>
          <w:rFonts w:ascii="Calibri" w:hAnsi="Calibri" w:cs="Calibri"/>
          <w:color w:val="000000" w:themeColor="text1"/>
          <w:sz w:val="22"/>
        </w:rPr>
        <w:t xml:space="preserve"> in 16/23 – </w:t>
      </w:r>
      <w:proofErr w:type="spellStart"/>
      <w:r w:rsidRPr="00C22BDA">
        <w:rPr>
          <w:rFonts w:ascii="Calibri" w:hAnsi="Calibri" w:cs="Calibri"/>
          <w:color w:val="000000" w:themeColor="text1"/>
          <w:sz w:val="22"/>
        </w:rPr>
        <w:t>ZZPri</w:t>
      </w:r>
      <w:proofErr w:type="spellEnd"/>
      <w:r w:rsidRPr="00C22BDA">
        <w:rPr>
          <w:rFonts w:ascii="Calibri" w:hAnsi="Calibri" w:cs="Calibri"/>
          <w:color w:val="000000" w:themeColor="text1"/>
          <w:sz w:val="22"/>
        </w:rPr>
        <w:t xml:space="preserve">; v nadaljevanju besedila: </w:t>
      </w:r>
      <w:proofErr w:type="spellStart"/>
      <w:r w:rsidRPr="00C22BDA">
        <w:rPr>
          <w:rFonts w:ascii="Calibri" w:hAnsi="Calibri" w:cs="Calibri"/>
          <w:color w:val="000000" w:themeColor="text1"/>
          <w:sz w:val="22"/>
        </w:rPr>
        <w:t>ZIntPK</w:t>
      </w:r>
      <w:bookmarkEnd w:id="22"/>
      <w:proofErr w:type="spellEnd"/>
      <w:r w:rsidRPr="00C22BDA">
        <w:rPr>
          <w:rFonts w:ascii="Calibri" w:hAnsi="Calibri" w:cs="Calibri"/>
          <w:color w:val="000000" w:themeColor="text1"/>
          <w:sz w:val="22"/>
        </w:rPr>
        <w:t>);</w:t>
      </w:r>
    </w:p>
    <w:p w14:paraId="72CDB895"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Uredba o finančnih zavarovanjih pri javnem naročanju (Ur. l. RS, št. 27/16);</w:t>
      </w:r>
    </w:p>
    <w:p w14:paraId="592F303A"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 xml:space="preserve">Zakon o poslovni skrivnosti (Ur. l. RS, št. 22/19, v nadaljevanju </w:t>
      </w:r>
      <w:proofErr w:type="spellStart"/>
      <w:r w:rsidRPr="00C22BDA">
        <w:rPr>
          <w:rFonts w:ascii="Calibri" w:hAnsi="Calibri" w:cs="Calibri"/>
          <w:color w:val="000000" w:themeColor="text1"/>
          <w:sz w:val="22"/>
        </w:rPr>
        <w:t>ZPosS</w:t>
      </w:r>
      <w:proofErr w:type="spellEnd"/>
      <w:r w:rsidRPr="00C22BDA">
        <w:rPr>
          <w:rFonts w:ascii="Calibri" w:hAnsi="Calibri" w:cs="Calibri"/>
          <w:color w:val="000000" w:themeColor="text1"/>
          <w:sz w:val="22"/>
        </w:rPr>
        <w:t>);</w:t>
      </w:r>
    </w:p>
    <w:p w14:paraId="025A03E8"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Zakon o splošnem upravnem postopku /ZUP/ (Uradni list RS, št. 24/06 – uradno prečiščeno besedilo, 105/06 – ZUS-1, 126/07, 65/08, 8/10, 82/13, 175/20 – ZIUOPDVE in 3/22-ZDeb);</w:t>
      </w:r>
    </w:p>
    <w:p w14:paraId="52547ECC"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 xml:space="preserve">Zakon o pravdnem postopku /ZPP/ (Uradni list RS, št. 73/07 – uradno prečiščeno besedilo, 45/08 – </w:t>
      </w:r>
      <w:proofErr w:type="spellStart"/>
      <w:r w:rsidRPr="00C22BDA">
        <w:rPr>
          <w:rFonts w:ascii="Calibri" w:hAnsi="Calibri" w:cs="Calibri"/>
          <w:color w:val="000000" w:themeColor="text1"/>
          <w:sz w:val="22"/>
        </w:rPr>
        <w:t>ZArbit</w:t>
      </w:r>
      <w:proofErr w:type="spellEnd"/>
      <w:r w:rsidRPr="00C22BDA">
        <w:rPr>
          <w:rFonts w:ascii="Calibri" w:hAnsi="Calibri" w:cs="Calibri"/>
          <w:color w:val="000000" w:themeColor="text1"/>
          <w:sz w:val="22"/>
        </w:rPr>
        <w:t xml:space="preserve">, 45/08, 111/08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57/09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12/10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50/10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107/10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75/12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40/13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92/13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10/14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48/15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6/17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xml:space="preserve">. US, 10/17, 16/19 – ZNP-1,  70/19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US, 1/22-odl. US in 3/22-ZDeb );</w:t>
      </w:r>
    </w:p>
    <w:p w14:paraId="0E9135B3"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Direktiva 2014/24/EU Evropskega parlamenta in Sveta z dne 26. februarja 2014 o javnem naročanju in razveljavitvi Direktive 2004/18/ES (UL L št. 94 z dne 28. 3. 2014 str. 65 242; v nadaljnjem besedilu: Direktiva 2014/24/EU);</w:t>
      </w:r>
    </w:p>
    <w:p w14:paraId="73C5D97C"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Delegirana uredba Komisije (EU) (EU) 2019/1828 z dne 30. oktobra 2019 o spremembi Direktive 2014/24/EU Evropskega parlamenta in Sveta glede mejnih vrednosti za javna naročila blaga, storitev in gradenj ter projektne natečaje;</w:t>
      </w:r>
    </w:p>
    <w:p w14:paraId="08355280"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Direktiva  Sveta  št.  89/665/EGS  z  dne  21.  12.  1989  o  usklajevanju  zakonov  in  drugih predpisov  o  uporabi  revizijskih  postopkov  oddaje  javnih  naročil  za  preskrbo  in  javnih naročil za gradnje (UL L št. 395 z dne 30. 12. 1989, str. 33), nazadnje spremenjene z Direktivo  2014/23/EU  Evropskega  parlamenta  in  Sveta  z  dne  26.  februarja  2014  o podeljevanju koncesijskih pogodb (UL L št. 94 z dne 28. 3. 2014, str. 1);</w:t>
      </w:r>
    </w:p>
    <w:p w14:paraId="00AAB412"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Izvedbena Uredba Komisije (EU) 2015/1986 z dne 11. novembra 2015 o standardnih obrazcih za objavo obvestil na področju javnega naročanja in razveljavitvi Izvedbene Uredbe (EU) št. 842/2011 (UL L 296, 12.11.2015, str. 1–146);</w:t>
      </w:r>
    </w:p>
    <w:p w14:paraId="2FCAD987"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Delegirana uredba Komisije (EU) št. 2019/1830 z dne 30. oktobra 2019 o spremembi Direktive 2009/81/ES Evropskega parlamenta in Sveta glede pragov za javna naročila blaga, storitev in gradenj;</w:t>
      </w:r>
    </w:p>
    <w:p w14:paraId="1407D25C" w14:textId="77777777" w:rsidR="002D59DA" w:rsidRPr="00C22BDA" w:rsidRDefault="002D59DA" w:rsidP="002D59DA">
      <w:pPr>
        <w:pStyle w:val="Glava"/>
        <w:numPr>
          <w:ilvl w:val="1"/>
          <w:numId w:val="61"/>
        </w:numPr>
        <w:ind w:left="1134" w:hanging="283"/>
        <w:rPr>
          <w:rFonts w:ascii="Calibri" w:hAnsi="Calibri" w:cs="Calibri"/>
          <w:color w:val="000000" w:themeColor="text1"/>
          <w:sz w:val="22"/>
        </w:rPr>
      </w:pPr>
      <w:r w:rsidRPr="00C22BDA">
        <w:rPr>
          <w:rFonts w:ascii="Calibri" w:hAnsi="Calibri" w:cs="Calibri"/>
          <w:color w:val="000000" w:themeColor="text1"/>
          <w:sz w:val="22"/>
        </w:rPr>
        <w:lastRenderedPageBreak/>
        <w:t>Gradbeni zakon (Ur. l. RS,  št. 199/21, 105/22 – ZZNŠPP in 133/23; v nadaljevanju besedila: GZ-1);</w:t>
      </w:r>
    </w:p>
    <w:p w14:paraId="0B1DC8E3" w14:textId="77777777" w:rsidR="002D59DA" w:rsidRPr="00C22BDA" w:rsidRDefault="002D59DA" w:rsidP="002D59DA">
      <w:pPr>
        <w:pStyle w:val="Glava"/>
        <w:numPr>
          <w:ilvl w:val="1"/>
          <w:numId w:val="61"/>
        </w:numPr>
        <w:ind w:left="1134" w:hanging="283"/>
        <w:rPr>
          <w:rFonts w:ascii="Calibri" w:hAnsi="Calibri" w:cs="Calibri"/>
          <w:color w:val="000000" w:themeColor="text1"/>
          <w:sz w:val="22"/>
        </w:rPr>
      </w:pPr>
      <w:r w:rsidRPr="00C22BDA">
        <w:rPr>
          <w:rFonts w:ascii="Calibri" w:hAnsi="Calibri" w:cs="Calibri"/>
          <w:color w:val="000000" w:themeColor="text1"/>
          <w:sz w:val="22"/>
        </w:rPr>
        <w:t>Zakon o arhitekturni in inženirski dejavnosti (Uradni list RS, št. 61/17 in 133/22-Odl.US; v nadaljevanju ZAID);</w:t>
      </w:r>
    </w:p>
    <w:p w14:paraId="10B063CD"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Uredba o ravnanju z odpadki, ki nastanejo pri gradbenih delih (Ur. l. RS, št. 34/2008 in 44/22-ZVO-2);</w:t>
      </w:r>
    </w:p>
    <w:p w14:paraId="59F17B90"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Uredba o zagotavljanju varnosti in zdravja pri delu na začasnih in premičnih gradbiščih (Ur. l. RS, št. 83/2005, 43/2011 – ZVZD-1; v nadaljevanju besedila: ZVZD-1);</w:t>
      </w:r>
    </w:p>
    <w:p w14:paraId="201E1B78"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Zakon o varnosti in zdravju pri delu (Uradni list RS, št. 43/11; v nadaljevanju ZVZD-1);</w:t>
      </w:r>
    </w:p>
    <w:p w14:paraId="3E1085CA"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Uredba o zelenem javnem naročanju (Ur. l. RS, št. 51/17, 64/19, 121/21 in 132/23)</w:t>
      </w:r>
    </w:p>
    <w:p w14:paraId="1AE95CE5"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Zakon o pravnem varstvu v postopkih javnega naročanja (Ur. l. RS, št. 43/2011, 63/2013 in 90/14, 60/17 in 72/19 v nadaljevanju besedila: ZPVPJN);</w:t>
      </w:r>
    </w:p>
    <w:p w14:paraId="059D6DC0"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 xml:space="preserve">Zakon o izvrševanju proračunov Republike Slovenije za leti 2024 in 2025 (Ur. l. RS, št. št. 123/23 in 12/24; v nadaljevanju besedila: ZIPRS2425); </w:t>
      </w:r>
    </w:p>
    <w:p w14:paraId="038806D7"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Pravilnik o postopkih za izvrševanje proračuna Republike Slovenije (Ur. l. RS, št. 50/07, 61/08, 99/09 – ZIPRS1011, 3/13, 81/16, 11/22, 96/22, 105/22 – ZZNŠPP, 149/22 in 106/23);</w:t>
      </w:r>
    </w:p>
    <w:p w14:paraId="147B2067"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 xml:space="preserve">Zakon o javnih financah (Ur. l. RS, št. 11/11 – uradno prečiščeno besedilo, 14/13 – </w:t>
      </w:r>
      <w:proofErr w:type="spellStart"/>
      <w:r w:rsidRPr="00C22BDA">
        <w:rPr>
          <w:rFonts w:ascii="Calibri" w:hAnsi="Calibri" w:cs="Calibri"/>
          <w:color w:val="000000" w:themeColor="text1"/>
          <w:sz w:val="22"/>
        </w:rPr>
        <w:t>popr</w:t>
      </w:r>
      <w:proofErr w:type="spellEnd"/>
      <w:r w:rsidRPr="00C22BDA">
        <w:rPr>
          <w:rFonts w:ascii="Calibri" w:hAnsi="Calibri" w:cs="Calibri"/>
          <w:color w:val="000000" w:themeColor="text1"/>
          <w:sz w:val="22"/>
        </w:rPr>
        <w:t xml:space="preserve">., 101/13, 55/15 – </w:t>
      </w:r>
      <w:proofErr w:type="spellStart"/>
      <w:r w:rsidRPr="00C22BDA">
        <w:rPr>
          <w:rFonts w:ascii="Calibri" w:hAnsi="Calibri" w:cs="Calibri"/>
          <w:color w:val="000000" w:themeColor="text1"/>
          <w:sz w:val="22"/>
        </w:rPr>
        <w:t>ZFisP</w:t>
      </w:r>
      <w:proofErr w:type="spellEnd"/>
      <w:r w:rsidRPr="00C22BDA">
        <w:rPr>
          <w:rFonts w:ascii="Calibri" w:hAnsi="Calibri" w:cs="Calibri"/>
          <w:color w:val="000000" w:themeColor="text1"/>
          <w:sz w:val="22"/>
        </w:rPr>
        <w:t xml:space="preserve">, 96/15 – ZIPRS1617, 13/18, 195/20 – </w:t>
      </w:r>
      <w:proofErr w:type="spellStart"/>
      <w:r w:rsidRPr="00C22BDA">
        <w:rPr>
          <w:rFonts w:ascii="Calibri" w:hAnsi="Calibri" w:cs="Calibri"/>
          <w:color w:val="000000" w:themeColor="text1"/>
          <w:sz w:val="22"/>
        </w:rPr>
        <w:t>odl</w:t>
      </w:r>
      <w:proofErr w:type="spellEnd"/>
      <w:r w:rsidRPr="00C22BDA">
        <w:rPr>
          <w:rFonts w:ascii="Calibri" w:hAnsi="Calibri" w:cs="Calibri"/>
          <w:color w:val="000000" w:themeColor="text1"/>
          <w:sz w:val="22"/>
        </w:rPr>
        <w:t>. US, 18/23 – ZDU-1O in 76/23; v nadaljevanju besedila: ZJF-H);</w:t>
      </w:r>
    </w:p>
    <w:p w14:paraId="5296CF08"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Obligacijski zakonik (Ur. l. RS, št. 97/2007-uradno prečiščeno besedilo, 64/16-odl. US in 20/18 - OROZ; v nadaljevanju besedila: OZ);</w:t>
      </w:r>
    </w:p>
    <w:p w14:paraId="7E9147E9"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 xml:space="preserve">Pravilnik o portalu </w:t>
      </w:r>
      <w:proofErr w:type="spellStart"/>
      <w:r w:rsidRPr="00C22BDA">
        <w:rPr>
          <w:rFonts w:ascii="Calibri" w:hAnsi="Calibri" w:cs="Calibri"/>
          <w:color w:val="000000" w:themeColor="text1"/>
          <w:sz w:val="22"/>
        </w:rPr>
        <w:t>eRevizija</w:t>
      </w:r>
      <w:proofErr w:type="spellEnd"/>
      <w:r w:rsidRPr="00C22BDA">
        <w:rPr>
          <w:rFonts w:ascii="Calibri" w:hAnsi="Calibri" w:cs="Calibri"/>
          <w:color w:val="000000" w:themeColor="text1"/>
          <w:sz w:val="22"/>
        </w:rPr>
        <w:t xml:space="preserve"> za izmenjavo informacij in dokumentov v </w:t>
      </w:r>
      <w:proofErr w:type="spellStart"/>
      <w:r w:rsidRPr="00C22BDA">
        <w:rPr>
          <w:rFonts w:ascii="Calibri" w:hAnsi="Calibri" w:cs="Calibri"/>
          <w:color w:val="000000" w:themeColor="text1"/>
          <w:sz w:val="22"/>
        </w:rPr>
        <w:t>predrevizijskem</w:t>
      </w:r>
      <w:proofErr w:type="spellEnd"/>
      <w:r w:rsidRPr="00C22BDA">
        <w:rPr>
          <w:rFonts w:ascii="Calibri" w:hAnsi="Calibri" w:cs="Calibri"/>
          <w:color w:val="000000" w:themeColor="text1"/>
          <w:sz w:val="22"/>
        </w:rPr>
        <w:t>, revizijskem in pritožbenem postopku (Ur. l RS, št. 32/19 in 67/20).</w:t>
      </w:r>
    </w:p>
    <w:p w14:paraId="2680A5F7" w14:textId="77777777" w:rsidR="002D59DA" w:rsidRPr="00C22BDA" w:rsidRDefault="002D59DA" w:rsidP="002D59DA">
      <w:pPr>
        <w:pStyle w:val="Glava"/>
        <w:numPr>
          <w:ilvl w:val="1"/>
          <w:numId w:val="61"/>
        </w:numPr>
        <w:tabs>
          <w:tab w:val="clear" w:pos="4536"/>
          <w:tab w:val="clear" w:pos="9072"/>
        </w:tabs>
        <w:ind w:left="1134" w:hanging="283"/>
        <w:rPr>
          <w:rFonts w:ascii="Calibri" w:hAnsi="Calibri" w:cs="Calibri"/>
          <w:color w:val="000000" w:themeColor="text1"/>
          <w:sz w:val="22"/>
        </w:rPr>
      </w:pPr>
      <w:r w:rsidRPr="00C22BDA">
        <w:rPr>
          <w:rFonts w:ascii="Calibri" w:hAnsi="Calibri" w:cs="Calibri"/>
          <w:color w:val="000000" w:themeColor="text1"/>
          <w:sz w:val="22"/>
        </w:rPr>
        <w:t>vsa ostala veljavna zakonodaja, ki velja v Republiki Sloveniji in ureja zadevno področje, področje predmeta javnega naročila, področje javnih financ in področje pogodbenih razmerij ali je v povezavi z njimi.</w:t>
      </w:r>
    </w:p>
    <w:p w14:paraId="306BB2FF" w14:textId="77777777" w:rsidR="002D59DA" w:rsidRPr="00C22BDA" w:rsidRDefault="002D59DA" w:rsidP="002D59DA">
      <w:pPr>
        <w:pStyle w:val="Glava"/>
        <w:ind w:left="708"/>
        <w:rPr>
          <w:rFonts w:ascii="Calibri" w:hAnsi="Calibri" w:cs="Calibri"/>
          <w:color w:val="000000" w:themeColor="text1"/>
          <w:sz w:val="22"/>
        </w:rPr>
      </w:pPr>
    </w:p>
    <w:bookmarkEnd w:id="20"/>
    <w:p w14:paraId="2EBEB84E" w14:textId="77777777" w:rsidR="002D59DA" w:rsidRPr="00C22BDA" w:rsidRDefault="002D59DA" w:rsidP="002D59DA">
      <w:pPr>
        <w:pStyle w:val="Glava"/>
        <w:ind w:left="708"/>
        <w:rPr>
          <w:rFonts w:ascii="Calibri" w:hAnsi="Calibri" w:cs="Calibri"/>
          <w:color w:val="000000" w:themeColor="text1"/>
          <w:sz w:val="22"/>
        </w:rPr>
      </w:pPr>
      <w:r w:rsidRPr="00C22BDA">
        <w:rPr>
          <w:rFonts w:ascii="Calibri" w:hAnsi="Calibri" w:cs="Calibri"/>
          <w:color w:val="000000" w:themeColor="text1"/>
          <w:sz w:val="22"/>
        </w:rPr>
        <w:t>Vsi gospodarski subjekti v ponudbi oziroma izvajalec mora posvetiti posebno pozornost pogojem v zvezi z zaposlovanjem delovne sile v Republiki Sloveniji. Izvajalec mora spoštovati vse predpise, pravilnike in navodila v zvezi z varstvom pri delu, zaposlovanjem in delovnimi pogoji.</w:t>
      </w:r>
    </w:p>
    <w:p w14:paraId="65B14FBE" w14:textId="77777777" w:rsidR="002D59DA" w:rsidRPr="00C22BDA" w:rsidRDefault="002D59DA" w:rsidP="002D59DA">
      <w:pPr>
        <w:pStyle w:val="Glava"/>
        <w:ind w:left="708"/>
        <w:rPr>
          <w:rFonts w:ascii="Calibri" w:hAnsi="Calibri" w:cs="Calibri"/>
          <w:color w:val="000000" w:themeColor="text1"/>
          <w:sz w:val="22"/>
        </w:rPr>
      </w:pPr>
      <w:r w:rsidRPr="00C22BDA">
        <w:rPr>
          <w:rFonts w:ascii="Calibri" w:hAnsi="Calibri" w:cs="Calibri"/>
          <w:color w:val="000000" w:themeColor="text1"/>
          <w:sz w:val="22"/>
        </w:rPr>
        <w:t>Osebje, ki je odgovorno za izvedbo pogodbenih del, mora izpolnjevati pogoje skladno s slovensko zakonodajo.</w:t>
      </w:r>
    </w:p>
    <w:p w14:paraId="5E4D09D5" w14:textId="77777777" w:rsidR="002D59DA" w:rsidRPr="00C22BDA" w:rsidRDefault="002D59DA" w:rsidP="002D59DA">
      <w:pPr>
        <w:pStyle w:val="Glava"/>
        <w:ind w:left="708"/>
        <w:rPr>
          <w:rFonts w:ascii="Calibri" w:hAnsi="Calibri" w:cs="Calibri"/>
          <w:color w:val="000000" w:themeColor="text1"/>
          <w:sz w:val="22"/>
        </w:rPr>
      </w:pPr>
    </w:p>
    <w:bookmarkEnd w:id="19"/>
    <w:p w14:paraId="44FC8246" w14:textId="3139EB0C" w:rsidR="00EB61B1" w:rsidRPr="00C22BDA" w:rsidRDefault="00474ADA" w:rsidP="00474ADA">
      <w:pPr>
        <w:pStyle w:val="DIDI2"/>
        <w:rPr>
          <w:color w:val="000000" w:themeColor="text1"/>
        </w:rPr>
      </w:pPr>
      <w:r w:rsidRPr="00C22BDA">
        <w:rPr>
          <w:color w:val="000000" w:themeColor="text1"/>
        </w:rPr>
        <w:t>Posebni pogoji</w:t>
      </w:r>
    </w:p>
    <w:p w14:paraId="40292940" w14:textId="77777777" w:rsidR="00EB61B1" w:rsidRPr="00C22BDA" w:rsidRDefault="00EB61B1" w:rsidP="00C85964">
      <w:pPr>
        <w:pStyle w:val="Barvniseznampoudarek11"/>
        <w:spacing w:after="0" w:line="240" w:lineRule="auto"/>
        <w:jc w:val="both"/>
        <w:rPr>
          <w:rFonts w:asciiTheme="minorHAnsi" w:hAnsiTheme="minorHAnsi"/>
          <w:color w:val="000000" w:themeColor="text1"/>
          <w:sz w:val="24"/>
          <w:szCs w:val="24"/>
          <w:highlight w:val="yellow"/>
        </w:rPr>
      </w:pPr>
    </w:p>
    <w:p w14:paraId="29B124F3" w14:textId="77777777" w:rsidR="00474ADA" w:rsidRDefault="00474ADA" w:rsidP="00474ADA">
      <w:pPr>
        <w:rPr>
          <w:rFonts w:ascii="Calibri" w:hAnsi="Calibri" w:cs="Calibri"/>
          <w:b/>
          <w:bCs/>
          <w:color w:val="000000" w:themeColor="text1"/>
          <w:sz w:val="22"/>
        </w:rPr>
      </w:pPr>
      <w:r w:rsidRPr="00C22BDA">
        <w:rPr>
          <w:rFonts w:ascii="Calibri" w:hAnsi="Calibri" w:cs="Calibri"/>
          <w:b/>
          <w:bCs/>
          <w:color w:val="000000" w:themeColor="text1"/>
          <w:sz w:val="22"/>
        </w:rPr>
        <w:t xml:space="preserve">Pri predmetnem javnem naročilu gre za zahteven poseg v specifičnem okolju v času polnega obratovanja in ob prisotnosti stanovalcev v okolici objekta, ki je predmet gradnje, v sled česar se zahteva najvišja stopnja usposobljenosti izvajalcev, dodatni varnostni ukrepi in previdnost pri izvajanju del ter vsa potrebna zavarovanja za morebiti nastalo škodo na premoženju oziroma zdravju in življenju ljudi. Tekom izvedbe je potrebno vsak korak, ki vpliva na stanovalce, predhodno uskladiti z naročnikom. </w:t>
      </w:r>
    </w:p>
    <w:p w14:paraId="0FEFE5A1" w14:textId="20660D51" w:rsidR="00C31B77" w:rsidRPr="00C22BDA" w:rsidRDefault="00C31B77" w:rsidP="00474ADA">
      <w:pPr>
        <w:rPr>
          <w:rFonts w:ascii="Calibri" w:hAnsi="Calibri" w:cs="Calibri"/>
          <w:b/>
          <w:bCs/>
          <w:color w:val="000000" w:themeColor="text1"/>
          <w:sz w:val="22"/>
        </w:rPr>
      </w:pPr>
    </w:p>
    <w:p w14:paraId="58B8B612" w14:textId="77777777" w:rsidR="00474ADA" w:rsidRDefault="00474ADA" w:rsidP="00C85964">
      <w:pPr>
        <w:pStyle w:val="Barvniseznampoudarek11"/>
        <w:spacing w:after="0" w:line="240" w:lineRule="auto"/>
        <w:jc w:val="both"/>
        <w:rPr>
          <w:rFonts w:asciiTheme="minorHAnsi" w:hAnsiTheme="minorHAnsi"/>
          <w:sz w:val="24"/>
          <w:szCs w:val="24"/>
          <w:highlight w:val="yellow"/>
        </w:rPr>
      </w:pPr>
    </w:p>
    <w:p w14:paraId="790A6F07" w14:textId="77777777" w:rsidR="00EB61B1" w:rsidRPr="008C34BD" w:rsidRDefault="00EB61B1" w:rsidP="00EB61B1">
      <w:pPr>
        <w:pStyle w:val="DIDI2"/>
      </w:pPr>
      <w:bookmarkStart w:id="23" w:name="_Toc131765154"/>
      <w:bookmarkStart w:id="24" w:name="_Toc137473572"/>
      <w:r w:rsidRPr="008C34BD">
        <w:t>Veljavnost ponudbe</w:t>
      </w:r>
      <w:bookmarkEnd w:id="23"/>
      <w:bookmarkEnd w:id="24"/>
    </w:p>
    <w:p w14:paraId="20526657" w14:textId="77777777" w:rsidR="00EB61B1" w:rsidRPr="008C34BD" w:rsidRDefault="00EB61B1" w:rsidP="00EB61B1">
      <w:pPr>
        <w:shd w:val="clear" w:color="auto" w:fill="FFFFFF" w:themeFill="background1"/>
        <w:rPr>
          <w:rFonts w:cstheme="minorHAnsi"/>
        </w:rPr>
      </w:pPr>
    </w:p>
    <w:p w14:paraId="142CE8C1" w14:textId="7CC880EF" w:rsidR="00EB61B1" w:rsidRPr="008C34BD" w:rsidRDefault="00EB61B1" w:rsidP="00EB61B1">
      <w:pPr>
        <w:pStyle w:val="Default"/>
        <w:ind w:left="0"/>
        <w:rPr>
          <w:rFonts w:asciiTheme="minorHAnsi" w:eastAsiaTheme="minorHAnsi" w:hAnsiTheme="minorHAnsi" w:cstheme="minorHAnsi"/>
          <w:lang w:eastAsia="en-US"/>
        </w:rPr>
      </w:pPr>
      <w:r w:rsidRPr="00BF15C9">
        <w:rPr>
          <w:rFonts w:asciiTheme="minorHAnsi" w:hAnsiTheme="minorHAnsi" w:cstheme="minorHAnsi"/>
        </w:rPr>
        <w:lastRenderedPageBreak/>
        <w:t xml:space="preserve">Ponudba mora biti veljavna najmanj </w:t>
      </w:r>
      <w:r w:rsidR="00CC1C60" w:rsidRPr="00C22BDA">
        <w:rPr>
          <w:rFonts w:asciiTheme="minorHAnsi" w:hAnsiTheme="minorHAnsi" w:cstheme="minorHAnsi"/>
          <w:color w:val="000000" w:themeColor="text1"/>
        </w:rPr>
        <w:t xml:space="preserve">90 dni </w:t>
      </w:r>
      <w:r w:rsidRPr="00C22BDA">
        <w:rPr>
          <w:rFonts w:asciiTheme="minorHAnsi" w:hAnsiTheme="minorHAnsi" w:cstheme="minorHAnsi"/>
          <w:color w:val="000000" w:themeColor="text1"/>
        </w:rPr>
        <w:t xml:space="preserve"> </w:t>
      </w:r>
      <w:r w:rsidR="00CC1C60">
        <w:rPr>
          <w:rFonts w:asciiTheme="minorHAnsi" w:hAnsiTheme="minorHAnsi" w:cstheme="minorHAnsi"/>
        </w:rPr>
        <w:t xml:space="preserve">od datuma za predložitev ponudbe. </w:t>
      </w:r>
      <w:r w:rsidRPr="00BF15C9">
        <w:rPr>
          <w:rFonts w:asciiTheme="minorHAnsi" w:hAnsiTheme="minorHAnsi" w:cstheme="minorHAnsi"/>
        </w:rPr>
        <w:t xml:space="preserve">V </w:t>
      </w:r>
      <w:r w:rsidRPr="00BF15C9">
        <w:rPr>
          <w:rFonts w:asciiTheme="minorHAnsi" w:eastAsiaTheme="minorHAnsi" w:hAnsiTheme="minorHAnsi" w:cstheme="minorHAnsi"/>
          <w:lang w:eastAsia="en-US"/>
        </w:rPr>
        <w:t>primeru krajšega roka</w:t>
      </w:r>
      <w:r w:rsidRPr="00E25C2C">
        <w:rPr>
          <w:rFonts w:asciiTheme="minorHAnsi" w:eastAsiaTheme="minorHAnsi" w:hAnsiTheme="minorHAnsi" w:cstheme="minorHAnsi"/>
          <w:lang w:eastAsia="en-US"/>
        </w:rPr>
        <w:t xml:space="preserve"> veljavnosti</w:t>
      </w:r>
      <w:r w:rsidRPr="008C34BD">
        <w:rPr>
          <w:rFonts w:asciiTheme="minorHAnsi" w:eastAsiaTheme="minorHAnsi" w:hAnsiTheme="minorHAnsi" w:cstheme="minorHAnsi"/>
          <w:lang w:eastAsia="en-US"/>
        </w:rPr>
        <w:t xml:space="preserve"> ponudbe se ponudba izključi iz postopka javnega naročanja. </w:t>
      </w:r>
    </w:p>
    <w:p w14:paraId="19EA0317" w14:textId="77777777" w:rsidR="00EB61B1" w:rsidRPr="008C34BD" w:rsidRDefault="00EB61B1" w:rsidP="00EB61B1">
      <w:pPr>
        <w:pStyle w:val="Default"/>
        <w:ind w:left="0"/>
        <w:rPr>
          <w:rFonts w:asciiTheme="minorHAnsi" w:eastAsiaTheme="minorHAnsi" w:hAnsiTheme="minorHAnsi" w:cstheme="minorHAnsi"/>
          <w:lang w:eastAsia="en-US"/>
        </w:rPr>
      </w:pPr>
    </w:p>
    <w:p w14:paraId="41854E11" w14:textId="77777777" w:rsidR="00EB61B1" w:rsidRPr="008C34BD" w:rsidRDefault="00EB61B1" w:rsidP="00EB61B1">
      <w:pPr>
        <w:shd w:val="clear" w:color="auto" w:fill="FFFFFF" w:themeFill="background1"/>
        <w:rPr>
          <w:rFonts w:cstheme="minorHAnsi"/>
          <w:szCs w:val="24"/>
        </w:rPr>
      </w:pPr>
      <w:r w:rsidRPr="008C34BD">
        <w:rPr>
          <w:rFonts w:cstheme="minorHAnsi"/>
          <w:color w:val="000000"/>
          <w:szCs w:val="24"/>
        </w:rPr>
        <w:t>Naročnik lahko zahteva, da ponudniki podaljšajo čas veljavnosti ponudb za določeno dodatno obdobje. Zahteva naročnika za podaljšanje veljavnosti in odgovori ponudnikov morajo biti podani v pisni obliki na enak način</w:t>
      </w:r>
      <w:r>
        <w:rPr>
          <w:rFonts w:cstheme="minorHAnsi"/>
          <w:color w:val="000000"/>
          <w:szCs w:val="24"/>
        </w:rPr>
        <w:t>,</w:t>
      </w:r>
      <w:r w:rsidRPr="008C34BD">
        <w:rPr>
          <w:rFonts w:cstheme="minorHAnsi"/>
          <w:color w:val="000000"/>
          <w:szCs w:val="24"/>
        </w:rPr>
        <w:t xml:space="preserve"> kot je zahtevano za popravke dokumentacije oziroma pojasnila o dokumentaciji v zvezi z oddajo javnega naročila.</w:t>
      </w:r>
    </w:p>
    <w:p w14:paraId="6FD27CCB" w14:textId="77777777" w:rsidR="00EB61B1" w:rsidRDefault="00EB61B1" w:rsidP="00C85964">
      <w:pPr>
        <w:pStyle w:val="Barvniseznampoudarek11"/>
        <w:spacing w:after="0" w:line="240" w:lineRule="auto"/>
        <w:jc w:val="both"/>
        <w:rPr>
          <w:rFonts w:asciiTheme="minorHAnsi" w:hAnsiTheme="minorHAnsi"/>
          <w:sz w:val="24"/>
          <w:szCs w:val="24"/>
          <w:highlight w:val="yellow"/>
        </w:rPr>
      </w:pPr>
    </w:p>
    <w:p w14:paraId="55CA1A35" w14:textId="77777777" w:rsidR="00EB61B1" w:rsidRDefault="00EB61B1" w:rsidP="00C85964">
      <w:pPr>
        <w:pStyle w:val="Barvniseznampoudarek11"/>
        <w:spacing w:after="0" w:line="240" w:lineRule="auto"/>
        <w:jc w:val="both"/>
        <w:rPr>
          <w:rFonts w:asciiTheme="minorHAnsi" w:hAnsiTheme="minorHAnsi"/>
          <w:sz w:val="24"/>
          <w:szCs w:val="24"/>
          <w:highlight w:val="yellow"/>
        </w:rPr>
      </w:pPr>
    </w:p>
    <w:p w14:paraId="5DA2C28B" w14:textId="6CDD3A43" w:rsidR="00EB61B1" w:rsidRPr="008C34BD" w:rsidRDefault="0057655A" w:rsidP="00EB61B1">
      <w:pPr>
        <w:pStyle w:val="DIDI2"/>
      </w:pPr>
      <w:bookmarkStart w:id="25" w:name="_Toc131765155"/>
      <w:bookmarkStart w:id="26" w:name="_Toc137473573"/>
      <w:r>
        <w:t xml:space="preserve">Temeljna pravila za dostop, obvestila in pojasnila v </w:t>
      </w:r>
      <w:bookmarkEnd w:id="25"/>
      <w:bookmarkEnd w:id="26"/>
      <w:r>
        <w:t>zvezi z razpisno dokumentacijo</w:t>
      </w:r>
    </w:p>
    <w:p w14:paraId="480E361F" w14:textId="77777777" w:rsidR="00EB61B1" w:rsidRPr="008C34BD" w:rsidRDefault="00EB61B1" w:rsidP="00EB61B1">
      <w:pPr>
        <w:shd w:val="clear" w:color="auto" w:fill="FFFFFF" w:themeFill="background1"/>
        <w:rPr>
          <w:rFonts w:cstheme="minorHAnsi"/>
          <w:szCs w:val="24"/>
        </w:rPr>
      </w:pPr>
    </w:p>
    <w:p w14:paraId="4F68AE68" w14:textId="77777777" w:rsidR="0057655A" w:rsidRDefault="0057655A" w:rsidP="00EB61B1">
      <w:pPr>
        <w:rPr>
          <w:rFonts w:cstheme="minorHAnsi"/>
        </w:rPr>
      </w:pPr>
      <w:r>
        <w:rPr>
          <w:rFonts w:cstheme="minorHAnsi"/>
        </w:rPr>
        <w:t>Razpisno dokumentacijo lahko ponudniki dobijo na Portalu javnih naročil</w:t>
      </w:r>
    </w:p>
    <w:p w14:paraId="643F251E" w14:textId="01C721CF" w:rsidR="00EB61B1" w:rsidRDefault="00EB61B1" w:rsidP="00EB61B1">
      <w:pPr>
        <w:rPr>
          <w:rFonts w:cstheme="minorHAnsi"/>
        </w:rPr>
      </w:pPr>
      <w:r w:rsidRPr="008C34BD">
        <w:rPr>
          <w:rFonts w:cstheme="minorHAnsi"/>
        </w:rPr>
        <w:t xml:space="preserve">Komunikacija s ponudniki o vprašanjih v zvezi z vsebino naročila in v zvezi s pripravo ponudbe poteka izključno preko portala javnih naročil. </w:t>
      </w:r>
    </w:p>
    <w:p w14:paraId="73B2DA96" w14:textId="45C7840D" w:rsidR="00EB61B1" w:rsidRPr="008C34BD" w:rsidRDefault="00EB61B1" w:rsidP="00EB61B1">
      <w:pPr>
        <w:rPr>
          <w:rFonts w:cstheme="minorHAnsi"/>
          <w:b/>
        </w:rPr>
      </w:pPr>
      <w:r w:rsidRPr="008C34BD">
        <w:rPr>
          <w:rFonts w:cstheme="minorHAnsi"/>
        </w:rPr>
        <w:t xml:space="preserve">Naročnik bo na oz. preko portala javnih naročil posredoval dodatna pojasnila v zvezi z </w:t>
      </w:r>
      <w:r w:rsidRPr="00F15621">
        <w:rPr>
          <w:rFonts w:cstheme="minorHAnsi"/>
        </w:rPr>
        <w:t xml:space="preserve">dokumentacijo v zvezi z oddajo javnega naročila, pod pogojem, da bo vprašanje zastavljeno </w:t>
      </w:r>
      <w:r w:rsidRPr="00BF5990">
        <w:rPr>
          <w:rFonts w:cstheme="minorHAnsi"/>
        </w:rPr>
        <w:t xml:space="preserve">na portalu javnih naročil najkasneje do </w:t>
      </w:r>
      <w:r w:rsidR="00B70DA2" w:rsidRPr="00B70DA2">
        <w:rPr>
          <w:rFonts w:cstheme="minorHAnsi"/>
          <w:b/>
          <w:bCs/>
          <w:color w:val="000000" w:themeColor="text1"/>
        </w:rPr>
        <w:t xml:space="preserve">12.3. </w:t>
      </w:r>
      <w:r w:rsidRPr="00B70DA2">
        <w:rPr>
          <w:rFonts w:cstheme="minorHAnsi"/>
          <w:b/>
          <w:bCs/>
          <w:color w:val="000000" w:themeColor="text1"/>
        </w:rPr>
        <w:t xml:space="preserve">do </w:t>
      </w:r>
      <w:r w:rsidR="00B70DA2" w:rsidRPr="00B70DA2">
        <w:rPr>
          <w:rFonts w:cstheme="minorHAnsi"/>
          <w:b/>
          <w:bCs/>
          <w:color w:val="000000" w:themeColor="text1"/>
        </w:rPr>
        <w:t>10.</w:t>
      </w:r>
      <w:r w:rsidRPr="00B70DA2">
        <w:rPr>
          <w:rFonts w:cstheme="minorHAnsi"/>
          <w:b/>
          <w:bCs/>
          <w:color w:val="000000" w:themeColor="text1"/>
        </w:rPr>
        <w:t xml:space="preserve"> ure.</w:t>
      </w:r>
    </w:p>
    <w:p w14:paraId="2F78A2CE" w14:textId="77777777" w:rsidR="00EB61B1" w:rsidRPr="008C34BD" w:rsidRDefault="00EB61B1" w:rsidP="00EB61B1">
      <w:pPr>
        <w:shd w:val="clear" w:color="auto" w:fill="FFFFFF" w:themeFill="background1"/>
        <w:rPr>
          <w:rFonts w:cstheme="minorHAnsi"/>
          <w:szCs w:val="24"/>
        </w:rPr>
      </w:pPr>
    </w:p>
    <w:p w14:paraId="420A8B7B" w14:textId="77777777" w:rsidR="00EB61B1" w:rsidRDefault="00EB61B1" w:rsidP="00EB61B1">
      <w:pPr>
        <w:shd w:val="clear" w:color="auto" w:fill="FFFFFF" w:themeFill="background1"/>
        <w:rPr>
          <w:rFonts w:cstheme="minorHAnsi"/>
        </w:rPr>
      </w:pPr>
      <w:bookmarkStart w:id="27" w:name="_Hlk132705734"/>
      <w:r w:rsidRPr="008C34BD">
        <w:rPr>
          <w:rFonts w:cstheme="minorHAnsi"/>
        </w:rPr>
        <w:t>Naročnik sme v skladu z 67. členom ZJN-3 spremeniti ali dopolniti dokumentacijo v zvezi z oddajo javnega naročila. Tovrstne spremembe in dopolnitve bo naročnik izdal v obliki dodatkov k dokumentaciji v zvezi z oddajo javnega naročila. Kot del dokumentacije štejejo tudi vprašanja in odgovori, objavljeni na portalu javnih naročil.</w:t>
      </w:r>
    </w:p>
    <w:p w14:paraId="2190E251" w14:textId="77777777" w:rsidR="0057655A" w:rsidRDefault="0057655A" w:rsidP="00EB61B1">
      <w:pPr>
        <w:shd w:val="clear" w:color="auto" w:fill="FFFFFF" w:themeFill="background1"/>
        <w:rPr>
          <w:rFonts w:cstheme="minorHAnsi"/>
        </w:rPr>
      </w:pPr>
    </w:p>
    <w:p w14:paraId="04C38D22" w14:textId="64B3385F" w:rsidR="0057655A" w:rsidRDefault="0057655A" w:rsidP="00EB61B1">
      <w:pPr>
        <w:shd w:val="clear" w:color="auto" w:fill="FFFFFF" w:themeFill="background1"/>
        <w:rPr>
          <w:rFonts w:cstheme="minorHAnsi"/>
        </w:rPr>
      </w:pPr>
      <w:r>
        <w:rPr>
          <w:rFonts w:cstheme="minorHAnsi"/>
        </w:rPr>
        <w:t>Ostala dokumentacija oz. tehnični del dokumentacije v zvezi z oddajo javnega naročila:</w:t>
      </w:r>
    </w:p>
    <w:p w14:paraId="18F9E6A3" w14:textId="066DCD2F" w:rsidR="0057655A" w:rsidRPr="0057655A" w:rsidRDefault="0057655A" w:rsidP="0057655A">
      <w:pPr>
        <w:pStyle w:val="Odstavekseznama"/>
        <w:numPr>
          <w:ilvl w:val="1"/>
          <w:numId w:val="61"/>
        </w:numPr>
        <w:shd w:val="clear" w:color="auto" w:fill="FFFFFF" w:themeFill="background1"/>
        <w:rPr>
          <w:rFonts w:cstheme="minorHAnsi"/>
          <w:b/>
          <w:bCs/>
        </w:rPr>
      </w:pPr>
      <w:r w:rsidRPr="0057655A">
        <w:rPr>
          <w:rFonts w:cstheme="minorHAnsi"/>
          <w:b/>
          <w:bCs/>
        </w:rPr>
        <w:t>PZI projektna dokumentacija</w:t>
      </w:r>
    </w:p>
    <w:p w14:paraId="708F3CB1" w14:textId="67B9F9DB" w:rsidR="0057655A" w:rsidRPr="0057655A" w:rsidRDefault="0057655A" w:rsidP="0057655A">
      <w:pPr>
        <w:pStyle w:val="Odstavekseznama"/>
        <w:numPr>
          <w:ilvl w:val="1"/>
          <w:numId w:val="61"/>
        </w:numPr>
        <w:shd w:val="clear" w:color="auto" w:fill="FFFFFF" w:themeFill="background1"/>
        <w:rPr>
          <w:rFonts w:cstheme="minorHAnsi"/>
          <w:b/>
          <w:bCs/>
        </w:rPr>
      </w:pPr>
      <w:r w:rsidRPr="0057655A">
        <w:rPr>
          <w:rFonts w:cstheme="minorHAnsi"/>
          <w:b/>
          <w:bCs/>
        </w:rPr>
        <w:t>Popisi del</w:t>
      </w:r>
    </w:p>
    <w:p w14:paraId="2782A7F9" w14:textId="6C246A3A" w:rsidR="0057655A" w:rsidRDefault="0057655A" w:rsidP="0057655A">
      <w:pPr>
        <w:shd w:val="clear" w:color="auto" w:fill="FFFFFF" w:themeFill="background1"/>
        <w:rPr>
          <w:rFonts w:cstheme="minorHAnsi"/>
        </w:rPr>
      </w:pPr>
      <w:r>
        <w:rPr>
          <w:rFonts w:cstheme="minorHAnsi"/>
        </w:rPr>
        <w:t>je kot sestavni del dokumentacije v z</w:t>
      </w:r>
      <w:r w:rsidR="001849D5">
        <w:rPr>
          <w:rFonts w:cstheme="minorHAnsi"/>
        </w:rPr>
        <w:t>v</w:t>
      </w:r>
      <w:r>
        <w:rPr>
          <w:rFonts w:cstheme="minorHAnsi"/>
        </w:rPr>
        <w:t xml:space="preserve">ezi z oddajo javnega naročila objavljena na spletnih straneh Doma ob Savinji Celje, in sicer na </w:t>
      </w:r>
      <w:r w:rsidRPr="00CF42CF">
        <w:rPr>
          <w:rFonts w:cstheme="minorHAnsi"/>
          <w:color w:val="365F91" w:themeColor="accent1" w:themeShade="BF"/>
        </w:rPr>
        <w:t xml:space="preserve">https://domobsavinji.si/ </w:t>
      </w:r>
      <w:r>
        <w:rPr>
          <w:rFonts w:cstheme="minorHAnsi"/>
        </w:rPr>
        <w:t>pod rubriko PROJEKTI.</w:t>
      </w:r>
    </w:p>
    <w:p w14:paraId="10A224B8" w14:textId="77777777" w:rsidR="0057655A" w:rsidRPr="0057655A" w:rsidRDefault="0057655A" w:rsidP="0057655A">
      <w:pPr>
        <w:shd w:val="clear" w:color="auto" w:fill="FFFFFF" w:themeFill="background1"/>
        <w:rPr>
          <w:rFonts w:cstheme="minorHAnsi"/>
        </w:rPr>
      </w:pPr>
    </w:p>
    <w:bookmarkEnd w:id="27"/>
    <w:p w14:paraId="2995D4F0" w14:textId="77777777" w:rsidR="00EB61B1" w:rsidRDefault="00EB61B1" w:rsidP="00EB61B1">
      <w:pPr>
        <w:shd w:val="clear" w:color="auto" w:fill="FFFFFF" w:themeFill="background1"/>
        <w:rPr>
          <w:rFonts w:cstheme="minorHAnsi"/>
        </w:rPr>
      </w:pPr>
    </w:p>
    <w:p w14:paraId="47426D8D" w14:textId="77777777" w:rsidR="00EB61B1" w:rsidRDefault="00EB61B1" w:rsidP="00EB61B1">
      <w:pPr>
        <w:shd w:val="clear" w:color="auto" w:fill="FFFFFF" w:themeFill="background1"/>
        <w:rPr>
          <w:rFonts w:cstheme="minorHAnsi"/>
        </w:rPr>
      </w:pPr>
    </w:p>
    <w:p w14:paraId="345B4500" w14:textId="77777777" w:rsidR="00EB61B1" w:rsidRPr="008C34BD" w:rsidRDefault="00EB61B1" w:rsidP="00EB61B1">
      <w:pPr>
        <w:pStyle w:val="DIDI2"/>
      </w:pPr>
      <w:bookmarkStart w:id="28" w:name="_Toc131765156"/>
      <w:bookmarkStart w:id="29" w:name="_Toc137473574"/>
      <w:r w:rsidRPr="008C34BD">
        <w:t>Jezik javnega naročanja</w:t>
      </w:r>
      <w:bookmarkEnd w:id="28"/>
      <w:bookmarkEnd w:id="29"/>
    </w:p>
    <w:p w14:paraId="2C72E0BA" w14:textId="77777777" w:rsidR="00EB61B1" w:rsidRPr="008C34BD" w:rsidRDefault="00EB61B1" w:rsidP="00EB61B1">
      <w:pPr>
        <w:shd w:val="clear" w:color="auto" w:fill="FFFFFF" w:themeFill="background1"/>
        <w:ind w:right="-28"/>
        <w:rPr>
          <w:rFonts w:cstheme="minorHAnsi"/>
          <w:szCs w:val="24"/>
        </w:rPr>
      </w:pPr>
    </w:p>
    <w:p w14:paraId="4E23FD3C" w14:textId="77777777" w:rsidR="00EB61B1" w:rsidRPr="008C34BD" w:rsidRDefault="00EB61B1" w:rsidP="00EB61B1">
      <w:pPr>
        <w:shd w:val="clear" w:color="auto" w:fill="FFFFFF" w:themeFill="background1"/>
        <w:rPr>
          <w:rFonts w:cstheme="minorHAnsi"/>
          <w:szCs w:val="24"/>
        </w:rPr>
      </w:pPr>
      <w:r w:rsidRPr="008C34BD">
        <w:rPr>
          <w:rFonts w:cstheme="minorHAnsi"/>
          <w:szCs w:val="24"/>
        </w:rPr>
        <w:t xml:space="preserve">Na podlagi 36. člena ZJN-3 postopek javnega naročanja poteka v slovenskem jeziku. </w:t>
      </w:r>
    </w:p>
    <w:p w14:paraId="55B6D371" w14:textId="77777777" w:rsidR="00EB61B1" w:rsidRPr="008C34BD" w:rsidRDefault="00EB61B1" w:rsidP="00EB61B1">
      <w:pPr>
        <w:shd w:val="clear" w:color="auto" w:fill="FFFFFF" w:themeFill="background1"/>
        <w:rPr>
          <w:rFonts w:cstheme="minorHAnsi"/>
          <w:szCs w:val="24"/>
        </w:rPr>
      </w:pPr>
    </w:p>
    <w:p w14:paraId="22A23175" w14:textId="3175E112" w:rsidR="00EB61B1" w:rsidRPr="00EB61B1" w:rsidRDefault="00EB61B1" w:rsidP="00EB61B1">
      <w:pPr>
        <w:autoSpaceDE w:val="0"/>
        <w:autoSpaceDN w:val="0"/>
        <w:adjustRightInd w:val="0"/>
        <w:rPr>
          <w:rFonts w:cstheme="minorHAnsi"/>
          <w:color w:val="000000"/>
          <w:szCs w:val="24"/>
        </w:rPr>
      </w:pPr>
      <w:r w:rsidRPr="00EB61B1">
        <w:rPr>
          <w:rFonts w:cstheme="minorHAnsi"/>
          <w:color w:val="000000"/>
          <w:szCs w:val="24"/>
        </w:rPr>
        <w:t xml:space="preserve">Naročnik določa, da smejo ponudniki svoje ponudbe predložiti delno v tujem jeziku (angleškem ali nemškem) in sicer v delu, ki se nanaša na tehnične značilnosti, kakovost in tehnično dokumentacijo, kot so na primer prospekti, propagandni ter tehnični material in drugo. </w:t>
      </w:r>
    </w:p>
    <w:p w14:paraId="4B7C8978" w14:textId="77777777" w:rsidR="00EB61B1" w:rsidRPr="00EB61B1" w:rsidRDefault="00EB61B1" w:rsidP="00EB61B1">
      <w:pPr>
        <w:shd w:val="clear" w:color="auto" w:fill="FFFFFF" w:themeFill="background1"/>
        <w:rPr>
          <w:rFonts w:cs="Times New Roman"/>
        </w:rPr>
      </w:pPr>
    </w:p>
    <w:p w14:paraId="03B2956B" w14:textId="77777777" w:rsidR="00EB61B1" w:rsidRPr="00EB61B1" w:rsidRDefault="00EB61B1" w:rsidP="00EB61B1">
      <w:pPr>
        <w:shd w:val="clear" w:color="auto" w:fill="FFFFFF" w:themeFill="background1"/>
        <w:rPr>
          <w:szCs w:val="24"/>
        </w:rPr>
      </w:pPr>
      <w:r w:rsidRPr="00EB61B1">
        <w:rPr>
          <w:szCs w:val="24"/>
        </w:rPr>
        <w:t xml:space="preserve">Ne glede na določbo te dokumentacije, da postopek javnega naročanja poteka v slovenskem jeziku, bo naročnik morebitno dejstvo predložitve ponudbene dokumentacije v tujem jeziku štel kot pomanjkljivost ponudbe zgolj v primeru, če jezika, v katerem je predložen dokument, ne razume. V takšnem primeru bo od ponudnika zahteval, da se del ponudbe, ki ga naročnik </w:t>
      </w:r>
      <w:r w:rsidRPr="00EB61B1">
        <w:rPr>
          <w:szCs w:val="24"/>
        </w:rPr>
        <w:lastRenderedPageBreak/>
        <w:t>ne razume, prevede v slovenski jezik, na stroške ponudnika, v razumnem roku, ki bo praviloma znašal pet delovnih dni.</w:t>
      </w:r>
    </w:p>
    <w:p w14:paraId="47F50B0E" w14:textId="29BA94D7" w:rsidR="002F0887" w:rsidRPr="00FA4890" w:rsidRDefault="002F0887" w:rsidP="00116461">
      <w:pPr>
        <w:shd w:val="clear" w:color="auto" w:fill="FFFFFF" w:themeFill="background1"/>
        <w:rPr>
          <w:szCs w:val="24"/>
          <w:highlight w:val="yellow"/>
        </w:rPr>
      </w:pPr>
      <w:bookmarkStart w:id="30" w:name="_Toc535484522"/>
      <w:bookmarkStart w:id="31" w:name="_Toc15459122"/>
    </w:p>
    <w:p w14:paraId="75ECC289" w14:textId="77777777" w:rsidR="002F0887" w:rsidRPr="00FA4890" w:rsidRDefault="002F0887" w:rsidP="00116461">
      <w:pPr>
        <w:shd w:val="clear" w:color="auto" w:fill="FFFFFF" w:themeFill="background1"/>
        <w:rPr>
          <w:rFonts w:cs="Times New Roman"/>
          <w:szCs w:val="24"/>
          <w:highlight w:val="yellow"/>
        </w:rPr>
      </w:pPr>
    </w:p>
    <w:p w14:paraId="1555283C" w14:textId="44FC3AD3" w:rsidR="00D529AB" w:rsidRPr="0004778B" w:rsidRDefault="00D529AB" w:rsidP="002E5302">
      <w:pPr>
        <w:pStyle w:val="DIDI2"/>
        <w:rPr>
          <w:bCs/>
        </w:rPr>
      </w:pPr>
      <w:bookmarkStart w:id="32" w:name="_Toc137473575"/>
      <w:bookmarkStart w:id="33" w:name="_Toc74900289"/>
      <w:r w:rsidRPr="0004778B">
        <w:t>Podpis ponudbene dokumentacije</w:t>
      </w:r>
      <w:bookmarkEnd w:id="32"/>
    </w:p>
    <w:p w14:paraId="1B698061" w14:textId="396EC6E8" w:rsidR="00D529AB" w:rsidRPr="0004778B" w:rsidRDefault="00D529AB" w:rsidP="00D529AB"/>
    <w:p w14:paraId="31E2F006" w14:textId="28C18B6B" w:rsidR="00D529AB" w:rsidRPr="0004778B" w:rsidRDefault="00D529AB" w:rsidP="00D529AB">
      <w:pPr>
        <w:autoSpaceDE w:val="0"/>
        <w:autoSpaceDN w:val="0"/>
        <w:adjustRightInd w:val="0"/>
        <w:rPr>
          <w:rFonts w:cstheme="minorHAnsi"/>
          <w:szCs w:val="24"/>
        </w:rPr>
      </w:pPr>
      <w:r w:rsidRPr="0004778B">
        <w:rPr>
          <w:rFonts w:cstheme="minorHAnsi"/>
          <w:color w:val="000000"/>
          <w:szCs w:val="24"/>
        </w:rPr>
        <w:t xml:space="preserve">Ponudba mora biti na zahtevanih mestih </w:t>
      </w:r>
      <w:r w:rsidR="007A76FF" w:rsidRPr="0004778B">
        <w:rPr>
          <w:rFonts w:cstheme="minorHAnsi"/>
          <w:color w:val="000000"/>
          <w:szCs w:val="24"/>
        </w:rPr>
        <w:t xml:space="preserve">lastnoročno podpisana ter opremljena s štampiljko (v kolikor jo subjekt pri poslovanju uporablja) </w:t>
      </w:r>
      <w:r w:rsidRPr="0004778B">
        <w:rPr>
          <w:rFonts w:cstheme="minorHAnsi"/>
          <w:color w:val="000000"/>
          <w:szCs w:val="24"/>
        </w:rPr>
        <w:t xml:space="preserve">ali </w:t>
      </w:r>
      <w:r w:rsidR="007A76FF" w:rsidRPr="0004778B">
        <w:rPr>
          <w:rFonts w:cstheme="minorHAnsi"/>
          <w:color w:val="000000"/>
          <w:szCs w:val="24"/>
        </w:rPr>
        <w:t xml:space="preserve">elektronsko </w:t>
      </w:r>
      <w:r w:rsidRPr="0004778B">
        <w:rPr>
          <w:rFonts w:cstheme="minorHAnsi"/>
          <w:color w:val="000000"/>
          <w:szCs w:val="24"/>
        </w:rPr>
        <w:t xml:space="preserve">podpisana s strani zakonitega zastopnika ponudnika ali osebe, ki ima pisno pooblastilo s strani zakonitega zastopnika za podpis ponudbe. V tem primeru mora biti ponudbi priloženo predmetno pooblastilo za podpis ponudbe (predmetno </w:t>
      </w:r>
      <w:r w:rsidRPr="0004778B">
        <w:rPr>
          <w:rFonts w:cstheme="minorHAnsi"/>
          <w:szCs w:val="24"/>
        </w:rPr>
        <w:t xml:space="preserve">pooblastilo pripravi ponudnik sam). V primeru več zakonitih zastopnikov zadošča podpis enega od zakonitih zastopnikov. </w:t>
      </w:r>
    </w:p>
    <w:p w14:paraId="39D2BCCC" w14:textId="64A1B014" w:rsidR="00D529AB" w:rsidRPr="00FA4890" w:rsidRDefault="00D529AB" w:rsidP="00D529AB">
      <w:pPr>
        <w:rPr>
          <w:rFonts w:cstheme="minorHAnsi"/>
          <w:szCs w:val="24"/>
          <w:highlight w:val="yellow"/>
        </w:rPr>
      </w:pPr>
    </w:p>
    <w:p w14:paraId="03ADAF67" w14:textId="38674571" w:rsidR="008E2E42" w:rsidRPr="0004778B" w:rsidRDefault="008E2E42" w:rsidP="002E5302">
      <w:pPr>
        <w:pStyle w:val="DIDI2"/>
        <w:rPr>
          <w:b/>
        </w:rPr>
      </w:pPr>
      <w:bookmarkStart w:id="34" w:name="_Toc137473576"/>
      <w:r w:rsidRPr="0004778B">
        <w:t>Oblika ponudbe</w:t>
      </w:r>
      <w:bookmarkEnd w:id="33"/>
      <w:bookmarkEnd w:id="34"/>
    </w:p>
    <w:p w14:paraId="392EB24C" w14:textId="77777777" w:rsidR="008E2E42" w:rsidRPr="0004778B" w:rsidRDefault="008E2E42" w:rsidP="00116461">
      <w:pPr>
        <w:shd w:val="clear" w:color="auto" w:fill="FFFFFF" w:themeFill="background1"/>
        <w:rPr>
          <w:rFonts w:cs="Arial"/>
          <w:szCs w:val="24"/>
        </w:rPr>
      </w:pPr>
    </w:p>
    <w:p w14:paraId="4F7AEA12" w14:textId="5E6FB647" w:rsidR="008E2E42" w:rsidRPr="0004778B" w:rsidRDefault="008E2E42" w:rsidP="00116461">
      <w:pPr>
        <w:shd w:val="clear" w:color="auto" w:fill="FFFFFF" w:themeFill="background1"/>
        <w:rPr>
          <w:rFonts w:cs="Arial"/>
          <w:szCs w:val="24"/>
        </w:rPr>
      </w:pPr>
      <w:r w:rsidRPr="0004778B">
        <w:rPr>
          <w:rFonts w:cs="Arial"/>
          <w:b/>
          <w:bCs/>
          <w:szCs w:val="24"/>
        </w:rPr>
        <w:t>Ponudbena dokumentacija mora biti podana na obrazcih iz prilog te dokumentacije v zvezi z oddajo javnega naročila ali po vsebini in obliki enakih obrazcih</w:t>
      </w:r>
      <w:r w:rsidRPr="0004778B">
        <w:rPr>
          <w:rFonts w:cs="Arial"/>
          <w:szCs w:val="24"/>
        </w:rPr>
        <w:t xml:space="preserve">, izdelanih s strani ponudnika, </w:t>
      </w:r>
      <w:r w:rsidR="00FB6CB1" w:rsidRPr="0004778B">
        <w:rPr>
          <w:rFonts w:cs="Arial"/>
          <w:szCs w:val="24"/>
        </w:rPr>
        <w:t xml:space="preserve">(elektronsko) </w:t>
      </w:r>
      <w:r w:rsidRPr="0004778B">
        <w:rPr>
          <w:rFonts w:cs="Arial"/>
          <w:szCs w:val="24"/>
        </w:rPr>
        <w:t xml:space="preserve">podpisana od osebe ali oseb, ki imajo pravico zastopanja ponudnika vsaj v obsegu, ki zadošča namenu ponudbe, in parafirana, kjer je to zahtevano. </w:t>
      </w:r>
    </w:p>
    <w:p w14:paraId="397293EC" w14:textId="77777777" w:rsidR="008E2E42" w:rsidRPr="00FA4890" w:rsidRDefault="008E2E42" w:rsidP="00116461">
      <w:pPr>
        <w:shd w:val="clear" w:color="auto" w:fill="FFFFFF" w:themeFill="background1"/>
        <w:rPr>
          <w:rFonts w:cs="Arial"/>
          <w:szCs w:val="24"/>
          <w:highlight w:val="yellow"/>
        </w:rPr>
      </w:pPr>
    </w:p>
    <w:p w14:paraId="3A8F71A6" w14:textId="2F26D687" w:rsidR="008E2E42" w:rsidRPr="0004778B" w:rsidRDefault="008E2E42" w:rsidP="00116461">
      <w:pPr>
        <w:shd w:val="clear" w:color="auto" w:fill="FFFFFF" w:themeFill="background1"/>
        <w:rPr>
          <w:rFonts w:cs="Arial"/>
          <w:szCs w:val="24"/>
        </w:rPr>
      </w:pPr>
      <w:r w:rsidRPr="0004778B">
        <w:rPr>
          <w:rFonts w:cs="Arial"/>
          <w:szCs w:val="24"/>
        </w:rPr>
        <w:t>Ponudnik nosi vse stroške, povezane s pripravo in predložitvijo ponudbe.</w:t>
      </w:r>
    </w:p>
    <w:p w14:paraId="3DB2732E" w14:textId="07581DE4" w:rsidR="008E2E42" w:rsidRPr="0004778B" w:rsidRDefault="008E2E42" w:rsidP="00116461">
      <w:pPr>
        <w:shd w:val="clear" w:color="auto" w:fill="FFFFFF" w:themeFill="background1"/>
        <w:rPr>
          <w:rFonts w:cs="Arial"/>
          <w:szCs w:val="24"/>
        </w:rPr>
      </w:pPr>
      <w:r w:rsidRPr="0004778B">
        <w:rPr>
          <w:rFonts w:cs="Arial"/>
          <w:szCs w:val="24"/>
        </w:rPr>
        <w:t>Kadar ima ponudnik sedež v drugi državi, mora v ponudbi navesti svojega pooblaščenca(-ko) za vročitve, v skladu z določbami Zakona o splošnem upravnem postopku (Uradni list RS, št. 24/06-UPB2, 105/06-ZUS-1, 126/07, 65/08, 8/10</w:t>
      </w:r>
      <w:r w:rsidR="007D25ED">
        <w:rPr>
          <w:rFonts w:cs="Arial"/>
          <w:szCs w:val="24"/>
        </w:rPr>
        <w:t>,</w:t>
      </w:r>
      <w:r w:rsidRPr="0004778B">
        <w:rPr>
          <w:rFonts w:cs="Arial"/>
          <w:szCs w:val="24"/>
        </w:rPr>
        <w:t>82/13</w:t>
      </w:r>
      <w:r w:rsidR="007D25ED" w:rsidRPr="003856A7">
        <w:rPr>
          <w:rFonts w:cs="Arial"/>
          <w:szCs w:val="24"/>
          <w:u w:val="single"/>
        </w:rPr>
        <w:t>,</w:t>
      </w:r>
      <w:r w:rsidR="007D25ED" w:rsidRPr="003856A7">
        <w:rPr>
          <w:rFonts w:cs="Arial"/>
          <w:szCs w:val="24"/>
        </w:rPr>
        <w:t xml:space="preserve"> </w:t>
      </w:r>
      <w:hyperlink r:id="rId8" w:tgtFrame="_blank" w:tooltip="Zakon o interventnih ukrepih za omilitev posledic drugega vala epidemije COVID-19 (ZIUOPDVE)" w:history="1">
        <w:r w:rsidR="007D25ED" w:rsidRPr="003856A7">
          <w:rPr>
            <w:rStyle w:val="Hiperpovezava"/>
            <w:color w:val="auto"/>
            <w:u w:val="none"/>
          </w:rPr>
          <w:t>175/20</w:t>
        </w:r>
      </w:hyperlink>
      <w:r w:rsidR="007D25ED" w:rsidRPr="003856A7">
        <w:t xml:space="preserve"> – ZIUOPDVE in </w:t>
      </w:r>
      <w:hyperlink r:id="rId9" w:tgtFrame="_blank" w:tooltip="Zakon o debirokratizaciji (ZDeb)" w:history="1">
        <w:r w:rsidR="007D25ED" w:rsidRPr="003856A7">
          <w:rPr>
            <w:rStyle w:val="Hiperpovezava"/>
            <w:color w:val="auto"/>
            <w:u w:val="none"/>
          </w:rPr>
          <w:t>3/22</w:t>
        </w:r>
      </w:hyperlink>
      <w:r w:rsidR="007D25ED">
        <w:t xml:space="preserve"> – </w:t>
      </w:r>
      <w:proofErr w:type="spellStart"/>
      <w:r w:rsidR="007D25ED">
        <w:t>ZDeb</w:t>
      </w:r>
      <w:proofErr w:type="spellEnd"/>
      <w:r w:rsidRPr="0004778B">
        <w:rPr>
          <w:rFonts w:cs="Arial"/>
          <w:szCs w:val="24"/>
        </w:rPr>
        <w:t>; v nadaljevanju: ZUP). V kolikor to ne bo storil, mu bo, v skladu z ZUP, po uradni dolžnosti postavljen pooblaščenec za vročitve.</w:t>
      </w:r>
    </w:p>
    <w:p w14:paraId="1FCD3562" w14:textId="77777777" w:rsidR="005F5759" w:rsidRPr="0004778B" w:rsidRDefault="005F5759" w:rsidP="00116461">
      <w:pPr>
        <w:shd w:val="clear" w:color="auto" w:fill="FFFFFF" w:themeFill="background1"/>
        <w:rPr>
          <w:szCs w:val="24"/>
        </w:rPr>
      </w:pPr>
    </w:p>
    <w:p w14:paraId="5B23B3CD" w14:textId="77777777" w:rsidR="008E2E42" w:rsidRPr="00FA4890" w:rsidRDefault="008E2E42" w:rsidP="00116461">
      <w:pPr>
        <w:shd w:val="clear" w:color="auto" w:fill="FFFFFF" w:themeFill="background1"/>
        <w:ind w:right="-28"/>
        <w:rPr>
          <w:rFonts w:cs="Times New Roman"/>
          <w:szCs w:val="24"/>
          <w:highlight w:val="yellow"/>
        </w:rPr>
      </w:pPr>
    </w:p>
    <w:p w14:paraId="03B5A109" w14:textId="77777777" w:rsidR="008E2E42" w:rsidRPr="0004778B" w:rsidRDefault="008E2E42" w:rsidP="002E5302">
      <w:pPr>
        <w:pStyle w:val="DIDI2"/>
        <w:rPr>
          <w:b/>
        </w:rPr>
      </w:pPr>
      <w:bookmarkStart w:id="35" w:name="_Toc535484508"/>
      <w:bookmarkStart w:id="36" w:name="_Toc15459108"/>
      <w:bookmarkStart w:id="37" w:name="_Toc74900290"/>
      <w:bookmarkStart w:id="38" w:name="_Toc137473577"/>
      <w:r w:rsidRPr="0004778B">
        <w:t>Način, kraj in čas oddaje ponudbe</w:t>
      </w:r>
      <w:bookmarkEnd w:id="35"/>
      <w:bookmarkEnd w:id="36"/>
      <w:bookmarkEnd w:id="37"/>
      <w:bookmarkEnd w:id="38"/>
    </w:p>
    <w:p w14:paraId="69EF8D6A" w14:textId="77777777" w:rsidR="008E2E42" w:rsidRPr="00FA4890" w:rsidRDefault="008E2E42" w:rsidP="00116461">
      <w:pPr>
        <w:shd w:val="clear" w:color="auto" w:fill="FFFFFF" w:themeFill="background1"/>
        <w:rPr>
          <w:rFonts w:cs="Times New Roman"/>
          <w:szCs w:val="24"/>
          <w:highlight w:val="yellow"/>
        </w:rPr>
      </w:pPr>
    </w:p>
    <w:p w14:paraId="26110FB9" w14:textId="150C7728" w:rsidR="008E2E42" w:rsidRPr="00D77975" w:rsidRDefault="008E2E42" w:rsidP="00116461">
      <w:pPr>
        <w:shd w:val="clear" w:color="auto" w:fill="FFFFFF" w:themeFill="background1"/>
        <w:rPr>
          <w:rFonts w:cs="Times New Roman"/>
          <w:color w:val="000000" w:themeColor="text1"/>
          <w:szCs w:val="24"/>
        </w:rPr>
      </w:pPr>
      <w:r w:rsidRPr="00BF5990">
        <w:rPr>
          <w:rFonts w:cs="Times New Roman"/>
          <w:szCs w:val="24"/>
        </w:rPr>
        <w:t xml:space="preserve">Naročnik določa rok za prejem ponudb na dan </w:t>
      </w:r>
      <w:r w:rsidR="00D77975" w:rsidRPr="00D77975">
        <w:rPr>
          <w:rFonts w:cs="Times New Roman"/>
          <w:b/>
          <w:bCs/>
          <w:color w:val="000000" w:themeColor="text1"/>
          <w:szCs w:val="24"/>
        </w:rPr>
        <w:t>20.3</w:t>
      </w:r>
      <w:r w:rsidR="0072024C" w:rsidRPr="00D77975">
        <w:rPr>
          <w:rFonts w:cs="Times New Roman"/>
          <w:b/>
          <w:bCs/>
          <w:color w:val="000000" w:themeColor="text1"/>
          <w:szCs w:val="24"/>
        </w:rPr>
        <w:t>.</w:t>
      </w:r>
      <w:r w:rsidR="007A0AB2" w:rsidRPr="00D77975">
        <w:rPr>
          <w:rFonts w:cs="Times New Roman"/>
          <w:b/>
          <w:bCs/>
          <w:color w:val="000000" w:themeColor="text1"/>
          <w:szCs w:val="24"/>
        </w:rPr>
        <w:t xml:space="preserve"> </w:t>
      </w:r>
      <w:r w:rsidRPr="00D77975">
        <w:rPr>
          <w:rFonts w:cs="Times New Roman"/>
          <w:b/>
          <w:bCs/>
          <w:color w:val="000000" w:themeColor="text1"/>
          <w:szCs w:val="24"/>
        </w:rPr>
        <w:t xml:space="preserve">do </w:t>
      </w:r>
      <w:r w:rsidR="00D77975" w:rsidRPr="00D77975">
        <w:rPr>
          <w:rFonts w:cs="Times New Roman"/>
          <w:b/>
          <w:bCs/>
          <w:color w:val="000000" w:themeColor="text1"/>
          <w:szCs w:val="24"/>
        </w:rPr>
        <w:t>10</w:t>
      </w:r>
      <w:r w:rsidRPr="00D77975">
        <w:rPr>
          <w:rFonts w:cs="Times New Roman"/>
          <w:b/>
          <w:bCs/>
          <w:color w:val="000000" w:themeColor="text1"/>
          <w:szCs w:val="24"/>
        </w:rPr>
        <w:t>. ure</w:t>
      </w:r>
      <w:r w:rsidRPr="00D77975">
        <w:rPr>
          <w:rFonts w:cs="Times New Roman"/>
          <w:color w:val="000000" w:themeColor="text1"/>
          <w:szCs w:val="24"/>
        </w:rPr>
        <w:t>.</w:t>
      </w:r>
    </w:p>
    <w:p w14:paraId="7794FB7A" w14:textId="1691531F" w:rsidR="008E2E42" w:rsidRPr="00FA4890" w:rsidRDefault="008E2E42" w:rsidP="00116461">
      <w:pPr>
        <w:shd w:val="clear" w:color="auto" w:fill="FFFFFF" w:themeFill="background1"/>
        <w:rPr>
          <w:rFonts w:cs="Times New Roman"/>
          <w:szCs w:val="24"/>
          <w:highlight w:val="yellow"/>
        </w:rPr>
      </w:pPr>
    </w:p>
    <w:p w14:paraId="602E897B" w14:textId="2F4FCF87" w:rsidR="000E1D24" w:rsidRPr="0004778B" w:rsidRDefault="000E1D24" w:rsidP="00116461">
      <w:pPr>
        <w:shd w:val="clear" w:color="auto" w:fill="FFFFFF" w:themeFill="background1"/>
        <w:rPr>
          <w:rFonts w:cs="Times New Roman"/>
          <w:szCs w:val="24"/>
        </w:rPr>
      </w:pPr>
      <w:r w:rsidRPr="0004778B">
        <w:rPr>
          <w:rFonts w:cs="Times New Roman"/>
          <w:szCs w:val="24"/>
        </w:rPr>
        <w:t>Oddaja ponudb bo potekala po elektronskih komunikacijskih sredstvih, v skladu s 37. členom ZJN-3.</w:t>
      </w:r>
    </w:p>
    <w:p w14:paraId="23D94569" w14:textId="77777777" w:rsidR="000E1D24" w:rsidRPr="0004778B" w:rsidRDefault="000E1D24" w:rsidP="00116461">
      <w:pPr>
        <w:shd w:val="clear" w:color="auto" w:fill="FFFFFF" w:themeFill="background1"/>
        <w:rPr>
          <w:rFonts w:cs="Times New Roman"/>
          <w:szCs w:val="24"/>
        </w:rPr>
      </w:pPr>
    </w:p>
    <w:p w14:paraId="4178D5CA" w14:textId="5FD65C8A" w:rsidR="008E2E42" w:rsidRPr="00C22BDA" w:rsidRDefault="008E2E42" w:rsidP="00116461">
      <w:pPr>
        <w:shd w:val="clear" w:color="auto" w:fill="FFFFFF" w:themeFill="background1"/>
        <w:rPr>
          <w:color w:val="000000" w:themeColor="text1"/>
          <w:szCs w:val="24"/>
        </w:rPr>
      </w:pPr>
      <w:r w:rsidRPr="00C22BDA">
        <w:rPr>
          <w:rFonts w:cs="Times New Roman"/>
          <w:color w:val="000000" w:themeColor="text1"/>
          <w:szCs w:val="24"/>
        </w:rPr>
        <w:t>Ponudniki morajo ponudbe predložiti v informacijski sistem e-JN na spletnem naslovu</w:t>
      </w:r>
      <w:r w:rsidRPr="00C22BDA">
        <w:rPr>
          <w:strike/>
          <w:color w:val="000000" w:themeColor="text1"/>
          <w:szCs w:val="24"/>
        </w:rPr>
        <w:t>,</w:t>
      </w:r>
      <w:r w:rsidR="0072024C" w:rsidRPr="00C22BDA">
        <w:rPr>
          <w:color w:val="000000" w:themeColor="text1"/>
        </w:rPr>
        <w:t xml:space="preserve"> </w:t>
      </w:r>
      <w:r w:rsidR="0072024C" w:rsidRPr="00C22BDA">
        <w:rPr>
          <w:color w:val="000000" w:themeColor="text1"/>
          <w:szCs w:val="24"/>
        </w:rPr>
        <w:t>https://ejn.gov.si</w:t>
      </w:r>
      <w:r w:rsidRPr="00C22BDA">
        <w:rPr>
          <w:color w:val="000000" w:themeColor="text1"/>
          <w:szCs w:val="24"/>
        </w:rPr>
        <w:t xml:space="preserve"> v skladu s točko 3 dokumenta Navodila za uporabo informacijskega sistema za uporabo funkcionalnosti elektronske oddaje ponudb e-JN: PONUDNIKI (v nadaljevanju: </w:t>
      </w:r>
      <w:r w:rsidRPr="0004778B">
        <w:rPr>
          <w:szCs w:val="24"/>
        </w:rPr>
        <w:t xml:space="preserve">Navodila za uporabo e-JN), ki je del te dokumentacije v zvezi z oddajo javnega naročila in objavljen na spletnem </w:t>
      </w:r>
      <w:r w:rsidRPr="00C22BDA">
        <w:rPr>
          <w:color w:val="000000" w:themeColor="text1"/>
          <w:szCs w:val="24"/>
        </w:rPr>
        <w:t>naslovu</w:t>
      </w:r>
      <w:r w:rsidR="0072024C" w:rsidRPr="00C22BDA">
        <w:rPr>
          <w:strike/>
          <w:color w:val="000000" w:themeColor="text1"/>
          <w:szCs w:val="24"/>
        </w:rPr>
        <w:t>,</w:t>
      </w:r>
      <w:r w:rsidR="0072024C" w:rsidRPr="00C22BDA">
        <w:rPr>
          <w:color w:val="000000" w:themeColor="text1"/>
        </w:rPr>
        <w:t xml:space="preserve"> </w:t>
      </w:r>
      <w:r w:rsidR="0072024C" w:rsidRPr="00C22BDA">
        <w:rPr>
          <w:color w:val="000000" w:themeColor="text1"/>
          <w:szCs w:val="24"/>
        </w:rPr>
        <w:t>https://ejn.gov.si</w:t>
      </w:r>
    </w:p>
    <w:p w14:paraId="53AE6D1D" w14:textId="3DA90654" w:rsidR="008E2E42" w:rsidRPr="0004778B" w:rsidRDefault="008E2E42" w:rsidP="00116461">
      <w:pPr>
        <w:shd w:val="clear" w:color="auto" w:fill="FFFFFF" w:themeFill="background1"/>
        <w:rPr>
          <w:b/>
          <w:szCs w:val="24"/>
        </w:rPr>
      </w:pPr>
      <w:r w:rsidRPr="0004778B">
        <w:rPr>
          <w:b/>
          <w:szCs w:val="24"/>
        </w:rPr>
        <w:t>Ponudnik se mora pred oddajo ponudbe registrirati na spletnem naslovu</w:t>
      </w:r>
      <w:r w:rsidR="0072024C" w:rsidRPr="00C22BDA">
        <w:rPr>
          <w:b/>
          <w:bCs/>
          <w:strike/>
          <w:color w:val="000000" w:themeColor="text1"/>
          <w:szCs w:val="24"/>
        </w:rPr>
        <w:t>,</w:t>
      </w:r>
      <w:r w:rsidR="0072024C" w:rsidRPr="00C22BDA">
        <w:rPr>
          <w:b/>
          <w:bCs/>
          <w:color w:val="000000" w:themeColor="text1"/>
        </w:rPr>
        <w:t xml:space="preserve"> </w:t>
      </w:r>
      <w:r w:rsidR="0072024C" w:rsidRPr="00C22BDA">
        <w:rPr>
          <w:b/>
          <w:bCs/>
          <w:color w:val="000000" w:themeColor="text1"/>
          <w:szCs w:val="24"/>
        </w:rPr>
        <w:t>https://ejn.gov.si</w:t>
      </w:r>
      <w:r w:rsidRPr="00C22BDA">
        <w:rPr>
          <w:b/>
          <w:bCs/>
          <w:color w:val="000000" w:themeColor="text1"/>
          <w:szCs w:val="24"/>
        </w:rPr>
        <w:t>,</w:t>
      </w:r>
      <w:r w:rsidRPr="00C22BDA">
        <w:rPr>
          <w:b/>
          <w:color w:val="000000" w:themeColor="text1"/>
          <w:szCs w:val="24"/>
        </w:rPr>
        <w:t xml:space="preserve"> </w:t>
      </w:r>
      <w:r w:rsidRPr="0004778B">
        <w:rPr>
          <w:b/>
          <w:szCs w:val="24"/>
        </w:rPr>
        <w:t>v skladu z Navodili za uporabo e-JN. Če je ponudnik že registriran v informacijski sistem e-JN, se v aplikacijo prijavi na istem naslovu.</w:t>
      </w:r>
    </w:p>
    <w:p w14:paraId="659CDD5B" w14:textId="77777777" w:rsidR="008E2E42" w:rsidRPr="0004778B" w:rsidRDefault="008E2E42" w:rsidP="00116461">
      <w:pPr>
        <w:shd w:val="clear" w:color="auto" w:fill="FFFFFF" w:themeFill="background1"/>
        <w:rPr>
          <w:szCs w:val="24"/>
        </w:rPr>
      </w:pPr>
    </w:p>
    <w:p w14:paraId="4DE4D482" w14:textId="7B299ED3" w:rsidR="008E2E42" w:rsidRPr="0004778B" w:rsidRDefault="008E2E42" w:rsidP="00116461">
      <w:pPr>
        <w:shd w:val="clear" w:color="auto" w:fill="FFFFFF" w:themeFill="background1"/>
      </w:pPr>
      <w:r w:rsidRPr="0004778B">
        <w:lastRenderedPageBreak/>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04778B">
        <w:rPr>
          <w:rStyle w:val="Sprotnaopomba-sklic"/>
        </w:rPr>
        <w:footnoteReference w:id="1"/>
      </w:r>
      <w:r w:rsidRPr="0004778B">
        <w:t>). Z oddajo ponudbe je le-ta zavezujoča za čas, naveden v ponudbi, razen če jo uporabnik ponudnika umakne ali spremeni pred potekom roka za oddajo ponudb.</w:t>
      </w:r>
    </w:p>
    <w:p w14:paraId="06BEF832" w14:textId="77777777" w:rsidR="000E1D24" w:rsidRPr="0004778B" w:rsidRDefault="000E1D24" w:rsidP="00116461">
      <w:pPr>
        <w:shd w:val="clear" w:color="auto" w:fill="FFFFFF" w:themeFill="background1"/>
      </w:pPr>
    </w:p>
    <w:p w14:paraId="5EB96102" w14:textId="370DBFD9" w:rsidR="008E2E42" w:rsidRPr="0004778B" w:rsidRDefault="008E2E42" w:rsidP="00116461">
      <w:pPr>
        <w:shd w:val="clear" w:color="auto" w:fill="FFFFFF" w:themeFill="background1"/>
      </w:pPr>
      <w:r w:rsidRPr="0004778B">
        <w:t>Ponudba se šteje za pravočasno</w:t>
      </w:r>
      <w:r w:rsidR="0075323E" w:rsidRPr="0004778B">
        <w:t xml:space="preserve"> oddano</w:t>
      </w:r>
      <w:r w:rsidRPr="0004778B">
        <w:t xml:space="preserve">, če jo naročnik prejme preko sistema e-JN </w:t>
      </w:r>
      <w:hyperlink r:id="rId10" w:history="1">
        <w:r w:rsidR="0075323E" w:rsidRPr="00BF5990">
          <w:rPr>
            <w:rStyle w:val="Hiperpovezava"/>
          </w:rPr>
          <w:t>https://ejn.gov.si</w:t>
        </w:r>
      </w:hyperlink>
      <w:r w:rsidR="0075323E" w:rsidRPr="00BF5990">
        <w:t xml:space="preserve">  najkasneje do </w:t>
      </w:r>
      <w:r w:rsidR="001C5B58" w:rsidRPr="001C5B58">
        <w:rPr>
          <w:b/>
          <w:bCs/>
          <w:color w:val="000000" w:themeColor="text1"/>
        </w:rPr>
        <w:t>20.3.</w:t>
      </w:r>
      <w:r w:rsidR="00614E86" w:rsidRPr="001C5B58">
        <w:rPr>
          <w:color w:val="000000" w:themeColor="text1"/>
        </w:rPr>
        <w:t xml:space="preserve"> </w:t>
      </w:r>
      <w:r w:rsidRPr="001C5B58">
        <w:rPr>
          <w:b/>
          <w:color w:val="000000" w:themeColor="text1"/>
        </w:rPr>
        <w:t xml:space="preserve">do </w:t>
      </w:r>
      <w:r w:rsidRPr="00A43053">
        <w:rPr>
          <w:b/>
        </w:rPr>
        <w:t>10. ure.</w:t>
      </w:r>
      <w:r w:rsidRPr="00BF5990">
        <w:t xml:space="preserve"> Za oddano ponudbo se šteje ponudba, </w:t>
      </w:r>
      <w:r w:rsidRPr="0004778B">
        <w:t>ki je v sitemu e-JN označena s statusom »ODDAN</w:t>
      </w:r>
      <w:r w:rsidR="0075323E" w:rsidRPr="0004778B">
        <w:t>A</w:t>
      </w:r>
      <w:r w:rsidRPr="0004778B">
        <w:t>«.</w:t>
      </w:r>
    </w:p>
    <w:p w14:paraId="15158E08" w14:textId="77777777" w:rsidR="0075323E" w:rsidRPr="0004778B" w:rsidRDefault="0075323E" w:rsidP="00116461">
      <w:pPr>
        <w:shd w:val="clear" w:color="auto" w:fill="FFFFFF" w:themeFill="background1"/>
      </w:pPr>
    </w:p>
    <w:p w14:paraId="08CB6525" w14:textId="67444D3C" w:rsidR="008E2E42" w:rsidRPr="0004778B" w:rsidRDefault="008E2E42" w:rsidP="00116461">
      <w:pPr>
        <w:pStyle w:val="Glava"/>
        <w:shd w:val="clear" w:color="auto" w:fill="FFFFFF" w:themeFill="background1"/>
        <w:tabs>
          <w:tab w:val="clear" w:pos="4536"/>
          <w:tab w:val="clear" w:pos="9072"/>
        </w:tabs>
        <w:rPr>
          <w:rFonts w:cs="Times New Roman"/>
          <w:szCs w:val="24"/>
        </w:rPr>
      </w:pPr>
      <w:r w:rsidRPr="0004778B">
        <w:rPr>
          <w:rFonts w:cs="Times New Roman"/>
          <w:szCs w:val="24"/>
        </w:rPr>
        <w:t>Ponudbe predložene v fizični obliki bo komisija naročnika izločila iz postopka in jih neodprte vrnila ponudnikom.</w:t>
      </w:r>
    </w:p>
    <w:p w14:paraId="4253E40B" w14:textId="77777777" w:rsidR="000E1D24" w:rsidRPr="0004778B" w:rsidRDefault="000E1D24" w:rsidP="00116461">
      <w:pPr>
        <w:pStyle w:val="Glava"/>
        <w:shd w:val="clear" w:color="auto" w:fill="FFFFFF" w:themeFill="background1"/>
        <w:tabs>
          <w:tab w:val="clear" w:pos="4536"/>
          <w:tab w:val="clear" w:pos="9072"/>
        </w:tabs>
        <w:rPr>
          <w:rFonts w:cs="Times New Roman"/>
          <w:szCs w:val="24"/>
        </w:rPr>
      </w:pPr>
    </w:p>
    <w:p w14:paraId="7DF3E0A1" w14:textId="77777777" w:rsidR="008E2E42" w:rsidRDefault="008E2E42" w:rsidP="00116461">
      <w:pPr>
        <w:shd w:val="clear" w:color="auto" w:fill="FFFFFF" w:themeFill="background1"/>
        <w:rPr>
          <w:szCs w:val="24"/>
        </w:rPr>
      </w:pPr>
      <w:r w:rsidRPr="0004778B">
        <w:rPr>
          <w:szCs w:val="24"/>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6EF4AC6E" w14:textId="56C40C5F" w:rsidR="00385FB4" w:rsidRPr="0004778B" w:rsidRDefault="00385FB4" w:rsidP="00116461">
      <w:pPr>
        <w:shd w:val="clear" w:color="auto" w:fill="FFFFFF" w:themeFill="background1"/>
        <w:rPr>
          <w:szCs w:val="24"/>
        </w:rPr>
      </w:pPr>
      <w:r w:rsidRPr="0025534B">
        <w:rPr>
          <w:szCs w:val="24"/>
        </w:rPr>
        <w:t>Po preteku roka za predložitev ponudb ponudbe ne bo več mogoče oddati.</w:t>
      </w:r>
    </w:p>
    <w:p w14:paraId="10947D01" w14:textId="377058CB" w:rsidR="00992538" w:rsidRDefault="00992538" w:rsidP="00116461">
      <w:pPr>
        <w:shd w:val="clear" w:color="auto" w:fill="FFFFFF" w:themeFill="background1"/>
        <w:rPr>
          <w:szCs w:val="24"/>
          <w:highlight w:val="yellow"/>
        </w:rPr>
      </w:pPr>
    </w:p>
    <w:p w14:paraId="7EF819E1" w14:textId="77777777" w:rsidR="0004778B" w:rsidRPr="008C34BD" w:rsidRDefault="0004778B" w:rsidP="0004778B">
      <w:pPr>
        <w:pStyle w:val="DIDI2"/>
      </w:pPr>
      <w:bookmarkStart w:id="39" w:name="_Toc131765160"/>
      <w:bookmarkStart w:id="40" w:name="_Toc137473578"/>
      <w:r w:rsidRPr="008C34BD">
        <w:t>Informacije v zvezi z odpiranjem ponudb</w:t>
      </w:r>
      <w:bookmarkEnd w:id="39"/>
      <w:bookmarkEnd w:id="40"/>
    </w:p>
    <w:p w14:paraId="0F05CE4C" w14:textId="77777777" w:rsidR="0004778B" w:rsidRPr="00C22BDA" w:rsidRDefault="0004778B" w:rsidP="0004778B">
      <w:pPr>
        <w:pStyle w:val="Glava"/>
        <w:shd w:val="clear" w:color="auto" w:fill="FFFFFF" w:themeFill="background1"/>
        <w:tabs>
          <w:tab w:val="clear" w:pos="4536"/>
          <w:tab w:val="clear" w:pos="9072"/>
        </w:tabs>
        <w:rPr>
          <w:rFonts w:cstheme="minorHAnsi"/>
          <w:color w:val="000000" w:themeColor="text1"/>
          <w:szCs w:val="24"/>
          <w:highlight w:val="yellow"/>
        </w:rPr>
      </w:pPr>
    </w:p>
    <w:p w14:paraId="0613AC26" w14:textId="7E4B9F93" w:rsidR="002F6A1C" w:rsidRPr="00D77975" w:rsidRDefault="002F6A1C" w:rsidP="002F6A1C">
      <w:pPr>
        <w:rPr>
          <w:rFonts w:ascii="Calibri" w:hAnsi="Calibri" w:cs="Calibri"/>
          <w:color w:val="000000" w:themeColor="text1"/>
          <w:sz w:val="22"/>
          <w:lang w:eastAsia="sl-SI"/>
        </w:rPr>
      </w:pPr>
      <w:r w:rsidRPr="00C22BDA">
        <w:rPr>
          <w:rFonts w:ascii="Calibri" w:hAnsi="Calibri" w:cs="Calibri"/>
          <w:color w:val="000000" w:themeColor="text1"/>
          <w:sz w:val="22"/>
        </w:rPr>
        <w:t>Odpiranje ponudb bo potekalo avtomatično v sistemu e-</w:t>
      </w:r>
      <w:r w:rsidRPr="00D77975">
        <w:rPr>
          <w:rFonts w:ascii="Calibri" w:hAnsi="Calibri" w:cs="Calibri"/>
          <w:color w:val="000000" w:themeColor="text1"/>
          <w:sz w:val="22"/>
        </w:rPr>
        <w:t xml:space="preserve">JN dne </w:t>
      </w:r>
      <w:r w:rsidR="00D77975" w:rsidRPr="00D77975">
        <w:rPr>
          <w:rFonts w:ascii="Calibri" w:hAnsi="Calibri" w:cs="Calibri"/>
          <w:color w:val="000000" w:themeColor="text1"/>
          <w:sz w:val="22"/>
        </w:rPr>
        <w:t>20.3.</w:t>
      </w:r>
      <w:r w:rsidRPr="00D77975">
        <w:rPr>
          <w:rFonts w:ascii="Calibri" w:hAnsi="Calibri" w:cs="Calibri"/>
          <w:color w:val="000000" w:themeColor="text1"/>
          <w:sz w:val="22"/>
        </w:rPr>
        <w:t xml:space="preserve"> </w:t>
      </w:r>
      <w:r w:rsidRPr="00D77975">
        <w:rPr>
          <w:rFonts w:ascii="Calibri" w:hAnsi="Calibri" w:cs="Calibri"/>
          <w:i/>
          <w:color w:val="000000" w:themeColor="text1"/>
          <w:sz w:val="22"/>
        </w:rPr>
        <w:t>/datum odpiranja/</w:t>
      </w:r>
      <w:r w:rsidRPr="00D77975">
        <w:rPr>
          <w:rFonts w:ascii="Calibri" w:hAnsi="Calibri" w:cs="Calibri"/>
          <w:color w:val="000000" w:themeColor="text1"/>
          <w:sz w:val="22"/>
        </w:rPr>
        <w:t xml:space="preserve"> in se bo začelo </w:t>
      </w:r>
      <w:r w:rsidRPr="00D77975">
        <w:rPr>
          <w:rFonts w:ascii="Calibri" w:hAnsi="Calibri" w:cs="Calibri"/>
          <w:b/>
          <w:color w:val="000000" w:themeColor="text1"/>
          <w:sz w:val="22"/>
        </w:rPr>
        <w:t xml:space="preserve">ob </w:t>
      </w:r>
      <w:r w:rsidR="00D77975" w:rsidRPr="00D77975">
        <w:rPr>
          <w:rFonts w:ascii="Calibri" w:hAnsi="Calibri" w:cs="Calibri"/>
          <w:b/>
          <w:color w:val="000000" w:themeColor="text1"/>
          <w:sz w:val="22"/>
        </w:rPr>
        <w:t>11</w:t>
      </w:r>
      <w:r w:rsidRPr="00D77975">
        <w:rPr>
          <w:rFonts w:ascii="Calibri" w:hAnsi="Calibri" w:cs="Calibri"/>
          <w:b/>
          <w:color w:val="000000" w:themeColor="text1"/>
          <w:sz w:val="22"/>
        </w:rPr>
        <w:t xml:space="preserve"> uri</w:t>
      </w:r>
      <w:r w:rsidRPr="00D77975">
        <w:rPr>
          <w:rFonts w:ascii="Calibri" w:hAnsi="Calibri" w:cs="Calibri"/>
          <w:color w:val="000000" w:themeColor="text1"/>
          <w:sz w:val="22"/>
        </w:rPr>
        <w:t xml:space="preserve"> na spletnem naslovu </w:t>
      </w:r>
      <w:hyperlink r:id="rId11" w:history="1">
        <w:r w:rsidRPr="00D77975">
          <w:rPr>
            <w:rFonts w:ascii="Calibri" w:hAnsi="Calibri" w:cs="Calibri"/>
            <w:color w:val="000000" w:themeColor="text1"/>
            <w:sz w:val="22"/>
            <w:u w:val="single"/>
            <w:lang w:eastAsia="sl-SI"/>
          </w:rPr>
          <w:t>https://ejn.gov.si</w:t>
        </w:r>
      </w:hyperlink>
      <w:r w:rsidRPr="00D77975">
        <w:rPr>
          <w:rFonts w:ascii="Calibri" w:hAnsi="Calibri" w:cs="Calibri"/>
          <w:color w:val="000000" w:themeColor="text1"/>
          <w:sz w:val="22"/>
          <w:lang w:eastAsia="sl-SI"/>
        </w:rPr>
        <w:t xml:space="preserve">. </w:t>
      </w:r>
    </w:p>
    <w:p w14:paraId="4AE54D6D" w14:textId="77777777" w:rsidR="0004778B" w:rsidRPr="00D77975" w:rsidRDefault="0004778B" w:rsidP="0004778B">
      <w:pPr>
        <w:pStyle w:val="Glava"/>
        <w:shd w:val="clear" w:color="auto" w:fill="FFFFFF" w:themeFill="background1"/>
        <w:rPr>
          <w:rFonts w:cstheme="minorHAnsi"/>
          <w:color w:val="000000" w:themeColor="text1"/>
          <w:szCs w:val="24"/>
        </w:rPr>
      </w:pPr>
    </w:p>
    <w:p w14:paraId="59D8248A" w14:textId="77777777" w:rsidR="0004778B" w:rsidRPr="008C34BD" w:rsidRDefault="0004778B" w:rsidP="0004778B">
      <w:pPr>
        <w:pStyle w:val="Glava"/>
        <w:shd w:val="clear" w:color="auto" w:fill="FFFFFF" w:themeFill="background1"/>
        <w:rPr>
          <w:rFonts w:cstheme="minorHAnsi"/>
          <w:szCs w:val="24"/>
        </w:rPr>
      </w:pPr>
      <w:r w:rsidRPr="008C34BD">
        <w:rPr>
          <w:rFonts w:cstheme="minorHAnsi"/>
          <w:szCs w:val="24"/>
        </w:rPr>
        <w:t xml:space="preserve">Odpiranje poteka tako, da informacijski sistem e-JN samodejno ob uri, ki je določena za javno odpiranje ponudb, prikaže podatke o ponudniku, o variantah, če so bile zahtevane oziroma dovoljene, skupni ponudbeni vrednosti ponudbe ter omogoči dostop do dokumenta, ki ga ponudnik naloži v sistem </w:t>
      </w:r>
      <w:proofErr w:type="spellStart"/>
      <w:r w:rsidRPr="008C34BD">
        <w:rPr>
          <w:rFonts w:cstheme="minorHAnsi"/>
          <w:szCs w:val="24"/>
        </w:rPr>
        <w:t>eJN</w:t>
      </w:r>
      <w:proofErr w:type="spellEnd"/>
      <w:r w:rsidRPr="008C34BD">
        <w:rPr>
          <w:rFonts w:cstheme="minorHAnsi"/>
          <w:szCs w:val="24"/>
        </w:rPr>
        <w:t xml:space="preserve"> pod razdelek »Skupna ponudbena cena</w:t>
      </w:r>
      <w:r>
        <w:rPr>
          <w:rFonts w:cstheme="minorHAnsi"/>
          <w:szCs w:val="24"/>
        </w:rPr>
        <w:t>«</w:t>
      </w:r>
      <w:r w:rsidRPr="008C34BD">
        <w:rPr>
          <w:rFonts w:cstheme="minorHAnsi"/>
          <w:szCs w:val="24"/>
        </w:rPr>
        <w:t>, v del »Predračun«.</w:t>
      </w:r>
    </w:p>
    <w:p w14:paraId="53FEA915" w14:textId="77777777" w:rsidR="0004778B" w:rsidRPr="008C34BD" w:rsidRDefault="0004778B" w:rsidP="0004778B">
      <w:pPr>
        <w:pStyle w:val="Glava"/>
        <w:shd w:val="clear" w:color="auto" w:fill="FFFFFF" w:themeFill="background1"/>
        <w:rPr>
          <w:rFonts w:cstheme="minorHAnsi"/>
          <w:szCs w:val="24"/>
        </w:rPr>
      </w:pPr>
    </w:p>
    <w:p w14:paraId="6BA97A7F" w14:textId="77777777" w:rsidR="0004778B" w:rsidRPr="008C34BD" w:rsidRDefault="0004778B" w:rsidP="0004778B">
      <w:pPr>
        <w:pStyle w:val="Glava"/>
        <w:shd w:val="clear" w:color="auto" w:fill="FFFFFF" w:themeFill="background1"/>
        <w:rPr>
          <w:rFonts w:cstheme="minorHAnsi"/>
          <w:szCs w:val="24"/>
        </w:rPr>
      </w:pPr>
      <w:r w:rsidRPr="008C34BD">
        <w:rPr>
          <w:rFonts w:cstheme="minorHAnsi"/>
          <w:szCs w:val="24"/>
        </w:rPr>
        <w:t>Javna objava se avtomatično zaključi po poteku roka za odpiranje ponudb določenem v informacijskem sistemu e-JN. Ponudniki, ki so oddali ponudbe, imajo te podatke v informacijskem sistemu e-JN na razpolago v razdelku »Zapisnik o odpiranju ponudb«.</w:t>
      </w:r>
    </w:p>
    <w:p w14:paraId="02E75016" w14:textId="77777777" w:rsidR="0004778B" w:rsidRPr="00FA4890" w:rsidRDefault="0004778B" w:rsidP="00116461">
      <w:pPr>
        <w:shd w:val="clear" w:color="auto" w:fill="FFFFFF" w:themeFill="background1"/>
        <w:rPr>
          <w:szCs w:val="24"/>
          <w:highlight w:val="yellow"/>
        </w:rPr>
      </w:pPr>
    </w:p>
    <w:p w14:paraId="6C0B3198" w14:textId="77777777" w:rsidR="00992538" w:rsidRPr="00FA4890" w:rsidRDefault="00992538" w:rsidP="00116461">
      <w:pPr>
        <w:shd w:val="clear" w:color="auto" w:fill="FFFFFF" w:themeFill="background1"/>
        <w:rPr>
          <w:szCs w:val="24"/>
          <w:highlight w:val="yellow"/>
        </w:rPr>
      </w:pPr>
    </w:p>
    <w:p w14:paraId="798197E6" w14:textId="77777777" w:rsidR="0004778B" w:rsidRPr="008C34BD" w:rsidRDefault="0004778B" w:rsidP="0004778B">
      <w:pPr>
        <w:pStyle w:val="DIDI2"/>
      </w:pPr>
      <w:bookmarkStart w:id="41" w:name="_Toc131765161"/>
      <w:bookmarkStart w:id="42" w:name="_Toc137473579"/>
      <w:r w:rsidRPr="008C34BD">
        <w:t>Ponudniki, ki lahko sodelujejo v javnem naročilu</w:t>
      </w:r>
      <w:bookmarkEnd w:id="41"/>
      <w:bookmarkEnd w:id="42"/>
    </w:p>
    <w:p w14:paraId="7BAD46FD" w14:textId="77777777" w:rsidR="0004778B" w:rsidRPr="008C34BD" w:rsidRDefault="0004778B" w:rsidP="0004778B">
      <w:pPr>
        <w:rPr>
          <w:rFonts w:cstheme="minorHAnsi"/>
        </w:rPr>
      </w:pPr>
    </w:p>
    <w:p w14:paraId="4189629A" w14:textId="77777777" w:rsidR="0004778B" w:rsidRPr="008C34BD" w:rsidRDefault="0004778B" w:rsidP="0004778B">
      <w:pPr>
        <w:pStyle w:val="didi3"/>
      </w:pPr>
      <w:bookmarkStart w:id="43" w:name="_Toc131765162"/>
      <w:bookmarkStart w:id="44" w:name="_Toc137473580"/>
      <w:r w:rsidRPr="008C34BD">
        <w:t>Skupna ponudba</w:t>
      </w:r>
      <w:bookmarkEnd w:id="43"/>
      <w:bookmarkEnd w:id="44"/>
    </w:p>
    <w:p w14:paraId="4E98902D" w14:textId="77777777" w:rsidR="0004778B" w:rsidRPr="008C34BD" w:rsidRDefault="0004778B" w:rsidP="0004778B">
      <w:pPr>
        <w:rPr>
          <w:rFonts w:cstheme="minorHAnsi"/>
        </w:rPr>
      </w:pPr>
    </w:p>
    <w:p w14:paraId="4DDFED35" w14:textId="77777777" w:rsidR="0004778B" w:rsidRPr="008C34BD" w:rsidRDefault="0004778B" w:rsidP="0004778B">
      <w:pPr>
        <w:shd w:val="clear" w:color="auto" w:fill="FFFFFF" w:themeFill="background1"/>
        <w:rPr>
          <w:rFonts w:cstheme="minorHAnsi"/>
          <w:szCs w:val="24"/>
        </w:rPr>
      </w:pPr>
      <w:r w:rsidRPr="008C34BD">
        <w:rPr>
          <w:rFonts w:cstheme="minorHAnsi"/>
          <w:szCs w:val="24"/>
        </w:rPr>
        <w:t xml:space="preserve">Na podlagi tretjega odstavka 10. člena ZJN-3 lahko v postopku javnega naročanja sodelujejo tudi skupine gospodarskih subjektov, vključno z začasnimi združenji. Skupinam ponudnikov ni treba prevzeti kakršne koli pravne oblike. </w:t>
      </w:r>
    </w:p>
    <w:p w14:paraId="229BE272" w14:textId="77777777" w:rsidR="0004778B" w:rsidRPr="008C34BD" w:rsidRDefault="0004778B" w:rsidP="0004778B">
      <w:pPr>
        <w:shd w:val="clear" w:color="auto" w:fill="FFFFFF" w:themeFill="background1"/>
        <w:rPr>
          <w:rFonts w:cstheme="minorHAnsi"/>
          <w:szCs w:val="24"/>
        </w:rPr>
      </w:pPr>
    </w:p>
    <w:p w14:paraId="514B013C" w14:textId="77777777" w:rsidR="0004778B" w:rsidRPr="008C34BD" w:rsidRDefault="0004778B" w:rsidP="0004778B">
      <w:pPr>
        <w:shd w:val="clear" w:color="auto" w:fill="FFFFFF" w:themeFill="background1"/>
        <w:rPr>
          <w:rFonts w:cstheme="minorHAnsi"/>
          <w:szCs w:val="24"/>
        </w:rPr>
      </w:pPr>
      <w:bookmarkStart w:id="45" w:name="_Hlk132705905"/>
      <w:r w:rsidRPr="008C34BD">
        <w:rPr>
          <w:rFonts w:cstheme="minorHAnsi"/>
          <w:szCs w:val="24"/>
        </w:rPr>
        <w:lastRenderedPageBreak/>
        <w:t>V primeru skupne ponudbe bo naročnik od izbrane skupine zahteval predložitev ustreznega akta o skupni izvedbi naročila (na primer pogodbo o sodelovanju)</w:t>
      </w:r>
      <w:r>
        <w:rPr>
          <w:rFonts w:cstheme="minorHAnsi"/>
          <w:szCs w:val="24"/>
        </w:rPr>
        <w:t>,</w:t>
      </w:r>
      <w:r w:rsidRPr="008C34BD">
        <w:rPr>
          <w:rFonts w:cstheme="minorHAnsi"/>
          <w:szCs w:val="24"/>
        </w:rPr>
        <w:t xml:space="preserve"> v katerem bodo natančno opredeljene naloge in odgovornost posameznih ponudnikov za izvedbo naročila. Ne glede na to pa ponudniki odgovarjajo naročniku solidarno.</w:t>
      </w:r>
    </w:p>
    <w:bookmarkEnd w:id="45"/>
    <w:p w14:paraId="457B421F" w14:textId="77777777" w:rsidR="0004778B" w:rsidRPr="008C34BD" w:rsidRDefault="0004778B" w:rsidP="0004778B">
      <w:pPr>
        <w:shd w:val="clear" w:color="auto" w:fill="FFFFFF" w:themeFill="background1"/>
        <w:rPr>
          <w:rFonts w:cstheme="minorHAnsi"/>
        </w:rPr>
      </w:pPr>
    </w:p>
    <w:p w14:paraId="24A48B9C" w14:textId="77777777" w:rsidR="0004778B" w:rsidRPr="008C34BD" w:rsidRDefault="0004778B" w:rsidP="0004778B">
      <w:pPr>
        <w:rPr>
          <w:rFonts w:cstheme="minorHAnsi"/>
        </w:rPr>
      </w:pPr>
    </w:p>
    <w:p w14:paraId="578CAC2C" w14:textId="77777777" w:rsidR="0004778B" w:rsidRPr="008C34BD" w:rsidRDefault="0004778B" w:rsidP="0004778B">
      <w:pPr>
        <w:pStyle w:val="didi3"/>
      </w:pPr>
      <w:bookmarkStart w:id="46" w:name="_Toc131765163"/>
      <w:bookmarkStart w:id="47" w:name="_Toc137473581"/>
      <w:r w:rsidRPr="008C34BD">
        <w:t>Ponudba s podizvajalci</w:t>
      </w:r>
      <w:bookmarkEnd w:id="46"/>
      <w:bookmarkEnd w:id="47"/>
    </w:p>
    <w:p w14:paraId="4AB5FF48" w14:textId="77777777" w:rsidR="0004778B" w:rsidRDefault="0004778B" w:rsidP="0004778B">
      <w:pPr>
        <w:shd w:val="clear" w:color="auto" w:fill="FFFFFF" w:themeFill="background1"/>
        <w:rPr>
          <w:rFonts w:cstheme="minorHAnsi"/>
          <w:szCs w:val="24"/>
        </w:rPr>
      </w:pPr>
    </w:p>
    <w:p w14:paraId="48572261" w14:textId="77777777" w:rsidR="003C5657" w:rsidRPr="002D3828" w:rsidRDefault="003C5657" w:rsidP="003C5657">
      <w:pPr>
        <w:shd w:val="clear" w:color="auto" w:fill="FFFFFF" w:themeFill="background1"/>
        <w:rPr>
          <w:rFonts w:cs="Times New Roman"/>
          <w:b/>
          <w:szCs w:val="24"/>
        </w:rPr>
      </w:pPr>
      <w:r w:rsidRPr="002D3828">
        <w:rPr>
          <w:rFonts w:cs="Times New Roman"/>
          <w:b/>
          <w:szCs w:val="24"/>
        </w:rPr>
        <w:t>Definicija podizvajalca</w:t>
      </w:r>
    </w:p>
    <w:p w14:paraId="51CEC40B" w14:textId="77777777" w:rsidR="003C5657" w:rsidRPr="002D3828" w:rsidRDefault="003C5657" w:rsidP="003C5657">
      <w:pPr>
        <w:shd w:val="clear" w:color="auto" w:fill="FFFFFF" w:themeFill="background1"/>
        <w:rPr>
          <w:rFonts w:cs="Times New Roman"/>
          <w:b/>
          <w:szCs w:val="24"/>
        </w:rPr>
      </w:pPr>
    </w:p>
    <w:p w14:paraId="0443CDEA" w14:textId="6281403D" w:rsidR="003C5657" w:rsidRPr="002D3828" w:rsidRDefault="003C5657" w:rsidP="003C5657">
      <w:pPr>
        <w:shd w:val="clear" w:color="auto" w:fill="FFFFFF" w:themeFill="background1"/>
        <w:rPr>
          <w:rFonts w:cs="Times New Roman"/>
          <w:szCs w:val="24"/>
        </w:rPr>
      </w:pPr>
      <w:r w:rsidRPr="002D3828">
        <w:rPr>
          <w:rFonts w:cs="Times New Roman"/>
          <w:szCs w:val="24"/>
        </w:rPr>
        <w:t>V skladu z definicijo prvega odstavka 94. člena ZJN-3 je podizvajalec gospodarski subjekt, ki je pravna ali fizična oseba in za ponudnika, s katerim je naročnik sklenil pogodbo o izvedbi javnega naročila, dobavlja blago ali izvaja storitev</w:t>
      </w:r>
      <w:r w:rsidR="000838CA">
        <w:rPr>
          <w:rFonts w:cs="Times New Roman"/>
          <w:szCs w:val="24"/>
        </w:rPr>
        <w:t xml:space="preserve"> oz. gradnjo</w:t>
      </w:r>
      <w:r w:rsidRPr="002D3828">
        <w:rPr>
          <w:rFonts w:cs="Times New Roman"/>
          <w:szCs w:val="24"/>
        </w:rPr>
        <w:t xml:space="preserve">, ki je neposredno povezana s predmetom javnega naročila. </w:t>
      </w:r>
    </w:p>
    <w:p w14:paraId="383F3D69" w14:textId="77777777" w:rsidR="003C5657" w:rsidRPr="002D3828" w:rsidRDefault="003C5657" w:rsidP="003C5657">
      <w:pPr>
        <w:shd w:val="clear" w:color="auto" w:fill="FFFFFF" w:themeFill="background1"/>
        <w:rPr>
          <w:rFonts w:cs="Times New Roman"/>
          <w:szCs w:val="24"/>
        </w:rPr>
      </w:pPr>
    </w:p>
    <w:p w14:paraId="6D23AFD8" w14:textId="77777777" w:rsidR="003C5657" w:rsidRPr="002D3828" w:rsidRDefault="003C5657" w:rsidP="003C5657">
      <w:pPr>
        <w:shd w:val="clear" w:color="auto" w:fill="FFFFFF" w:themeFill="background1"/>
        <w:rPr>
          <w:rFonts w:cs="Times New Roman"/>
          <w:szCs w:val="24"/>
        </w:rPr>
      </w:pPr>
      <w:r w:rsidRPr="002D3828">
        <w:rPr>
          <w:rFonts w:cs="Times New Roman"/>
          <w:szCs w:val="24"/>
        </w:rPr>
        <w:t xml:space="preserve">Naročnik ponudnike opozarja na novejšo prakso </w:t>
      </w:r>
      <w:proofErr w:type="spellStart"/>
      <w:r w:rsidRPr="002D3828">
        <w:rPr>
          <w:rFonts w:cs="Times New Roman"/>
          <w:szCs w:val="24"/>
        </w:rPr>
        <w:t>prekrškovnega</w:t>
      </w:r>
      <w:proofErr w:type="spellEnd"/>
      <w:r w:rsidRPr="002D3828">
        <w:rPr>
          <w:rFonts w:cs="Times New Roman"/>
          <w:szCs w:val="24"/>
        </w:rPr>
        <w:t xml:space="preserve"> sodišča in Državne revizijske komisije, ki vlaga </w:t>
      </w:r>
      <w:proofErr w:type="spellStart"/>
      <w:r w:rsidRPr="002D3828">
        <w:rPr>
          <w:rFonts w:cs="Times New Roman"/>
          <w:szCs w:val="24"/>
        </w:rPr>
        <w:t>obdolžilne</w:t>
      </w:r>
      <w:proofErr w:type="spellEnd"/>
      <w:r w:rsidRPr="002D3828">
        <w:rPr>
          <w:rFonts w:cs="Times New Roman"/>
          <w:szCs w:val="24"/>
        </w:rPr>
        <w:t xml:space="preserve"> predloge na pristojno sodišče iz razloga, ker je v primeru, da ponudnik ob oddaji ponudbe izjavi, da ne nastopa s podizvajalci, po sklenitvi pogodbe pa kot izvajalec priglasi podizvajalce, storjen prekršek dajanja neresnične izjave po peti točki prvega odstavka 112. člena ZJN-3, za katerega je zagrožena tudi stranska sankcija izločitve iz postopka javnega naročanja. </w:t>
      </w:r>
    </w:p>
    <w:p w14:paraId="0D1DF559" w14:textId="77777777" w:rsidR="003C5657" w:rsidRPr="002D3828" w:rsidRDefault="003C5657" w:rsidP="003C5657">
      <w:pPr>
        <w:shd w:val="clear" w:color="auto" w:fill="FFFFFF" w:themeFill="background1"/>
        <w:rPr>
          <w:rFonts w:cs="Times New Roman"/>
          <w:szCs w:val="24"/>
        </w:rPr>
      </w:pPr>
    </w:p>
    <w:p w14:paraId="5159FED2" w14:textId="77777777" w:rsidR="003C5657" w:rsidRPr="002D3828" w:rsidRDefault="003C5657" w:rsidP="003C5657">
      <w:pPr>
        <w:shd w:val="clear" w:color="auto" w:fill="FFFFFF" w:themeFill="background1"/>
        <w:rPr>
          <w:rFonts w:cs="Times New Roman"/>
          <w:szCs w:val="24"/>
        </w:rPr>
      </w:pPr>
      <w:r w:rsidRPr="002D3828">
        <w:rPr>
          <w:rFonts w:cs="Times New Roman"/>
          <w:szCs w:val="24"/>
        </w:rPr>
        <w:t>Zaradi navedenega se morajo ponudniki zavedati, da bo naročnik vsako nominacijo novega podizvajalca preveril z vidika dajanja lažnih izjav in v primeru, da se izkaže, da je podan zakonski dejanski stan prekrška, ustrezno ukrepal.</w:t>
      </w:r>
    </w:p>
    <w:p w14:paraId="04918D91" w14:textId="77777777" w:rsidR="003C5657" w:rsidRPr="002D3828" w:rsidRDefault="003C5657" w:rsidP="003C5657">
      <w:pPr>
        <w:shd w:val="clear" w:color="auto" w:fill="FFFFFF" w:themeFill="background1"/>
        <w:rPr>
          <w:rFonts w:cs="Times New Roman"/>
          <w:szCs w:val="24"/>
        </w:rPr>
      </w:pPr>
    </w:p>
    <w:p w14:paraId="5EF0ADE5" w14:textId="7664BD5F" w:rsidR="003C5657" w:rsidRPr="002D3828" w:rsidRDefault="003C5657" w:rsidP="003C5657">
      <w:pPr>
        <w:shd w:val="clear" w:color="auto" w:fill="FFFFFF" w:themeFill="background1"/>
        <w:rPr>
          <w:rFonts w:cs="Times New Roman"/>
          <w:b/>
          <w:bCs/>
          <w:szCs w:val="24"/>
        </w:rPr>
      </w:pPr>
      <w:r w:rsidRPr="002D3828">
        <w:rPr>
          <w:rFonts w:cs="Times New Roman"/>
          <w:b/>
          <w:bCs/>
          <w:szCs w:val="24"/>
        </w:rPr>
        <w:t xml:space="preserve">Del javnega naročila, ki je lahko oddan v </w:t>
      </w:r>
      <w:proofErr w:type="spellStart"/>
      <w:r w:rsidRPr="002D3828">
        <w:rPr>
          <w:rFonts w:cs="Times New Roman"/>
          <w:b/>
          <w:bCs/>
          <w:szCs w:val="24"/>
        </w:rPr>
        <w:t>podizvajanje</w:t>
      </w:r>
      <w:proofErr w:type="spellEnd"/>
      <w:r w:rsidR="00A43053">
        <w:rPr>
          <w:rFonts w:cs="Times New Roman"/>
          <w:b/>
          <w:bCs/>
          <w:szCs w:val="24"/>
        </w:rPr>
        <w:t>.</w:t>
      </w:r>
    </w:p>
    <w:p w14:paraId="4A09CFA8" w14:textId="77777777" w:rsidR="003C5657" w:rsidRPr="002D3828" w:rsidRDefault="003C5657" w:rsidP="003C5657">
      <w:pPr>
        <w:shd w:val="clear" w:color="auto" w:fill="FFFFFF" w:themeFill="background1"/>
        <w:rPr>
          <w:rFonts w:cs="Times New Roman"/>
          <w:szCs w:val="24"/>
        </w:rPr>
      </w:pPr>
      <w:r w:rsidRPr="002D3828">
        <w:rPr>
          <w:rFonts w:cs="Times New Roman"/>
          <w:szCs w:val="24"/>
        </w:rPr>
        <w:t xml:space="preserve">Ponudnik lahko del javnega naročila odda v </w:t>
      </w:r>
      <w:proofErr w:type="spellStart"/>
      <w:r w:rsidRPr="002D3828">
        <w:rPr>
          <w:rFonts w:cs="Times New Roman"/>
          <w:szCs w:val="24"/>
        </w:rPr>
        <w:t>podizvajanje</w:t>
      </w:r>
      <w:proofErr w:type="spellEnd"/>
      <w:r w:rsidRPr="002D3828">
        <w:rPr>
          <w:rFonts w:cs="Times New Roman"/>
          <w:szCs w:val="24"/>
        </w:rPr>
        <w:t xml:space="preserve">, vendar v </w:t>
      </w:r>
      <w:proofErr w:type="spellStart"/>
      <w:r w:rsidRPr="002D3828">
        <w:rPr>
          <w:rFonts w:cs="Times New Roman"/>
          <w:szCs w:val="24"/>
        </w:rPr>
        <w:t>podizvajanje</w:t>
      </w:r>
      <w:proofErr w:type="spellEnd"/>
      <w:r w:rsidRPr="002D3828">
        <w:rPr>
          <w:rFonts w:cs="Times New Roman"/>
          <w:szCs w:val="24"/>
        </w:rPr>
        <w:t xml:space="preserve"> ne sme oddati celotnega javnega naročila.</w:t>
      </w:r>
    </w:p>
    <w:p w14:paraId="3718AAA4" w14:textId="77777777" w:rsidR="003C5657" w:rsidRDefault="003C5657" w:rsidP="0004778B">
      <w:pPr>
        <w:shd w:val="clear" w:color="auto" w:fill="FFFFFF" w:themeFill="background1"/>
        <w:rPr>
          <w:rFonts w:cstheme="minorHAnsi"/>
          <w:szCs w:val="24"/>
        </w:rPr>
      </w:pPr>
    </w:p>
    <w:p w14:paraId="595A6CFE" w14:textId="77777777" w:rsidR="003C5657" w:rsidRPr="002D3828" w:rsidRDefault="003C5657" w:rsidP="003C5657">
      <w:pPr>
        <w:shd w:val="clear" w:color="auto" w:fill="FFFFFF" w:themeFill="background1"/>
        <w:rPr>
          <w:rFonts w:cs="Times New Roman"/>
          <w:b/>
          <w:szCs w:val="24"/>
        </w:rPr>
      </w:pPr>
      <w:r w:rsidRPr="002D3828">
        <w:rPr>
          <w:rFonts w:cs="Times New Roman"/>
          <w:b/>
          <w:szCs w:val="24"/>
        </w:rPr>
        <w:t>Dokumentacija povezana s podizvajalci</w:t>
      </w:r>
    </w:p>
    <w:p w14:paraId="67F912FD" w14:textId="77777777" w:rsidR="003C5657" w:rsidRPr="008C34BD" w:rsidRDefault="003C5657" w:rsidP="0004778B">
      <w:pPr>
        <w:shd w:val="clear" w:color="auto" w:fill="FFFFFF" w:themeFill="background1"/>
        <w:rPr>
          <w:rFonts w:cstheme="minorHAnsi"/>
          <w:szCs w:val="24"/>
        </w:rPr>
      </w:pPr>
    </w:p>
    <w:p w14:paraId="430F4B31" w14:textId="77777777" w:rsidR="0004778B" w:rsidRPr="008C34BD" w:rsidRDefault="0004778B" w:rsidP="0004778B">
      <w:pPr>
        <w:shd w:val="clear" w:color="auto" w:fill="FFFFFF" w:themeFill="background1"/>
        <w:rPr>
          <w:rFonts w:cstheme="minorHAnsi"/>
          <w:szCs w:val="24"/>
        </w:rPr>
      </w:pPr>
      <w:r w:rsidRPr="008C34BD">
        <w:rPr>
          <w:rFonts w:cstheme="minorHAnsi"/>
          <w:szCs w:val="24"/>
        </w:rPr>
        <w:t>Če bo ponudnik izvajal javno naročilo s podizvajalci mora v ponudbi:</w:t>
      </w:r>
    </w:p>
    <w:p w14:paraId="3CC46F11" w14:textId="77777777" w:rsidR="0004778B" w:rsidRPr="008C34BD" w:rsidRDefault="0004778B" w:rsidP="00882E90">
      <w:pPr>
        <w:pStyle w:val="Odstavekseznama"/>
        <w:numPr>
          <w:ilvl w:val="0"/>
          <w:numId w:val="12"/>
        </w:numPr>
        <w:shd w:val="clear" w:color="auto" w:fill="FFFFFF" w:themeFill="background1"/>
        <w:ind w:left="426"/>
        <w:rPr>
          <w:rFonts w:cstheme="minorHAnsi"/>
        </w:rPr>
      </w:pPr>
      <w:r w:rsidRPr="008C34BD">
        <w:rPr>
          <w:rFonts w:cstheme="minorHAnsi"/>
        </w:rPr>
        <w:t xml:space="preserve">navesti vse podizvajalce ter vsak del javnega naročila, ki ga namerava oddati v </w:t>
      </w:r>
      <w:proofErr w:type="spellStart"/>
      <w:r w:rsidRPr="008C34BD">
        <w:rPr>
          <w:rFonts w:cstheme="minorHAnsi"/>
        </w:rPr>
        <w:t>podizvajanje</w:t>
      </w:r>
      <w:proofErr w:type="spellEnd"/>
      <w:r w:rsidRPr="008C34BD">
        <w:rPr>
          <w:rFonts w:cstheme="minorHAnsi"/>
        </w:rPr>
        <w:t>,</w:t>
      </w:r>
    </w:p>
    <w:p w14:paraId="56E5B7F7" w14:textId="77777777" w:rsidR="0004778B" w:rsidRPr="008C34BD" w:rsidRDefault="0004778B" w:rsidP="00882E90">
      <w:pPr>
        <w:pStyle w:val="Odstavekseznama"/>
        <w:numPr>
          <w:ilvl w:val="0"/>
          <w:numId w:val="12"/>
        </w:numPr>
        <w:shd w:val="clear" w:color="auto" w:fill="FFFFFF" w:themeFill="background1"/>
        <w:ind w:left="426"/>
        <w:rPr>
          <w:rFonts w:cstheme="minorHAnsi"/>
        </w:rPr>
      </w:pPr>
      <w:r w:rsidRPr="008C34BD">
        <w:rPr>
          <w:rFonts w:cstheme="minorHAnsi"/>
        </w:rPr>
        <w:t>navesti kontaktne podatke in zakonite zastopnike predlaganih podizvajalcev,</w:t>
      </w:r>
    </w:p>
    <w:p w14:paraId="45CF61EF" w14:textId="77777777" w:rsidR="0004778B" w:rsidRPr="008C34BD" w:rsidRDefault="0004778B" w:rsidP="00882E90">
      <w:pPr>
        <w:pStyle w:val="Odstavekseznama"/>
        <w:numPr>
          <w:ilvl w:val="0"/>
          <w:numId w:val="12"/>
        </w:numPr>
        <w:shd w:val="clear" w:color="auto" w:fill="FFFFFF" w:themeFill="background1"/>
        <w:ind w:left="426"/>
        <w:rPr>
          <w:rFonts w:cstheme="minorHAnsi"/>
          <w:szCs w:val="24"/>
        </w:rPr>
      </w:pPr>
      <w:r w:rsidRPr="008C34BD">
        <w:rPr>
          <w:rFonts w:cstheme="minorHAnsi"/>
          <w:szCs w:val="24"/>
        </w:rPr>
        <w:t>predložiti izpolnjene ustrezne obrazce iz dokumentacije v zvezi z oddajo javnega naročila oz. dokazila o neobstoju razlogov za izključitev ter izpolnjevanju pogojev oz. v skladu z 79. členom ZJN-3 ter</w:t>
      </w:r>
    </w:p>
    <w:p w14:paraId="3FECFA8C" w14:textId="77777777" w:rsidR="0004778B" w:rsidRPr="008C34BD" w:rsidRDefault="0004778B" w:rsidP="00882E90">
      <w:pPr>
        <w:pStyle w:val="Odstavekseznama"/>
        <w:numPr>
          <w:ilvl w:val="0"/>
          <w:numId w:val="12"/>
        </w:numPr>
        <w:shd w:val="clear" w:color="auto" w:fill="FFFFFF" w:themeFill="background1"/>
        <w:ind w:left="426"/>
        <w:rPr>
          <w:rFonts w:cstheme="minorHAnsi"/>
        </w:rPr>
      </w:pPr>
      <w:r w:rsidRPr="008C34BD">
        <w:rPr>
          <w:rFonts w:cstheme="minorHAnsi"/>
        </w:rPr>
        <w:t>priložiti zahtevo podizvajalca za neposredno plačilo, če podizvajalec to zahteva.</w:t>
      </w:r>
    </w:p>
    <w:p w14:paraId="015495D8" w14:textId="77777777" w:rsidR="0004778B" w:rsidRPr="008C34BD" w:rsidRDefault="0004778B" w:rsidP="0004778B">
      <w:pPr>
        <w:shd w:val="clear" w:color="auto" w:fill="FFFFFF" w:themeFill="background1"/>
        <w:rPr>
          <w:rFonts w:cstheme="minorHAnsi"/>
          <w:szCs w:val="24"/>
        </w:rPr>
      </w:pPr>
    </w:p>
    <w:p w14:paraId="25052FCD" w14:textId="2A798A7C" w:rsidR="0004778B" w:rsidRPr="00422DA8" w:rsidRDefault="0004778B" w:rsidP="0004778B">
      <w:pPr>
        <w:shd w:val="clear" w:color="auto" w:fill="FFFFFF" w:themeFill="background1"/>
        <w:ind w:right="-28"/>
        <w:rPr>
          <w:rFonts w:cs="Calibri"/>
          <w:szCs w:val="24"/>
        </w:rPr>
      </w:pPr>
      <w:r w:rsidRPr="008C34BD">
        <w:rPr>
          <w:rFonts w:cstheme="minorHAnsi"/>
          <w:szCs w:val="24"/>
        </w:rPr>
        <w:t xml:space="preserve">Izvajalec mora med izvajanjem javnega naročila, naročnika v skladu s tretjim odstavkom 94. člena ZJN-3 obvestiti o morebitnih spremembah informacij o podizvajalcih, ter posredovati </w:t>
      </w:r>
      <w:r>
        <w:rPr>
          <w:rFonts w:cstheme="minorHAnsi"/>
          <w:szCs w:val="24"/>
        </w:rPr>
        <w:t xml:space="preserve">vse </w:t>
      </w:r>
      <w:r w:rsidRPr="008C34BD">
        <w:rPr>
          <w:rFonts w:cstheme="minorHAnsi"/>
          <w:szCs w:val="24"/>
        </w:rPr>
        <w:t>informacije o novih podizvajalcih, ki jih namerava naknadno vključiti v izvedbo javnega naročila</w:t>
      </w:r>
      <w:r>
        <w:rPr>
          <w:rFonts w:cstheme="minorHAnsi"/>
          <w:szCs w:val="24"/>
        </w:rPr>
        <w:t xml:space="preserve">, </w:t>
      </w:r>
      <w:r w:rsidRPr="008C34BD">
        <w:rPr>
          <w:rFonts w:cstheme="minorHAnsi"/>
          <w:szCs w:val="24"/>
        </w:rPr>
        <w:t>najkasneje v roku petih dn</w:t>
      </w:r>
      <w:r>
        <w:rPr>
          <w:rFonts w:cstheme="minorHAnsi"/>
          <w:szCs w:val="24"/>
        </w:rPr>
        <w:t>i</w:t>
      </w:r>
      <w:r w:rsidRPr="008C34BD">
        <w:rPr>
          <w:rFonts w:cstheme="minorHAnsi"/>
          <w:szCs w:val="24"/>
        </w:rPr>
        <w:t xml:space="preserve"> po spremembi. </w:t>
      </w:r>
      <w:r w:rsidRPr="00422DA8">
        <w:rPr>
          <w:rFonts w:cs="Calibri"/>
          <w:b/>
          <w:bCs/>
          <w:szCs w:val="24"/>
        </w:rPr>
        <w:t xml:space="preserve">V kolikor izvajalec </w:t>
      </w:r>
      <w:r>
        <w:rPr>
          <w:rFonts w:cs="Calibri"/>
          <w:b/>
          <w:bCs/>
          <w:szCs w:val="24"/>
        </w:rPr>
        <w:t xml:space="preserve">naročnika v roku petih </w:t>
      </w:r>
      <w:r>
        <w:rPr>
          <w:rFonts w:cs="Calibri"/>
          <w:b/>
          <w:bCs/>
          <w:szCs w:val="24"/>
        </w:rPr>
        <w:lastRenderedPageBreak/>
        <w:t xml:space="preserve">dni po spremembi ne obvesti o spremembi informacij o podizvajalcih ali o novem podizvajalcu ali mu ne posreduje vseh informacij skladno s 94. členom ZJN-3, </w:t>
      </w:r>
      <w:r w:rsidRPr="00422DA8">
        <w:rPr>
          <w:rFonts w:cs="Calibri"/>
          <w:b/>
          <w:bCs/>
          <w:szCs w:val="24"/>
        </w:rPr>
        <w:t xml:space="preserve">ima naročnik pravico, da za vsako ugotovljeno kršitev izvajalcu zaračuna pogodbeno kazen v višini </w:t>
      </w:r>
      <w:r w:rsidRPr="00C22BDA">
        <w:rPr>
          <w:rFonts w:cs="Calibri"/>
          <w:b/>
          <w:bCs/>
          <w:szCs w:val="24"/>
        </w:rPr>
        <w:t>5.000</w:t>
      </w:r>
      <w:r w:rsidRPr="00422DA8">
        <w:rPr>
          <w:rFonts w:cs="Calibri"/>
          <w:b/>
          <w:bCs/>
          <w:szCs w:val="24"/>
        </w:rPr>
        <w:t xml:space="preserve"> EUR</w:t>
      </w:r>
      <w:r>
        <w:rPr>
          <w:rFonts w:cs="Calibri"/>
          <w:b/>
          <w:bCs/>
          <w:szCs w:val="24"/>
        </w:rPr>
        <w:t>.</w:t>
      </w:r>
    </w:p>
    <w:p w14:paraId="53078505" w14:textId="77777777" w:rsidR="0004778B" w:rsidRPr="008C34BD" w:rsidRDefault="0004778B" w:rsidP="0004778B">
      <w:pPr>
        <w:shd w:val="clear" w:color="auto" w:fill="FFFFFF" w:themeFill="background1"/>
        <w:rPr>
          <w:rFonts w:cstheme="minorHAnsi"/>
          <w:szCs w:val="24"/>
        </w:rPr>
      </w:pPr>
    </w:p>
    <w:p w14:paraId="6286E2F9" w14:textId="77777777" w:rsidR="0004778B" w:rsidRPr="008C34BD" w:rsidRDefault="0004778B" w:rsidP="0004778B">
      <w:pPr>
        <w:shd w:val="clear" w:color="auto" w:fill="FFFFFF" w:themeFill="background1"/>
        <w:rPr>
          <w:rFonts w:cstheme="minorHAnsi"/>
          <w:szCs w:val="24"/>
        </w:rPr>
      </w:pPr>
      <w:r w:rsidRPr="008C34BD">
        <w:rPr>
          <w:rFonts w:cstheme="minorHAnsi"/>
          <w:szCs w:val="24"/>
        </w:rPr>
        <w:t>Naročnik lahko zavrne predlog za zamenjavo podizvajalca oziroma vključitev novega podizvajalca v primeru, ko so podani razlogi za izključitev gospodarskega subjekta, če podizvajalec ne izpolnjuje pogojev, ki jih je naročnik določil za podizvajalce v tej dokumentaciji v zvezi z oddajo javnega naročila ter tudi, če bi to lahko vplivalo na nemoteno izvajanje ali dokončanje del oz. dobavo blaga</w:t>
      </w:r>
      <w:r>
        <w:rPr>
          <w:rFonts w:cstheme="minorHAnsi"/>
          <w:szCs w:val="24"/>
        </w:rPr>
        <w:t>.</w:t>
      </w:r>
      <w:r w:rsidRPr="008C34BD">
        <w:rPr>
          <w:rFonts w:cstheme="minorHAnsi"/>
          <w:szCs w:val="24"/>
        </w:rPr>
        <w:t xml:space="preserve"> Naročnik mora o morebitni zavrnitvi novega podizvajalca obvestiti glavnega izvajalca najpozneje v desetih dneh od prejema predloga. </w:t>
      </w:r>
    </w:p>
    <w:p w14:paraId="6BBE5DFE" w14:textId="77777777" w:rsidR="0004778B" w:rsidRPr="008C34BD" w:rsidRDefault="0004778B" w:rsidP="0004778B">
      <w:pPr>
        <w:shd w:val="clear" w:color="auto" w:fill="FFFFFF" w:themeFill="background1"/>
        <w:rPr>
          <w:rFonts w:cstheme="minorHAnsi"/>
          <w:szCs w:val="24"/>
        </w:rPr>
      </w:pPr>
    </w:p>
    <w:p w14:paraId="0128DCED" w14:textId="77777777" w:rsidR="0004778B" w:rsidRPr="008C34BD" w:rsidRDefault="0004778B" w:rsidP="0004778B">
      <w:pPr>
        <w:shd w:val="clear" w:color="auto" w:fill="FFFFFF" w:themeFill="background1"/>
        <w:rPr>
          <w:rFonts w:cstheme="minorHAnsi"/>
          <w:b/>
          <w:szCs w:val="24"/>
        </w:rPr>
      </w:pPr>
      <w:r w:rsidRPr="008C34BD">
        <w:rPr>
          <w:rFonts w:cstheme="minorHAnsi"/>
          <w:b/>
          <w:szCs w:val="24"/>
        </w:rPr>
        <w:t>Neposredna plačila podizvajalcem</w:t>
      </w:r>
    </w:p>
    <w:p w14:paraId="17B0291F" w14:textId="77777777" w:rsidR="0004778B" w:rsidRPr="008C34BD" w:rsidRDefault="0004778B" w:rsidP="0004778B">
      <w:pPr>
        <w:shd w:val="clear" w:color="auto" w:fill="FFFFFF" w:themeFill="background1"/>
        <w:rPr>
          <w:rFonts w:cstheme="minorHAnsi"/>
          <w:b/>
          <w:szCs w:val="24"/>
        </w:rPr>
      </w:pPr>
    </w:p>
    <w:p w14:paraId="5C264681" w14:textId="77777777" w:rsidR="0004778B" w:rsidRPr="008C34BD" w:rsidRDefault="0004778B" w:rsidP="0004778B">
      <w:pPr>
        <w:shd w:val="clear" w:color="auto" w:fill="FFFFFF" w:themeFill="background1"/>
        <w:rPr>
          <w:rFonts w:cstheme="minorHAnsi"/>
          <w:bCs/>
          <w:szCs w:val="24"/>
        </w:rPr>
      </w:pPr>
      <w:bookmarkStart w:id="48" w:name="_Hlk132705974"/>
      <w:r w:rsidRPr="008C34BD">
        <w:rPr>
          <w:rFonts w:cstheme="minorHAnsi"/>
          <w:bCs/>
          <w:szCs w:val="24"/>
        </w:rPr>
        <w:t>Neposredno plačilo podizvajalcem na podlagi ZJN-3 ni a priori obvezno, zaradi česar lahko do neposrednega plačila podizvajalcem pride samo v primeru, da podizvajalec to izrecno zahteva, pri čemer je lahko takšna zahteva podana zgolj ob oddaji ponudbe glavnemu izvajalcu, ki mora zahtevo posredovati naročniku ob prvi priglasitvi podizvajalca. V kolikor zahteva za neposredno plačilo s strani podizvajalca ne bo dana pravočasno, takšne zahteve v kasnejši fazi izvedbe del naročniku ni potrebno upoštevati, razen v kolikor so izpolnjeni pogoji po 631. členu OZ.</w:t>
      </w:r>
    </w:p>
    <w:p w14:paraId="436BA9B4" w14:textId="77777777" w:rsidR="0004778B" w:rsidRPr="008C34BD" w:rsidRDefault="0004778B" w:rsidP="0004778B">
      <w:pPr>
        <w:shd w:val="clear" w:color="auto" w:fill="FFFFFF" w:themeFill="background1"/>
        <w:rPr>
          <w:rFonts w:cstheme="minorHAnsi"/>
          <w:bCs/>
          <w:szCs w:val="24"/>
        </w:rPr>
      </w:pPr>
    </w:p>
    <w:p w14:paraId="145A30AA" w14:textId="77777777" w:rsidR="0004778B" w:rsidRPr="008C34BD" w:rsidRDefault="0004778B" w:rsidP="0004778B">
      <w:pPr>
        <w:shd w:val="clear" w:color="auto" w:fill="FFFFFF" w:themeFill="background1"/>
        <w:rPr>
          <w:rFonts w:cstheme="minorHAnsi"/>
          <w:szCs w:val="24"/>
        </w:rPr>
      </w:pPr>
      <w:r w:rsidRPr="008C34BD">
        <w:rPr>
          <w:rFonts w:cstheme="minorHAnsi"/>
          <w:szCs w:val="24"/>
        </w:rPr>
        <w:t>Kadar namerava ponudnik izvesti javno naročilo s podizvajalcem, ki zahteva neposredno plačilo, mora:</w:t>
      </w:r>
    </w:p>
    <w:p w14:paraId="6309AE2A" w14:textId="77777777" w:rsidR="0004778B" w:rsidRPr="008C34BD" w:rsidRDefault="0004778B" w:rsidP="00882E90">
      <w:pPr>
        <w:pStyle w:val="Odstavekseznama"/>
        <w:numPr>
          <w:ilvl w:val="0"/>
          <w:numId w:val="13"/>
        </w:numPr>
        <w:shd w:val="clear" w:color="auto" w:fill="FFFFFF" w:themeFill="background1"/>
        <w:ind w:left="426"/>
        <w:rPr>
          <w:rFonts w:cstheme="minorHAnsi"/>
        </w:rPr>
      </w:pPr>
      <w:r w:rsidRPr="008C34BD">
        <w:rPr>
          <w:rFonts w:cstheme="minorHAnsi"/>
        </w:rPr>
        <w:t xml:space="preserve">glavni izvajalec v pogodbi pooblastiti naročnika, da na podlagi potrjenega </w:t>
      </w:r>
      <w:proofErr w:type="spellStart"/>
      <w:r w:rsidRPr="008C34BD">
        <w:rPr>
          <w:rFonts w:cstheme="minorHAnsi"/>
        </w:rPr>
        <w:t>računa</w:t>
      </w:r>
      <w:proofErr w:type="spellEnd"/>
      <w:r w:rsidRPr="008C34BD">
        <w:rPr>
          <w:rFonts w:cstheme="minorHAnsi"/>
        </w:rPr>
        <w:t xml:space="preserve"> oziroma situacije s strani glavnega izvajalca neposredno plačuje podizvajalcu,</w:t>
      </w:r>
    </w:p>
    <w:p w14:paraId="056B7B3F" w14:textId="77777777" w:rsidR="0004778B" w:rsidRPr="008C34BD" w:rsidRDefault="0004778B" w:rsidP="00882E90">
      <w:pPr>
        <w:pStyle w:val="Odstavekseznama"/>
        <w:numPr>
          <w:ilvl w:val="0"/>
          <w:numId w:val="13"/>
        </w:numPr>
        <w:shd w:val="clear" w:color="auto" w:fill="FFFFFF" w:themeFill="background1"/>
        <w:ind w:left="426"/>
        <w:rPr>
          <w:rFonts w:cstheme="minorHAnsi"/>
        </w:rPr>
      </w:pPr>
      <w:r w:rsidRPr="008C34BD">
        <w:rPr>
          <w:rFonts w:cstheme="minorHAnsi"/>
        </w:rPr>
        <w:t>podizvajalec predložiti soglasje, na podlagi katerega naročnik namesto ponudnika poravna podizvajalčevo terjatev do ponudnika,</w:t>
      </w:r>
    </w:p>
    <w:p w14:paraId="0763C847" w14:textId="77777777" w:rsidR="0004778B" w:rsidRPr="008C34BD" w:rsidRDefault="0004778B" w:rsidP="00882E90">
      <w:pPr>
        <w:pStyle w:val="Odstavekseznama"/>
        <w:numPr>
          <w:ilvl w:val="0"/>
          <w:numId w:val="13"/>
        </w:numPr>
        <w:shd w:val="clear" w:color="auto" w:fill="FFFFFF" w:themeFill="background1"/>
        <w:ind w:left="426"/>
        <w:rPr>
          <w:rFonts w:cstheme="minorHAnsi"/>
        </w:rPr>
      </w:pPr>
      <w:r w:rsidRPr="008C34BD">
        <w:rPr>
          <w:rFonts w:cstheme="minorHAnsi"/>
        </w:rPr>
        <w:t xml:space="preserve">glavni izvajalec svojemu </w:t>
      </w:r>
      <w:proofErr w:type="spellStart"/>
      <w:r w:rsidRPr="008C34BD">
        <w:rPr>
          <w:rFonts w:cstheme="minorHAnsi"/>
        </w:rPr>
        <w:t>računu</w:t>
      </w:r>
      <w:proofErr w:type="spellEnd"/>
      <w:r w:rsidRPr="008C34BD">
        <w:rPr>
          <w:rFonts w:cstheme="minorHAnsi"/>
        </w:rPr>
        <w:t xml:space="preserve"> ali situaciji priložiti </w:t>
      </w:r>
      <w:proofErr w:type="spellStart"/>
      <w:r w:rsidRPr="008C34BD">
        <w:rPr>
          <w:rFonts w:cstheme="minorHAnsi"/>
        </w:rPr>
        <w:t>račun</w:t>
      </w:r>
      <w:proofErr w:type="spellEnd"/>
      <w:r w:rsidRPr="008C34BD">
        <w:rPr>
          <w:rFonts w:cstheme="minorHAnsi"/>
        </w:rPr>
        <w:t xml:space="preserve"> ali situacijo podizvajalca, ki ga je predhodno potrdil.</w:t>
      </w:r>
    </w:p>
    <w:p w14:paraId="1A06FB9A" w14:textId="77777777" w:rsidR="0004778B" w:rsidRPr="008C34BD" w:rsidRDefault="0004778B" w:rsidP="0004778B">
      <w:pPr>
        <w:shd w:val="clear" w:color="auto" w:fill="FFFFFF" w:themeFill="background1"/>
        <w:ind w:left="426"/>
        <w:rPr>
          <w:rFonts w:cstheme="minorHAnsi"/>
          <w:szCs w:val="24"/>
        </w:rPr>
      </w:pPr>
    </w:p>
    <w:p w14:paraId="18EEF214" w14:textId="77777777" w:rsidR="0004778B" w:rsidRPr="008C34BD" w:rsidRDefault="0004778B" w:rsidP="0004778B">
      <w:pPr>
        <w:shd w:val="clear" w:color="auto" w:fill="FFFFFF" w:themeFill="background1"/>
        <w:rPr>
          <w:rFonts w:cstheme="minorHAnsi"/>
          <w:szCs w:val="24"/>
        </w:rPr>
      </w:pPr>
      <w:r w:rsidRPr="008C34BD">
        <w:rPr>
          <w:rFonts w:cstheme="minorHAnsi"/>
          <w:szCs w:val="24"/>
        </w:rPr>
        <w:t>Plačila podizvajalcem se izvedejo v rokih in na enak način kot velja za plačila izvajalcu.</w:t>
      </w:r>
    </w:p>
    <w:p w14:paraId="21C9A669" w14:textId="77777777" w:rsidR="0004778B" w:rsidRPr="008C34BD" w:rsidRDefault="0004778B" w:rsidP="0004778B">
      <w:pPr>
        <w:shd w:val="clear" w:color="auto" w:fill="FFFFFF" w:themeFill="background1"/>
        <w:rPr>
          <w:rFonts w:cstheme="minorHAnsi"/>
          <w:szCs w:val="24"/>
        </w:rPr>
      </w:pPr>
      <w:r w:rsidRPr="008C34BD">
        <w:rPr>
          <w:rFonts w:cstheme="minorHAnsi"/>
          <w:szCs w:val="24"/>
        </w:rPr>
        <w:t>Če se neposredno plačilo podizvajalcem ne bo izvajalo, naročnik od glavnega izvajal</w:t>
      </w:r>
      <w:r>
        <w:rPr>
          <w:rFonts w:cstheme="minorHAnsi"/>
          <w:szCs w:val="24"/>
        </w:rPr>
        <w:t>c</w:t>
      </w:r>
      <w:r w:rsidRPr="008C34BD">
        <w:rPr>
          <w:rFonts w:cstheme="minorHAnsi"/>
          <w:szCs w:val="24"/>
        </w:rPr>
        <w:t xml:space="preserve">a zahteva, da mu najpozneje v 60 dneh od plačila končnega računa oziroma situacije pošlje svojo pisno izjavo in pisno izjavo vseh podizvajalcev, ki ne bodo neposredno plačani s strani naročnika, da je podizvajalec, ki ni bil neposredno plačan, prejel plačilo za izvedene gradnje ali storitve oziroma dobavljeno blago, neposredno povezano s predmetom javnega naročila. Če glavni izvajalec ne ravna v skladu z navedeno zahtevo, je naročnik na podlagi sedmega odstavka 94. člena ZJN-3 Državni revizijski komisiji dolžan podati predlog za uvedbo postopka o prekršku iz 2. točke prvega odstavka 112. člena ZJN-3. </w:t>
      </w:r>
    </w:p>
    <w:bookmarkEnd w:id="48"/>
    <w:p w14:paraId="144FFC1C" w14:textId="6E54C67B" w:rsidR="008E2E42" w:rsidRPr="00FA4890" w:rsidRDefault="008E2E42" w:rsidP="00116461">
      <w:pPr>
        <w:pStyle w:val="Glava"/>
        <w:shd w:val="clear" w:color="auto" w:fill="FFFFFF" w:themeFill="background1"/>
        <w:rPr>
          <w:szCs w:val="24"/>
          <w:highlight w:val="yellow"/>
        </w:rPr>
      </w:pPr>
    </w:p>
    <w:p w14:paraId="173BCFD8" w14:textId="77777777" w:rsidR="00D25221" w:rsidRDefault="00D25221" w:rsidP="00116461">
      <w:pPr>
        <w:pStyle w:val="Glava"/>
        <w:shd w:val="clear" w:color="auto" w:fill="FFFFFF" w:themeFill="background1"/>
        <w:rPr>
          <w:szCs w:val="24"/>
          <w:highlight w:val="yellow"/>
        </w:rPr>
      </w:pPr>
    </w:p>
    <w:p w14:paraId="2162A254" w14:textId="0F319505" w:rsidR="008E2E42" w:rsidRPr="0004778B" w:rsidRDefault="008E2E42" w:rsidP="002E5302">
      <w:pPr>
        <w:pStyle w:val="DIDI2"/>
        <w:rPr>
          <w:b/>
        </w:rPr>
      </w:pPr>
      <w:bookmarkStart w:id="49" w:name="_Toc535484516"/>
      <w:bookmarkStart w:id="50" w:name="_Toc15459116"/>
      <w:bookmarkStart w:id="51" w:name="_Toc74900297"/>
      <w:bookmarkStart w:id="52" w:name="_Toc137473582"/>
      <w:r w:rsidRPr="0004778B">
        <w:t xml:space="preserve">Protikorupcijsko </w:t>
      </w:r>
      <w:bookmarkEnd w:id="49"/>
      <w:bookmarkEnd w:id="50"/>
      <w:bookmarkEnd w:id="51"/>
      <w:r w:rsidR="00C75F0E" w:rsidRPr="0004778B">
        <w:t>obvestilo</w:t>
      </w:r>
      <w:bookmarkEnd w:id="52"/>
    </w:p>
    <w:p w14:paraId="497AEEBA" w14:textId="77777777" w:rsidR="0004778B" w:rsidRDefault="0004778B" w:rsidP="0004778B">
      <w:bookmarkStart w:id="53" w:name="_Hlk132705995"/>
    </w:p>
    <w:p w14:paraId="6F7B2219" w14:textId="092E1F7F" w:rsidR="0004778B" w:rsidRPr="008C34BD" w:rsidRDefault="0004778B" w:rsidP="0004778B">
      <w:pPr>
        <w:rPr>
          <w:rFonts w:cstheme="minorHAnsi"/>
        </w:rPr>
      </w:pPr>
      <w:r w:rsidRPr="008C34BD">
        <w:rPr>
          <w:rFonts w:cstheme="minorHAnsi"/>
        </w:rPr>
        <w:lastRenderedPageBreak/>
        <w:t xml:space="preserve">V postopku oddaje javnega naročila naročnik in ponudniki ne smejo pričenjati in izvajati dejanj, ki bi vnaprej določila izbor določene ponudbe, ali ki bi povzročila, da pogodba ne bi pričela veljati oziroma ne bi bila izpolnjena. </w:t>
      </w:r>
    </w:p>
    <w:p w14:paraId="379A1682" w14:textId="77777777" w:rsidR="0004778B" w:rsidRPr="008C34BD" w:rsidRDefault="0004778B" w:rsidP="0004778B">
      <w:pPr>
        <w:rPr>
          <w:rFonts w:cstheme="minorHAnsi"/>
        </w:rPr>
      </w:pPr>
      <w:r w:rsidRPr="008C34BD">
        <w:rPr>
          <w:rFonts w:cstheme="minorHAnsi"/>
        </w:rPr>
        <w:t xml:space="preserve">Vsakršno lobiranje v postopkih oddaje javnih naročil je prepovedano. </w:t>
      </w:r>
    </w:p>
    <w:bookmarkEnd w:id="53"/>
    <w:p w14:paraId="5EBD3592" w14:textId="77777777" w:rsidR="00992538" w:rsidRPr="00FA4890" w:rsidRDefault="00992538" w:rsidP="00116461">
      <w:pPr>
        <w:shd w:val="clear" w:color="auto" w:fill="FFFFFF" w:themeFill="background1"/>
        <w:rPr>
          <w:highlight w:val="yellow"/>
        </w:rPr>
      </w:pPr>
    </w:p>
    <w:p w14:paraId="641A044B" w14:textId="77777777" w:rsidR="008E2E42" w:rsidRPr="00FA4890" w:rsidRDefault="008E2E42" w:rsidP="00116461">
      <w:pPr>
        <w:shd w:val="clear" w:color="auto" w:fill="FFFFFF" w:themeFill="background1"/>
        <w:rPr>
          <w:highlight w:val="yellow"/>
        </w:rPr>
      </w:pPr>
    </w:p>
    <w:p w14:paraId="5523A310" w14:textId="77777777" w:rsidR="008E2E42" w:rsidRPr="0004778B" w:rsidRDefault="008E2E42" w:rsidP="002E5302">
      <w:pPr>
        <w:pStyle w:val="DIDI2"/>
        <w:rPr>
          <w:b/>
        </w:rPr>
      </w:pPr>
      <w:bookmarkStart w:id="54" w:name="_Toc535484517"/>
      <w:bookmarkStart w:id="55" w:name="_Toc15459117"/>
      <w:bookmarkStart w:id="56" w:name="_Toc74900298"/>
      <w:bookmarkStart w:id="57" w:name="_Toc137473583"/>
      <w:r w:rsidRPr="0004778B">
        <w:t>Zaupnost</w:t>
      </w:r>
      <w:bookmarkEnd w:id="54"/>
      <w:bookmarkEnd w:id="55"/>
      <w:bookmarkEnd w:id="56"/>
      <w:bookmarkEnd w:id="57"/>
    </w:p>
    <w:p w14:paraId="53337347" w14:textId="77777777" w:rsidR="008E2E42" w:rsidRPr="0004778B" w:rsidRDefault="008E2E42" w:rsidP="00116461">
      <w:pPr>
        <w:shd w:val="clear" w:color="auto" w:fill="FFFFFF" w:themeFill="background1"/>
        <w:suppressAutoHyphens/>
        <w:autoSpaceDN w:val="0"/>
        <w:ind w:right="6"/>
        <w:textAlignment w:val="baseline"/>
        <w:rPr>
          <w:rFonts w:cs="Arial"/>
          <w:kern w:val="3"/>
          <w:szCs w:val="24"/>
          <w:lang w:eastAsia="zh-CN"/>
        </w:rPr>
      </w:pPr>
    </w:p>
    <w:p w14:paraId="77DA5C28" w14:textId="20DAC739" w:rsidR="008E2E42" w:rsidRPr="0004778B" w:rsidRDefault="008E2E42" w:rsidP="00116461">
      <w:pPr>
        <w:shd w:val="clear" w:color="auto" w:fill="FFFFFF" w:themeFill="background1"/>
        <w:suppressAutoHyphens/>
        <w:autoSpaceDN w:val="0"/>
        <w:ind w:right="6"/>
        <w:textAlignment w:val="baseline"/>
        <w:rPr>
          <w:rFonts w:cs="Arial"/>
          <w:kern w:val="3"/>
          <w:szCs w:val="24"/>
          <w:lang w:eastAsia="zh-CN"/>
        </w:rPr>
      </w:pPr>
      <w:r w:rsidRPr="0004778B">
        <w:rPr>
          <w:rFonts w:cs="Arial"/>
          <w:kern w:val="3"/>
          <w:szCs w:val="24"/>
          <w:lang w:eastAsia="zh-CN"/>
        </w:rPr>
        <w:t>Ponudniki morajo vse dokumente v ponudbi, za katere menijo, da predstavljajo poslovno skrivnost</w:t>
      </w:r>
      <w:r w:rsidR="00D529AB" w:rsidRPr="0004778B">
        <w:rPr>
          <w:rFonts w:cs="Arial"/>
          <w:kern w:val="3"/>
          <w:szCs w:val="24"/>
          <w:lang w:eastAsia="zh-CN"/>
        </w:rPr>
        <w:t xml:space="preserve"> </w:t>
      </w:r>
      <w:r w:rsidRPr="0004778B">
        <w:rPr>
          <w:rFonts w:cs="Arial"/>
          <w:kern w:val="3"/>
          <w:szCs w:val="24"/>
          <w:lang w:eastAsia="zh-CN"/>
        </w:rPr>
        <w:t xml:space="preserve">označiti z oznako »ZAUPNO« ali »POSLOVNA SKRIVNOST« in sicer v zgornjem desnem kotu vsake posamezne strani ali na drug, jasno viden način. Če naj bi bil zaupen samo določen podatek v ponudbi, mora biti ta del podčrtan, v isti vrstici v desnem robu pa mora biti oznaka »ZAUPNO« ali »POSLOVNA SKRIVNOST«. </w:t>
      </w:r>
    </w:p>
    <w:p w14:paraId="0F0E63EB" w14:textId="77777777" w:rsidR="008E2E42" w:rsidRPr="0004778B" w:rsidRDefault="008E2E42" w:rsidP="00116461">
      <w:pPr>
        <w:shd w:val="clear" w:color="auto" w:fill="FFFFFF" w:themeFill="background1"/>
        <w:suppressAutoHyphens/>
        <w:autoSpaceDN w:val="0"/>
        <w:ind w:right="6"/>
        <w:textAlignment w:val="baseline"/>
        <w:rPr>
          <w:rFonts w:cs="Arial"/>
          <w:kern w:val="3"/>
          <w:szCs w:val="24"/>
          <w:lang w:eastAsia="zh-CN"/>
        </w:rPr>
      </w:pPr>
    </w:p>
    <w:p w14:paraId="361BEBBD" w14:textId="77777777" w:rsidR="008E2E42" w:rsidRPr="0004778B" w:rsidRDefault="008E2E42" w:rsidP="00116461">
      <w:pPr>
        <w:shd w:val="clear" w:color="auto" w:fill="FFFFFF" w:themeFill="background1"/>
        <w:suppressAutoHyphens/>
        <w:autoSpaceDN w:val="0"/>
        <w:ind w:right="6"/>
        <w:textAlignment w:val="baseline"/>
        <w:rPr>
          <w:rFonts w:cs="Arial"/>
          <w:kern w:val="3"/>
          <w:szCs w:val="24"/>
          <w:lang w:eastAsia="zh-CN"/>
        </w:rPr>
      </w:pPr>
      <w:r w:rsidRPr="0004778B">
        <w:rPr>
          <w:rFonts w:cs="Arial"/>
          <w:kern w:val="3"/>
          <w:szCs w:val="24"/>
          <w:lang w:eastAsia="zh-CN"/>
        </w:rPr>
        <w:t xml:space="preserve">Med zaupne dokumente ali poslovno skrivnost ne sodijo podatki, ki so v skladu z določbo drugega odstavka 35. člena ZJN-3 javni. To so specifikacije ponujenega blaga, storitve ali gradnje in količina iz te specifikacije, cena na enoto, vrednost posamezne postavke in skupna vrednost iz ponudbe ter vsi tisti podatki, ki so vplivali na razvrstitev ponudbe v okviru drugih meril. </w:t>
      </w:r>
    </w:p>
    <w:p w14:paraId="682F826E" w14:textId="77777777" w:rsidR="008E2E42" w:rsidRPr="0004778B" w:rsidRDefault="008E2E42" w:rsidP="00116461">
      <w:pPr>
        <w:shd w:val="clear" w:color="auto" w:fill="FFFFFF" w:themeFill="background1"/>
        <w:suppressAutoHyphens/>
        <w:autoSpaceDN w:val="0"/>
        <w:ind w:right="6"/>
        <w:textAlignment w:val="baseline"/>
        <w:rPr>
          <w:rFonts w:cs="Arial"/>
          <w:kern w:val="3"/>
          <w:szCs w:val="24"/>
          <w:lang w:eastAsia="zh-CN"/>
        </w:rPr>
      </w:pPr>
    </w:p>
    <w:p w14:paraId="01ABAED3" w14:textId="71E724BF" w:rsidR="008E2E42" w:rsidRPr="0004778B" w:rsidRDefault="008E2E42" w:rsidP="00116461">
      <w:pPr>
        <w:shd w:val="clear" w:color="auto" w:fill="FFFFFF" w:themeFill="background1"/>
        <w:suppressAutoHyphens/>
        <w:autoSpaceDN w:val="0"/>
        <w:ind w:right="6"/>
        <w:textAlignment w:val="baseline"/>
        <w:rPr>
          <w:rFonts w:cs="Arial"/>
          <w:kern w:val="3"/>
          <w:szCs w:val="24"/>
          <w:lang w:eastAsia="zh-CN"/>
        </w:rPr>
      </w:pPr>
      <w:r w:rsidRPr="0004778B">
        <w:rPr>
          <w:rFonts w:cs="Arial"/>
          <w:kern w:val="3"/>
          <w:szCs w:val="24"/>
          <w:lang w:eastAsia="zh-CN"/>
        </w:rPr>
        <w:t>Dokumenti, ki jih bo ponudnik upravičeno (ne v nasprotju z zgornjim odstavkom) označil kot zaupne ali kot poslovno skrivnost, bodo uporabljeni samo za namene javnega razpisa in ne bodo dostopni nikomur izven kroga oseb, ki bodo vključene v razpisni postopek. Naročnik bo v celoti odgovoren za varovanje zaupnosti tako dobljenih podatkov. Ti podatki ne bodo nikjer javno objavljeni. V primeru, da bodo kot zaupno ali kot poslovna skrivnost označeni podatki, ki ne ustrezajo zakonskim določbam, bo naročnik ponudnika pozval, da oznako zaupnosti ali poslovna skrivnost umakne. Ponudnik to stori tako, da njegov zastopnik nad oznako napiše »PREKLIC«, vpiše datum in se podpiše. Če ponudnik v roku, ki ga določi naročnik ne prekli</w:t>
      </w:r>
      <w:r w:rsidR="00C975E0" w:rsidRPr="0004778B">
        <w:rPr>
          <w:rFonts w:cs="Arial"/>
          <w:kern w:val="3"/>
          <w:szCs w:val="24"/>
          <w:lang w:eastAsia="zh-CN"/>
        </w:rPr>
        <w:t>č</w:t>
      </w:r>
      <w:r w:rsidRPr="0004778B">
        <w:rPr>
          <w:rFonts w:cs="Arial"/>
          <w:kern w:val="3"/>
          <w:szCs w:val="24"/>
          <w:lang w:eastAsia="zh-CN"/>
        </w:rPr>
        <w:t>e zaupnosti, naročnik oznako »ZAUPNO« ali »POSLOVNO SKRIVNOST« lahko umakne sam.</w:t>
      </w:r>
    </w:p>
    <w:p w14:paraId="65964061" w14:textId="77777777" w:rsidR="00D529AB" w:rsidRPr="0004778B" w:rsidRDefault="00D529AB" w:rsidP="00116461">
      <w:pPr>
        <w:shd w:val="clear" w:color="auto" w:fill="FFFFFF" w:themeFill="background1"/>
        <w:suppressAutoHyphens/>
        <w:autoSpaceDN w:val="0"/>
        <w:ind w:right="6"/>
        <w:textAlignment w:val="baseline"/>
        <w:rPr>
          <w:rFonts w:cs="Arial"/>
          <w:kern w:val="3"/>
          <w:szCs w:val="24"/>
          <w:lang w:eastAsia="zh-CN"/>
        </w:rPr>
      </w:pPr>
    </w:p>
    <w:p w14:paraId="325E879B" w14:textId="77777777" w:rsidR="008E2E42" w:rsidRPr="0004778B" w:rsidRDefault="008E2E42" w:rsidP="00116461">
      <w:pPr>
        <w:shd w:val="clear" w:color="auto" w:fill="FFFFFF" w:themeFill="background1"/>
        <w:rPr>
          <w:rFonts w:cs="Arial"/>
          <w:szCs w:val="24"/>
          <w:lang w:eastAsia="zh-CN"/>
        </w:rPr>
      </w:pPr>
      <w:r w:rsidRPr="0004778B">
        <w:rPr>
          <w:rFonts w:cs="Arial"/>
          <w:szCs w:val="24"/>
          <w:lang w:eastAsia="zh-CN"/>
        </w:rPr>
        <w:t>Naročnik bo imena ponudnikov in predložene ponudbe varoval kot poslovno skrivnost do roka, določenega za odpiranje ponudb. 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6F850C91" w14:textId="5030AD91" w:rsidR="008E2E42" w:rsidRPr="0004778B" w:rsidRDefault="008E2E42" w:rsidP="00116461">
      <w:pPr>
        <w:shd w:val="clear" w:color="auto" w:fill="FFFFFF" w:themeFill="background1"/>
        <w:rPr>
          <w:rFonts w:cs="Arial"/>
          <w:szCs w:val="24"/>
          <w:lang w:eastAsia="zh-CN"/>
        </w:rPr>
      </w:pPr>
    </w:p>
    <w:p w14:paraId="767F75D4" w14:textId="0DBFE775" w:rsidR="00D529AB" w:rsidRDefault="00D529AB" w:rsidP="00116461">
      <w:pPr>
        <w:shd w:val="clear" w:color="auto" w:fill="FFFFFF" w:themeFill="background1"/>
        <w:rPr>
          <w:szCs w:val="24"/>
        </w:rPr>
      </w:pPr>
      <w:r w:rsidRPr="0004778B">
        <w:rPr>
          <w:szCs w:val="24"/>
        </w:rPr>
        <w:t xml:space="preserve">Pri presoji upravičenosti označitve dela ponudbene dokumentacije kot poslovne skrivnosti bo naročnik upošteval določila </w:t>
      </w:r>
      <w:proofErr w:type="spellStart"/>
      <w:r w:rsidRPr="0004778B">
        <w:rPr>
          <w:szCs w:val="24"/>
        </w:rPr>
        <w:t>ZposS</w:t>
      </w:r>
      <w:proofErr w:type="spellEnd"/>
      <w:r w:rsidRPr="0004778B">
        <w:rPr>
          <w:szCs w:val="24"/>
        </w:rPr>
        <w:t xml:space="preserve"> in ZJN-3.</w:t>
      </w:r>
    </w:p>
    <w:p w14:paraId="1F8027D4" w14:textId="77777777" w:rsidR="00474ADA" w:rsidRDefault="00474ADA" w:rsidP="00116461">
      <w:pPr>
        <w:shd w:val="clear" w:color="auto" w:fill="FFFFFF" w:themeFill="background1"/>
        <w:rPr>
          <w:szCs w:val="24"/>
        </w:rPr>
      </w:pPr>
    </w:p>
    <w:p w14:paraId="57EEF332" w14:textId="77777777" w:rsidR="008E2E42" w:rsidRPr="0004778B" w:rsidRDefault="008E2E42" w:rsidP="002E5302">
      <w:pPr>
        <w:pStyle w:val="DIDI2"/>
        <w:rPr>
          <w:b/>
        </w:rPr>
      </w:pPr>
      <w:bookmarkStart w:id="58" w:name="_Toc535484519"/>
      <w:bookmarkStart w:id="59" w:name="_Toc15459119"/>
      <w:bookmarkStart w:id="60" w:name="_Toc74900299"/>
      <w:bookmarkStart w:id="61" w:name="_Toc137473584"/>
      <w:r w:rsidRPr="0004778B">
        <w:t>Oddaja javnega naročila</w:t>
      </w:r>
      <w:bookmarkEnd w:id="58"/>
      <w:bookmarkEnd w:id="59"/>
      <w:bookmarkEnd w:id="60"/>
      <w:bookmarkEnd w:id="61"/>
      <w:r w:rsidRPr="0004778B">
        <w:t xml:space="preserve"> </w:t>
      </w:r>
    </w:p>
    <w:p w14:paraId="04F4B15D" w14:textId="77777777" w:rsidR="008E2E42" w:rsidRPr="0004778B" w:rsidRDefault="008E2E42" w:rsidP="00116461">
      <w:pPr>
        <w:shd w:val="clear" w:color="auto" w:fill="FFFFFF" w:themeFill="background1"/>
        <w:rPr>
          <w:rFonts w:cs="Arial"/>
          <w:szCs w:val="24"/>
        </w:rPr>
      </w:pPr>
    </w:p>
    <w:p w14:paraId="3A44FB5A" w14:textId="35135A3F" w:rsidR="008E2E42" w:rsidRPr="0004778B" w:rsidRDefault="008E2E42" w:rsidP="00116461">
      <w:pPr>
        <w:shd w:val="clear" w:color="auto" w:fill="FFFFFF" w:themeFill="background1"/>
        <w:rPr>
          <w:rFonts w:cs="Arial"/>
          <w:szCs w:val="24"/>
        </w:rPr>
      </w:pPr>
      <w:r w:rsidRPr="0004778B">
        <w:rPr>
          <w:rFonts w:cs="Arial"/>
          <w:szCs w:val="24"/>
        </w:rPr>
        <w:t xml:space="preserve">Naročnik bo v roku petih dni po končanem preverjanju in ocenjevanju ponudb obvestil vsakega ponudnika o sprejeti odločitvi v zvezi z oddajo javnega naročila in sicer z objavo odločitve na portalu javnih naročil. </w:t>
      </w:r>
      <w:r w:rsidR="00403E7B">
        <w:rPr>
          <w:rFonts w:cs="Arial"/>
          <w:szCs w:val="24"/>
        </w:rPr>
        <w:t>Odločitev se šteje za vročeno z dnem objave na portalu javnih naročil.</w:t>
      </w:r>
    </w:p>
    <w:p w14:paraId="036B78E0" w14:textId="77777777" w:rsidR="008E2E42" w:rsidRPr="0004778B" w:rsidRDefault="008E2E42" w:rsidP="00116461">
      <w:pPr>
        <w:shd w:val="clear" w:color="auto" w:fill="FFFFFF" w:themeFill="background1"/>
        <w:rPr>
          <w:rFonts w:cs="Arial"/>
          <w:szCs w:val="24"/>
        </w:rPr>
      </w:pPr>
    </w:p>
    <w:p w14:paraId="3E9305A6" w14:textId="77777777" w:rsidR="008E2E42" w:rsidRPr="00FA4890" w:rsidRDefault="008E2E42" w:rsidP="00116461">
      <w:pPr>
        <w:pStyle w:val="Odstavekseznama"/>
        <w:shd w:val="clear" w:color="auto" w:fill="FFFFFF" w:themeFill="background1"/>
        <w:rPr>
          <w:highlight w:val="yellow"/>
        </w:rPr>
      </w:pPr>
    </w:p>
    <w:p w14:paraId="294C8886" w14:textId="77777777" w:rsidR="008E2E42" w:rsidRPr="0004778B" w:rsidRDefault="008E2E42" w:rsidP="002E5302">
      <w:pPr>
        <w:pStyle w:val="DIDI2"/>
        <w:rPr>
          <w:b/>
        </w:rPr>
      </w:pPr>
      <w:bookmarkStart w:id="62" w:name="_Toc535484520"/>
      <w:bookmarkStart w:id="63" w:name="_Toc15459120"/>
      <w:bookmarkStart w:id="64" w:name="_Toc74900300"/>
      <w:bookmarkStart w:id="65" w:name="_Toc137473585"/>
      <w:r w:rsidRPr="0004778B">
        <w:t xml:space="preserve">Sklenitev </w:t>
      </w:r>
      <w:bookmarkEnd w:id="62"/>
      <w:bookmarkEnd w:id="63"/>
      <w:r w:rsidRPr="0004778B">
        <w:t>pogodbe</w:t>
      </w:r>
      <w:bookmarkEnd w:id="64"/>
      <w:bookmarkEnd w:id="65"/>
    </w:p>
    <w:p w14:paraId="781E40A3" w14:textId="77777777" w:rsidR="008E2E42" w:rsidRPr="00FA4890" w:rsidRDefault="008E2E42" w:rsidP="00116461">
      <w:pPr>
        <w:shd w:val="clear" w:color="auto" w:fill="FFFFFF" w:themeFill="background1"/>
        <w:rPr>
          <w:rFonts w:cs="Times New Roman"/>
          <w:szCs w:val="24"/>
          <w:highlight w:val="yellow"/>
        </w:rPr>
      </w:pPr>
    </w:p>
    <w:p w14:paraId="3E1754FC" w14:textId="77777777" w:rsidR="0004778B" w:rsidRPr="008C34BD" w:rsidRDefault="0004778B" w:rsidP="0004778B">
      <w:pPr>
        <w:shd w:val="clear" w:color="auto" w:fill="FFFFFF" w:themeFill="background1"/>
        <w:rPr>
          <w:rFonts w:cstheme="minorHAnsi"/>
          <w:szCs w:val="24"/>
        </w:rPr>
      </w:pPr>
      <w:r w:rsidRPr="00A771EE">
        <w:rPr>
          <w:rFonts w:cstheme="minorHAnsi"/>
          <w:szCs w:val="24"/>
        </w:rPr>
        <w:t>S podpisom izjave (OBR-2) ponudnik potrdi, da sprejema vsebino vzorca pogodbe.</w:t>
      </w:r>
      <w:r w:rsidRPr="008C34BD">
        <w:rPr>
          <w:rFonts w:cstheme="minorHAnsi"/>
          <w:szCs w:val="24"/>
        </w:rPr>
        <w:t xml:space="preserve"> </w:t>
      </w:r>
    </w:p>
    <w:p w14:paraId="20240F55" w14:textId="77777777" w:rsidR="0004778B" w:rsidRPr="008C34BD" w:rsidRDefault="0004778B" w:rsidP="0004778B">
      <w:pPr>
        <w:shd w:val="clear" w:color="auto" w:fill="FFFFFF" w:themeFill="background1"/>
        <w:rPr>
          <w:rFonts w:cstheme="minorHAnsi"/>
          <w:szCs w:val="24"/>
        </w:rPr>
      </w:pPr>
      <w:r w:rsidRPr="008C34BD">
        <w:rPr>
          <w:rFonts w:cstheme="minorHAnsi"/>
          <w:szCs w:val="24"/>
        </w:rPr>
        <w:t xml:space="preserve">Izbrani ponudnik bo po pravnomočnosti odločitve o oddaji pozvan k podpisu pogodbe. Če ponudnik v roku osem (8) dni po prejemu pogodbe le-te ne bo podpisal, se šteje, da je ponudnik odstopil od ponudbe, razen če naročnik ponudniku ne določi novega roka. </w:t>
      </w:r>
    </w:p>
    <w:p w14:paraId="226CE3CE" w14:textId="77777777" w:rsidR="0004778B" w:rsidRPr="008C34BD" w:rsidRDefault="0004778B" w:rsidP="0004778B">
      <w:pPr>
        <w:shd w:val="clear" w:color="auto" w:fill="FFFFFF" w:themeFill="background1"/>
        <w:rPr>
          <w:rFonts w:cstheme="minorHAnsi"/>
          <w:szCs w:val="24"/>
        </w:rPr>
      </w:pPr>
      <w:r w:rsidRPr="008C34BD">
        <w:rPr>
          <w:rFonts w:cstheme="minorHAnsi"/>
          <w:szCs w:val="24"/>
        </w:rPr>
        <w:t>V tem primeru, da ponudnik pogodbe ne podpiše, lahko naročnik od takšnega ponudnika poleg zakonskih možnostih, ki jih ima po ZJN-3, zahteva tudi povračilo vse morebitno dodatno nastale škode zaradi takšnega ravnanja izbranega ponudnika.</w:t>
      </w:r>
    </w:p>
    <w:p w14:paraId="53B571CC" w14:textId="77777777" w:rsidR="0004778B" w:rsidRPr="008C34BD" w:rsidRDefault="0004778B" w:rsidP="0004778B">
      <w:pPr>
        <w:pStyle w:val="DIDI2"/>
      </w:pPr>
      <w:bookmarkStart w:id="66" w:name="_Toc131765168"/>
      <w:bookmarkStart w:id="67" w:name="_Toc137473586"/>
      <w:bookmarkStart w:id="68" w:name="_Hlk132706060"/>
      <w:r w:rsidRPr="008C34BD">
        <w:t>Odstop od pogodbe javnega naročila</w:t>
      </w:r>
      <w:bookmarkEnd w:id="66"/>
      <w:bookmarkEnd w:id="67"/>
    </w:p>
    <w:p w14:paraId="72DB8370" w14:textId="77777777" w:rsidR="0004778B" w:rsidRPr="008C34BD" w:rsidRDefault="0004778B" w:rsidP="0004778B">
      <w:pPr>
        <w:shd w:val="clear" w:color="auto" w:fill="FFFFFF" w:themeFill="background1"/>
        <w:rPr>
          <w:rFonts w:cstheme="minorHAnsi"/>
          <w:szCs w:val="24"/>
        </w:rPr>
      </w:pPr>
    </w:p>
    <w:p w14:paraId="6A4E41D7" w14:textId="77777777" w:rsidR="0004778B" w:rsidRPr="008C34BD" w:rsidRDefault="0004778B" w:rsidP="0004778B">
      <w:pPr>
        <w:rPr>
          <w:rFonts w:cstheme="minorHAnsi"/>
        </w:rPr>
      </w:pPr>
      <w:r w:rsidRPr="008C34BD">
        <w:rPr>
          <w:rFonts w:cstheme="minorHAnsi"/>
        </w:rPr>
        <w:t>Naročnik lahko na podlagi osmega odstavka 90. člena ZJN-3 po sprejemu odločitve o oddaji naročila do sklenitve pogodbe odstopi od izvedbe javnega naročila iz utemeljenih razlogov, da predmeta javnega naročila ne potrebujejo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pisno obvestil ponudnike.</w:t>
      </w:r>
    </w:p>
    <w:bookmarkEnd w:id="68"/>
    <w:p w14:paraId="75A846EA" w14:textId="77777777" w:rsidR="0004778B" w:rsidRDefault="0004778B" w:rsidP="00116461">
      <w:pPr>
        <w:shd w:val="clear" w:color="auto" w:fill="FFFFFF" w:themeFill="background1"/>
        <w:rPr>
          <w:szCs w:val="24"/>
          <w:highlight w:val="yellow"/>
        </w:rPr>
      </w:pPr>
    </w:p>
    <w:p w14:paraId="0890AED4" w14:textId="77777777" w:rsidR="0004778B" w:rsidRPr="00FA4890" w:rsidRDefault="0004778B" w:rsidP="00116461">
      <w:pPr>
        <w:shd w:val="clear" w:color="auto" w:fill="FFFFFF" w:themeFill="background1"/>
        <w:rPr>
          <w:szCs w:val="24"/>
          <w:highlight w:val="yellow"/>
        </w:rPr>
      </w:pPr>
    </w:p>
    <w:p w14:paraId="138B9996" w14:textId="77777777" w:rsidR="008E2E42" w:rsidRPr="0004778B" w:rsidRDefault="008E2E42" w:rsidP="002E5302">
      <w:pPr>
        <w:pStyle w:val="DIDI2"/>
        <w:rPr>
          <w:b/>
        </w:rPr>
      </w:pPr>
      <w:bookmarkStart w:id="69" w:name="_Toc535484521"/>
      <w:bookmarkStart w:id="70" w:name="_Toc15459121"/>
      <w:bookmarkStart w:id="71" w:name="_Toc74900301"/>
      <w:bookmarkStart w:id="72" w:name="_Toc137473587"/>
      <w:r w:rsidRPr="0004778B">
        <w:t>Posredovanje podatkov</w:t>
      </w:r>
      <w:bookmarkEnd w:id="69"/>
      <w:bookmarkEnd w:id="70"/>
      <w:bookmarkEnd w:id="71"/>
      <w:bookmarkEnd w:id="72"/>
    </w:p>
    <w:p w14:paraId="6D8FC969" w14:textId="77777777" w:rsidR="008E2E42" w:rsidRPr="0004778B" w:rsidRDefault="008E2E42" w:rsidP="00116461">
      <w:pPr>
        <w:shd w:val="clear" w:color="auto" w:fill="FFFFFF" w:themeFill="background1"/>
        <w:rPr>
          <w:rFonts w:cs="Times New Roman"/>
          <w:szCs w:val="24"/>
        </w:rPr>
      </w:pPr>
    </w:p>
    <w:p w14:paraId="402EAAA5" w14:textId="77777777" w:rsidR="008E2E42" w:rsidRPr="0004778B" w:rsidRDefault="008E2E42" w:rsidP="00116461">
      <w:pPr>
        <w:shd w:val="clear" w:color="auto" w:fill="FFFFFF" w:themeFill="background1"/>
        <w:rPr>
          <w:rFonts w:cs="Times New Roman"/>
          <w:szCs w:val="24"/>
        </w:rPr>
      </w:pPr>
      <w:r w:rsidRPr="0004778B">
        <w:rPr>
          <w:rFonts w:cs="Times New Roman"/>
          <w:szCs w:val="24"/>
        </w:rPr>
        <w:t>Ponudnik se zavezuje, da bo v primeru, če bo izbran kot najugodnejši ponudnik ali v času izvajanja javnega naročila, v osmih (8) dneh od prejema poziva naročnika le-temu posredoval podatke o:</w:t>
      </w:r>
    </w:p>
    <w:p w14:paraId="59554C30" w14:textId="77777777" w:rsidR="008E2E42" w:rsidRPr="0004778B" w:rsidRDefault="008E2E42" w:rsidP="00882E90">
      <w:pPr>
        <w:pStyle w:val="Odstavekseznama"/>
        <w:numPr>
          <w:ilvl w:val="0"/>
          <w:numId w:val="7"/>
        </w:numPr>
        <w:shd w:val="clear" w:color="auto" w:fill="FFFFFF" w:themeFill="background1"/>
        <w:ind w:left="426"/>
      </w:pPr>
      <w:r w:rsidRPr="0004778B">
        <w:t xml:space="preserve">svojih ustanoviteljih, družbenikih, delničarjih, </w:t>
      </w:r>
      <w:proofErr w:type="spellStart"/>
      <w:r w:rsidRPr="0004778B">
        <w:t>komanditistih</w:t>
      </w:r>
      <w:proofErr w:type="spellEnd"/>
      <w:r w:rsidRPr="0004778B">
        <w:t xml:space="preserve"> ali drugih lastnikih in podatke o lastniških deležih navedenih oseb;</w:t>
      </w:r>
    </w:p>
    <w:p w14:paraId="081D99BF" w14:textId="229E2F74" w:rsidR="008C3AF2" w:rsidRPr="0045748C" w:rsidRDefault="008E2E42" w:rsidP="00116461">
      <w:pPr>
        <w:pStyle w:val="Odstavekseznama"/>
        <w:numPr>
          <w:ilvl w:val="0"/>
          <w:numId w:val="7"/>
        </w:numPr>
        <w:shd w:val="clear" w:color="auto" w:fill="FFFFFF" w:themeFill="background1"/>
        <w:suppressAutoHyphens/>
        <w:autoSpaceDN w:val="0"/>
        <w:ind w:left="426" w:right="6"/>
        <w:jc w:val="left"/>
        <w:textAlignment w:val="baseline"/>
      </w:pPr>
      <w:r w:rsidRPr="0004778B">
        <w:t>gospodarskih subjektih, za katere se glede na določbe zakona, ki ureja gospodarske družbe šteje, da so z njimi povezane družbe.</w:t>
      </w:r>
      <w:bookmarkEnd w:id="30"/>
      <w:bookmarkEnd w:id="31"/>
      <w:r w:rsidR="008C3AF2" w:rsidRPr="0045748C">
        <w:rPr>
          <w:highlight w:val="yellow"/>
        </w:rPr>
        <w:br w:type="page"/>
      </w:r>
    </w:p>
    <w:p w14:paraId="09E25EB1" w14:textId="77777777" w:rsidR="00B07B4D" w:rsidRPr="0004778B" w:rsidRDefault="00B07B4D" w:rsidP="0004778B">
      <w:pPr>
        <w:pStyle w:val="DIDI"/>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360" w:hanging="360"/>
      </w:pPr>
      <w:bookmarkStart w:id="73" w:name="_Toc451769482"/>
      <w:bookmarkStart w:id="74" w:name="_Toc462223698"/>
    </w:p>
    <w:p w14:paraId="4C57695E" w14:textId="77777777" w:rsidR="00B07B4D" w:rsidRPr="0004778B" w:rsidRDefault="00B07B4D" w:rsidP="0004778B">
      <w:pPr>
        <w:pStyle w:val="DIDI"/>
        <w:pBdr>
          <w:top w:val="single" w:sz="4" w:space="1" w:color="auto"/>
          <w:left w:val="single" w:sz="4" w:space="4" w:color="auto"/>
          <w:bottom w:val="single" w:sz="4" w:space="1" w:color="auto"/>
          <w:right w:val="single" w:sz="4" w:space="4" w:color="auto"/>
        </w:pBdr>
        <w:shd w:val="clear" w:color="auto" w:fill="D9D9D9" w:themeFill="background1" w:themeFillShade="D9"/>
      </w:pPr>
      <w:bookmarkStart w:id="75" w:name="_Toc465926883"/>
      <w:bookmarkStart w:id="76" w:name="_Toc74900302"/>
      <w:bookmarkStart w:id="77" w:name="_Toc137473588"/>
      <w:r w:rsidRPr="0004778B">
        <w:t>RAZLOGI ZA IZKLJUČITEV IN POGOJI ZA PRIZNANJE SPOSOBNOSTI</w:t>
      </w:r>
      <w:bookmarkEnd w:id="73"/>
      <w:bookmarkEnd w:id="74"/>
      <w:bookmarkEnd w:id="75"/>
      <w:bookmarkEnd w:id="76"/>
      <w:bookmarkEnd w:id="77"/>
      <w:r w:rsidRPr="0004778B">
        <w:t xml:space="preserve"> </w:t>
      </w:r>
    </w:p>
    <w:p w14:paraId="50721669" w14:textId="77777777" w:rsidR="00B07B4D" w:rsidRPr="0004778B" w:rsidRDefault="00B07B4D" w:rsidP="0004778B">
      <w:pPr>
        <w:pBdr>
          <w:top w:val="single" w:sz="4" w:space="1" w:color="auto"/>
          <w:left w:val="single" w:sz="4" w:space="4" w:color="auto"/>
          <w:bottom w:val="single" w:sz="4" w:space="1" w:color="auto"/>
          <w:right w:val="single" w:sz="4" w:space="4" w:color="auto"/>
        </w:pBdr>
        <w:shd w:val="clear" w:color="auto" w:fill="D9D9D9" w:themeFill="background1" w:themeFillShade="D9"/>
        <w:rPr>
          <w:rFonts w:cs="Times New Roman"/>
          <w:szCs w:val="24"/>
        </w:rPr>
      </w:pPr>
    </w:p>
    <w:p w14:paraId="43D29D20" w14:textId="77777777" w:rsidR="00B07B4D" w:rsidRPr="00FA4890" w:rsidRDefault="00B07B4D" w:rsidP="00116461">
      <w:pPr>
        <w:shd w:val="clear" w:color="auto" w:fill="FFFFFF" w:themeFill="background1"/>
        <w:rPr>
          <w:rFonts w:cs="Times New Roman"/>
          <w:szCs w:val="24"/>
          <w:highlight w:val="yellow"/>
        </w:rPr>
      </w:pPr>
    </w:p>
    <w:p w14:paraId="01E2AC72" w14:textId="77777777" w:rsidR="00B07B4D" w:rsidRPr="00FA4890" w:rsidRDefault="00B07B4D" w:rsidP="00116461">
      <w:pPr>
        <w:shd w:val="clear" w:color="auto" w:fill="FFFFFF" w:themeFill="background1"/>
        <w:rPr>
          <w:rFonts w:cs="Times New Roman"/>
          <w:szCs w:val="24"/>
          <w:highlight w:val="yellow"/>
        </w:rPr>
      </w:pPr>
    </w:p>
    <w:p w14:paraId="6FFE4064" w14:textId="77777777" w:rsidR="00B07B4D" w:rsidRPr="0004778B" w:rsidRDefault="00B07B4D" w:rsidP="00116461">
      <w:pPr>
        <w:shd w:val="clear" w:color="auto" w:fill="FFFFFF" w:themeFill="background1"/>
        <w:rPr>
          <w:rFonts w:cs="Times New Roman"/>
          <w:szCs w:val="24"/>
        </w:rPr>
      </w:pPr>
      <w:r w:rsidRPr="0004778B">
        <w:rPr>
          <w:rFonts w:cs="Times New Roman"/>
          <w:szCs w:val="24"/>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14:paraId="07F93844" w14:textId="77777777" w:rsidR="00B07B4D" w:rsidRPr="00FA4890" w:rsidRDefault="00B07B4D" w:rsidP="00116461">
      <w:pPr>
        <w:shd w:val="clear" w:color="auto" w:fill="FFFFFF" w:themeFill="background1"/>
        <w:rPr>
          <w:rFonts w:cs="Times New Roman"/>
          <w:szCs w:val="24"/>
          <w:highlight w:val="yellow"/>
        </w:rPr>
      </w:pPr>
    </w:p>
    <w:p w14:paraId="7EF03D86" w14:textId="77777777" w:rsidR="00B07B4D" w:rsidRPr="00FA4890" w:rsidRDefault="00B07B4D" w:rsidP="00116461">
      <w:pPr>
        <w:shd w:val="clear" w:color="auto" w:fill="FFFFFF" w:themeFill="background1"/>
        <w:rPr>
          <w:rFonts w:cs="Times New Roman"/>
          <w:szCs w:val="24"/>
          <w:highlight w:val="yellow"/>
        </w:rPr>
      </w:pPr>
    </w:p>
    <w:p w14:paraId="6175400E" w14:textId="77777777" w:rsidR="00B07B4D" w:rsidRPr="0004778B" w:rsidRDefault="00B07B4D" w:rsidP="002E5302">
      <w:pPr>
        <w:pStyle w:val="DIDI2"/>
        <w:rPr>
          <w:b/>
        </w:rPr>
      </w:pPr>
      <w:bookmarkStart w:id="78" w:name="_Toc74900303"/>
      <w:bookmarkStart w:id="79" w:name="_Toc137473589"/>
      <w:bookmarkStart w:id="80" w:name="_Toc462223696"/>
      <w:bookmarkStart w:id="81" w:name="_Toc465926881"/>
      <w:bookmarkStart w:id="82" w:name="_Toc535484524"/>
      <w:bookmarkStart w:id="83" w:name="_Toc15459126"/>
      <w:r w:rsidRPr="0004778B">
        <w:t>Preverjanje ponudbe</w:t>
      </w:r>
      <w:bookmarkEnd w:id="78"/>
      <w:bookmarkEnd w:id="79"/>
    </w:p>
    <w:p w14:paraId="6A273505" w14:textId="77777777" w:rsidR="00B07B4D" w:rsidRPr="0004778B" w:rsidRDefault="00B07B4D" w:rsidP="00116461">
      <w:pPr>
        <w:shd w:val="clear" w:color="auto" w:fill="FFFFFF" w:themeFill="background1"/>
      </w:pPr>
    </w:p>
    <w:p w14:paraId="7D29FC25" w14:textId="77777777" w:rsidR="00B07B4D" w:rsidRPr="0004778B" w:rsidRDefault="00B07B4D" w:rsidP="0004778B">
      <w:pPr>
        <w:pStyle w:val="didi3"/>
        <w:rPr>
          <w:b/>
        </w:rPr>
      </w:pPr>
      <w:bookmarkStart w:id="84" w:name="_Toc74900304"/>
      <w:bookmarkStart w:id="85" w:name="_Toc137473590"/>
      <w:r w:rsidRPr="0004778B">
        <w:t>Dopustnost ponudbe</w:t>
      </w:r>
      <w:bookmarkEnd w:id="80"/>
      <w:bookmarkEnd w:id="81"/>
      <w:bookmarkEnd w:id="82"/>
      <w:bookmarkEnd w:id="83"/>
      <w:bookmarkEnd w:id="84"/>
      <w:bookmarkEnd w:id="85"/>
    </w:p>
    <w:p w14:paraId="4EBB16E5" w14:textId="77777777" w:rsidR="00B07B4D" w:rsidRPr="0004778B" w:rsidRDefault="00B07B4D" w:rsidP="00116461">
      <w:pPr>
        <w:shd w:val="clear" w:color="auto" w:fill="FFFFFF" w:themeFill="background1"/>
        <w:rPr>
          <w:szCs w:val="24"/>
        </w:rPr>
      </w:pPr>
    </w:p>
    <w:p w14:paraId="7A6A27FA" w14:textId="77777777" w:rsidR="00B07B4D" w:rsidRPr="0004778B" w:rsidRDefault="00B07B4D" w:rsidP="00116461">
      <w:pPr>
        <w:shd w:val="clear" w:color="auto" w:fill="FFFFFF" w:themeFill="background1"/>
        <w:rPr>
          <w:szCs w:val="24"/>
        </w:rPr>
      </w:pPr>
      <w:r w:rsidRPr="0004778B">
        <w:rPr>
          <w:szCs w:val="24"/>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14:paraId="558CAB63" w14:textId="29A5232C" w:rsidR="00B07B4D" w:rsidRPr="0004778B" w:rsidRDefault="00B07B4D" w:rsidP="00116461">
      <w:pPr>
        <w:shd w:val="clear" w:color="auto" w:fill="FFFFFF" w:themeFill="background1"/>
        <w:rPr>
          <w:szCs w:val="24"/>
        </w:rPr>
      </w:pPr>
    </w:p>
    <w:p w14:paraId="78CB2FE7" w14:textId="77777777" w:rsidR="00B07B4D" w:rsidRPr="0004778B" w:rsidRDefault="00B07B4D" w:rsidP="0004778B">
      <w:pPr>
        <w:pStyle w:val="didi3"/>
      </w:pPr>
      <w:bookmarkStart w:id="86" w:name="_Toc458615431"/>
      <w:bookmarkStart w:id="87" w:name="_Toc462223701"/>
      <w:bookmarkStart w:id="88" w:name="_Toc465926886"/>
      <w:bookmarkStart w:id="89" w:name="_Toc74900306"/>
      <w:bookmarkStart w:id="90" w:name="_Toc137473591"/>
      <w:r w:rsidRPr="0004778B">
        <w:rPr>
          <w:rFonts w:cs="Times New Roman"/>
        </w:rPr>
        <w:t>Dokazovanje</w:t>
      </w:r>
      <w:r w:rsidRPr="0004778B">
        <w:t xml:space="preserve"> pogojev za sodelovanje</w:t>
      </w:r>
      <w:bookmarkEnd w:id="86"/>
      <w:bookmarkEnd w:id="87"/>
      <w:bookmarkEnd w:id="88"/>
      <w:bookmarkEnd w:id="89"/>
      <w:bookmarkEnd w:id="90"/>
      <w:r w:rsidRPr="0004778B">
        <w:t xml:space="preserve"> </w:t>
      </w:r>
    </w:p>
    <w:p w14:paraId="25F9A50F" w14:textId="77777777" w:rsidR="00B07B4D" w:rsidRPr="00FA4890" w:rsidRDefault="00B07B4D" w:rsidP="00116461">
      <w:pPr>
        <w:shd w:val="clear" w:color="auto" w:fill="FFFFFF" w:themeFill="background1"/>
        <w:rPr>
          <w:rFonts w:cs="Arial"/>
          <w:szCs w:val="24"/>
          <w:highlight w:val="yellow"/>
        </w:rPr>
      </w:pPr>
    </w:p>
    <w:p w14:paraId="3419B886" w14:textId="7F744F91" w:rsidR="0004778B" w:rsidRPr="008C34BD" w:rsidRDefault="0004778B" w:rsidP="0004778B">
      <w:pPr>
        <w:shd w:val="clear" w:color="auto" w:fill="FFFFFF" w:themeFill="background1"/>
        <w:rPr>
          <w:rFonts w:cstheme="minorHAnsi"/>
          <w:szCs w:val="24"/>
        </w:rPr>
      </w:pPr>
      <w:bookmarkStart w:id="91" w:name="_Hlk132706155"/>
      <w:r w:rsidRPr="008C34BD">
        <w:rPr>
          <w:rFonts w:cstheme="minorHAnsi"/>
          <w:szCs w:val="24"/>
        </w:rPr>
        <w:t xml:space="preserve">Ob predložitvi ponudbe bo naročnik namesto potrdil, ki jih izdajajo organi ali tretje osebe, v skladu z </w:t>
      </w:r>
      <w:r w:rsidR="00A33FE4">
        <w:rPr>
          <w:rFonts w:cstheme="minorHAnsi"/>
          <w:szCs w:val="24"/>
        </w:rPr>
        <w:t>tretjim odstavkom 47</w:t>
      </w:r>
      <w:r w:rsidRPr="008C34BD">
        <w:rPr>
          <w:rFonts w:cstheme="minorHAnsi"/>
          <w:szCs w:val="24"/>
        </w:rPr>
        <w:t>. člen</w:t>
      </w:r>
      <w:r w:rsidR="00A33FE4">
        <w:rPr>
          <w:rFonts w:cstheme="minorHAnsi"/>
          <w:szCs w:val="24"/>
        </w:rPr>
        <w:t>a</w:t>
      </w:r>
      <w:r w:rsidRPr="008C34BD">
        <w:rPr>
          <w:rFonts w:cstheme="minorHAnsi"/>
          <w:szCs w:val="24"/>
        </w:rPr>
        <w:t xml:space="preserve"> ZJN-3 </w:t>
      </w:r>
      <w:r w:rsidR="00A33FE4">
        <w:rPr>
          <w:rFonts w:cstheme="minorHAnsi"/>
          <w:szCs w:val="24"/>
        </w:rPr>
        <w:t>podal</w:t>
      </w:r>
      <w:r w:rsidRPr="008C34BD">
        <w:rPr>
          <w:rFonts w:cstheme="minorHAnsi"/>
          <w:szCs w:val="24"/>
        </w:rPr>
        <w:t xml:space="preserve"> lastno izjavo, kot predhodni dokaz v zvezi z izpolnjevanjem naročnikovih pogojev ter razlogov za izključitev ponudbe ter izpolnjevanjem tehničnih zahtev iz te dokumentacije v zvezi z oddajo javnega naročila.</w:t>
      </w:r>
    </w:p>
    <w:p w14:paraId="59C8B2F6" w14:textId="77777777" w:rsidR="0004778B" w:rsidRPr="008C34BD" w:rsidRDefault="0004778B" w:rsidP="0004778B">
      <w:pPr>
        <w:shd w:val="clear" w:color="auto" w:fill="FFFFFF" w:themeFill="background1"/>
        <w:rPr>
          <w:rFonts w:cstheme="minorHAnsi"/>
          <w:szCs w:val="24"/>
        </w:rPr>
      </w:pPr>
    </w:p>
    <w:p w14:paraId="03866FBF" w14:textId="71D4C58F" w:rsidR="0004778B" w:rsidRPr="008C34BD" w:rsidRDefault="0004778B" w:rsidP="0004778B">
      <w:pPr>
        <w:shd w:val="clear" w:color="auto" w:fill="FFFFFF" w:themeFill="background1"/>
        <w:rPr>
          <w:rFonts w:cstheme="minorHAnsi"/>
          <w:szCs w:val="24"/>
        </w:rPr>
      </w:pPr>
      <w:r w:rsidRPr="008C34BD">
        <w:rPr>
          <w:rFonts w:cstheme="minorHAnsi"/>
          <w:szCs w:val="24"/>
        </w:rPr>
        <w:t>Gospodarski subjekt mora v obrazcih (lastnih obrazcih) navesti vse informacije, na podlagi katerih bo naročnik potrdila ali druge informacije v nacionalni bazi podatkov lahko pridobil, ter v predmetnem obrazcu podati soglasje, da dokazila pridobi naročnik.</w:t>
      </w:r>
    </w:p>
    <w:p w14:paraId="5779A6D6" w14:textId="77777777" w:rsidR="0004778B" w:rsidRPr="008C34BD" w:rsidRDefault="0004778B" w:rsidP="0004778B">
      <w:pPr>
        <w:shd w:val="clear" w:color="auto" w:fill="FFFFFF" w:themeFill="background1"/>
        <w:rPr>
          <w:rFonts w:cstheme="minorHAnsi"/>
          <w:szCs w:val="24"/>
        </w:rPr>
      </w:pPr>
    </w:p>
    <w:p w14:paraId="71023F46" w14:textId="77777777" w:rsidR="0004778B" w:rsidRPr="008C34BD" w:rsidRDefault="0004778B" w:rsidP="0004778B">
      <w:pPr>
        <w:shd w:val="clear" w:color="auto" w:fill="FFFFFF" w:themeFill="background1"/>
        <w:rPr>
          <w:rFonts w:cstheme="minorHAnsi"/>
          <w:szCs w:val="24"/>
          <w:lang w:eastAsia="zh-CN"/>
        </w:rPr>
      </w:pPr>
      <w:r w:rsidRPr="008C34BD">
        <w:rPr>
          <w:rFonts w:cstheme="minorHAnsi"/>
          <w:szCs w:val="24"/>
          <w:lang w:eastAsia="zh-CN"/>
        </w:rPr>
        <w:t>Naročnik lahko pred sprejemom odločitve o oddaji javnega naročila od ponudnikov zahteva, da predložijo vsa dokazila v skladu s 77. členom ZJN-3, ki niso uradno dostopna v javnih evidencah. Ta dokazila so navedena pod posameznim pogojem.</w:t>
      </w:r>
    </w:p>
    <w:p w14:paraId="7E4250F8" w14:textId="77777777" w:rsidR="0004778B" w:rsidRPr="008C34BD" w:rsidRDefault="0004778B" w:rsidP="0004778B">
      <w:pPr>
        <w:shd w:val="clear" w:color="auto" w:fill="FFFFFF" w:themeFill="background1"/>
        <w:rPr>
          <w:rFonts w:cstheme="minorHAnsi"/>
          <w:szCs w:val="24"/>
        </w:rPr>
      </w:pPr>
      <w:r w:rsidRPr="008C34BD">
        <w:rPr>
          <w:rFonts w:cstheme="minorHAnsi"/>
          <w:szCs w:val="24"/>
        </w:rPr>
        <w:t>Naročnik si pridržuje pravico do preveritve verodostojnosti izjav oziroma dokazil pri podpisniku le-teh.</w:t>
      </w:r>
    </w:p>
    <w:p w14:paraId="512933B4" w14:textId="77777777" w:rsidR="0004778B" w:rsidRPr="008C34BD" w:rsidRDefault="0004778B" w:rsidP="0004778B">
      <w:pPr>
        <w:shd w:val="clear" w:color="auto" w:fill="FFFFFF" w:themeFill="background1"/>
        <w:rPr>
          <w:rFonts w:cstheme="minorHAnsi"/>
          <w:szCs w:val="24"/>
          <w:highlight w:val="yellow"/>
        </w:rPr>
      </w:pPr>
    </w:p>
    <w:p w14:paraId="34B152BD" w14:textId="77777777" w:rsidR="0004778B" w:rsidRPr="008C34BD" w:rsidRDefault="0004778B" w:rsidP="0004778B">
      <w:pPr>
        <w:rPr>
          <w:rFonts w:cstheme="minorHAnsi"/>
          <w:szCs w:val="24"/>
        </w:rPr>
      </w:pPr>
      <w:r w:rsidRPr="008C34BD">
        <w:rPr>
          <w:rFonts w:cstheme="minorHAnsi"/>
          <w:szCs w:val="24"/>
        </w:rPr>
        <w:t xml:space="preserve">Predloženi dokumenti in dokazila morajo vedno odražati zadnje stanje. </w:t>
      </w:r>
    </w:p>
    <w:p w14:paraId="11BFE80B" w14:textId="77777777" w:rsidR="0004778B" w:rsidRDefault="0004778B" w:rsidP="0004778B">
      <w:pPr>
        <w:rPr>
          <w:rFonts w:cs="Arial"/>
          <w:szCs w:val="24"/>
        </w:rPr>
      </w:pPr>
      <w:r w:rsidRPr="00CD5B3A">
        <w:rPr>
          <w:rFonts w:cs="Arial"/>
          <w:szCs w:val="24"/>
        </w:rPr>
        <w:t>V kolikor je ponudnik samostojni podjetnik in ne more pridobiti in predložiti zahtevanih dokumentov, mora priložiti primerne dokumente, iz katerih izhaja izpolnjevanje zahtevanega pogoja.</w:t>
      </w:r>
    </w:p>
    <w:p w14:paraId="0A359723" w14:textId="77777777" w:rsidR="0004778B" w:rsidRPr="008C34BD" w:rsidRDefault="0004778B" w:rsidP="0004778B">
      <w:pPr>
        <w:rPr>
          <w:rFonts w:cstheme="minorHAnsi"/>
          <w:szCs w:val="24"/>
        </w:rPr>
      </w:pPr>
    </w:p>
    <w:p w14:paraId="44F3C27A" w14:textId="77777777" w:rsidR="0004778B" w:rsidRPr="008C34BD" w:rsidRDefault="0004778B" w:rsidP="0004778B">
      <w:pPr>
        <w:rPr>
          <w:rFonts w:cstheme="minorHAnsi"/>
          <w:szCs w:val="24"/>
        </w:rPr>
      </w:pPr>
      <w:r w:rsidRPr="008C34BD">
        <w:rPr>
          <w:rFonts w:cstheme="minorHAnsi"/>
          <w:szCs w:val="24"/>
        </w:rPr>
        <w:lastRenderedPageBreak/>
        <w:t xml:space="preserve">V kolikor ponudnik nima sedeža v Republiki Sloveniji in ne more pridobiti in predložiti zahtevanih dokumentov, ker država v kateri ima ponudnik svoj sedež ne izdaja takšnih dokumentov, lahko ponudnik namesto pisnega dokazila predloži zapriseženo izjavo prič ali zapriseženo izjavo ponudnika. Izjava mora biti podana pred pravosodnim ali upravnim organom, notarjem ali pristojnim organom poklicnih ali gospodarskih subjektov v državi, v kateri ima ponudnik svoj sedež. </w:t>
      </w:r>
    </w:p>
    <w:p w14:paraId="567894F7" w14:textId="77777777" w:rsidR="0004778B" w:rsidRPr="008C34BD" w:rsidRDefault="0004778B" w:rsidP="0004778B">
      <w:pPr>
        <w:rPr>
          <w:rFonts w:cstheme="minorHAnsi"/>
          <w:highlight w:val="yellow"/>
        </w:rPr>
      </w:pPr>
      <w:bookmarkStart w:id="92" w:name="_Toc458615432"/>
      <w:bookmarkStart w:id="93" w:name="_Toc462223702"/>
      <w:bookmarkStart w:id="94" w:name="_Toc465926887"/>
      <w:bookmarkEnd w:id="91"/>
    </w:p>
    <w:bookmarkEnd w:id="92"/>
    <w:bookmarkEnd w:id="93"/>
    <w:bookmarkEnd w:id="94"/>
    <w:p w14:paraId="6AF7AEFB" w14:textId="77777777" w:rsidR="0004778B" w:rsidRPr="008C34BD" w:rsidRDefault="0004778B" w:rsidP="0004778B">
      <w:pPr>
        <w:shd w:val="clear" w:color="auto" w:fill="FFFFFF" w:themeFill="background1"/>
        <w:rPr>
          <w:rFonts w:cstheme="minorHAnsi"/>
          <w:szCs w:val="24"/>
          <w:highlight w:val="yellow"/>
          <w:lang w:eastAsia="zh-CN"/>
        </w:rPr>
      </w:pPr>
    </w:p>
    <w:p w14:paraId="3B00B890" w14:textId="77777777" w:rsidR="0004778B" w:rsidRPr="008C34BD" w:rsidRDefault="0004778B" w:rsidP="00882E90">
      <w:pPr>
        <w:pStyle w:val="didi3"/>
        <w:numPr>
          <w:ilvl w:val="2"/>
          <w:numId w:val="52"/>
        </w:numPr>
        <w:rPr>
          <w:lang w:eastAsia="zh-CN"/>
        </w:rPr>
      </w:pPr>
      <w:bookmarkStart w:id="95" w:name="_Toc74900309"/>
      <w:bookmarkStart w:id="96" w:name="_Toc131765174"/>
      <w:bookmarkStart w:id="97" w:name="_Toc137473592"/>
      <w:r w:rsidRPr="008C34BD">
        <w:t>Dopolnjevanje</w:t>
      </w:r>
      <w:r w:rsidRPr="008C34BD">
        <w:rPr>
          <w:lang w:eastAsia="zh-CN"/>
        </w:rPr>
        <w:t xml:space="preserve"> in spreminjanje ponudb</w:t>
      </w:r>
      <w:bookmarkEnd w:id="95"/>
      <w:bookmarkEnd w:id="96"/>
      <w:bookmarkEnd w:id="97"/>
    </w:p>
    <w:p w14:paraId="25B53D03" w14:textId="77777777" w:rsidR="0004778B" w:rsidRPr="008C34BD" w:rsidRDefault="0004778B" w:rsidP="0004778B">
      <w:pPr>
        <w:shd w:val="clear" w:color="auto" w:fill="FFFFFF" w:themeFill="background1"/>
        <w:rPr>
          <w:rFonts w:cstheme="minorHAnsi"/>
          <w:lang w:eastAsia="zh-CN"/>
        </w:rPr>
      </w:pPr>
    </w:p>
    <w:p w14:paraId="34F2679E" w14:textId="77777777" w:rsidR="0004778B" w:rsidRPr="008C34BD" w:rsidRDefault="0004778B" w:rsidP="0004778B">
      <w:pPr>
        <w:shd w:val="clear" w:color="auto" w:fill="FFFFFF" w:themeFill="background1"/>
        <w:rPr>
          <w:rFonts w:cstheme="minorHAnsi"/>
          <w:szCs w:val="24"/>
          <w:lang w:eastAsia="zh-CN"/>
        </w:rPr>
      </w:pPr>
      <w:r w:rsidRPr="008C34BD">
        <w:rPr>
          <w:rFonts w:cstheme="minorHAnsi"/>
          <w:szCs w:val="24"/>
          <w:lang w:eastAsia="zh-CN"/>
        </w:rPr>
        <w:t xml:space="preserve">Če so ali se zdijo informacije ali dokumentacija, ki jih morajo predložiti gospodarski subjekti, nepopolne ali napačne oziroma če posamezni dokumenti manjkajo, </w:t>
      </w:r>
      <w:r w:rsidRPr="008C34BD">
        <w:rPr>
          <w:rFonts w:cstheme="minorHAnsi"/>
          <w:b/>
          <w:bCs/>
          <w:szCs w:val="24"/>
          <w:lang w:eastAsia="zh-CN"/>
        </w:rPr>
        <w:t xml:space="preserve">lahko </w:t>
      </w:r>
      <w:r w:rsidRPr="008C34BD">
        <w:rPr>
          <w:rFonts w:cstheme="minorHAnsi"/>
          <w:szCs w:val="24"/>
          <w:lang w:eastAsia="zh-CN"/>
        </w:rPr>
        <w:t xml:space="preserve">naročnik </w:t>
      </w:r>
      <w:r w:rsidRPr="008C34BD">
        <w:rPr>
          <w:rFonts w:cstheme="minorHAnsi"/>
          <w:b/>
          <w:bCs/>
          <w:szCs w:val="24"/>
          <w:lang w:eastAsia="zh-CN"/>
        </w:rPr>
        <w:t>zahteva</w:t>
      </w:r>
      <w:r w:rsidRPr="008C34BD">
        <w:rPr>
          <w:rFonts w:cstheme="minorHAnsi"/>
          <w:szCs w:val="24"/>
          <w:lang w:eastAsia="zh-CN"/>
        </w:rPr>
        <w:t xml:space="preserve">, da </w:t>
      </w:r>
      <w:r w:rsidRPr="008C34BD">
        <w:rPr>
          <w:rFonts w:cstheme="minorHAnsi"/>
          <w:szCs w:val="24"/>
        </w:rPr>
        <w:t>ponudnik</w:t>
      </w:r>
      <w:r w:rsidRPr="008C34BD">
        <w:rPr>
          <w:rFonts w:cstheme="minorHAnsi"/>
          <w:szCs w:val="24"/>
          <w:lang w:eastAsia="zh-CN"/>
        </w:rPr>
        <w:t xml:space="preserve"> v ustreznem roku predloži manjkajoče dokumente ali dopolni, popravi ali pojasni ustrezne informacije ali dokumentacijo, pod pogojem, da je takšna zahteva popolnoma skladna z načeloma enake obravnave in transparentnosti. </w:t>
      </w:r>
    </w:p>
    <w:p w14:paraId="527DF5D5" w14:textId="77777777" w:rsidR="0004778B" w:rsidRPr="008C34BD" w:rsidRDefault="0004778B" w:rsidP="0004778B">
      <w:pPr>
        <w:shd w:val="clear" w:color="auto" w:fill="FFFFFF" w:themeFill="background1"/>
        <w:rPr>
          <w:rFonts w:cstheme="minorHAnsi"/>
          <w:szCs w:val="24"/>
          <w:highlight w:val="yellow"/>
          <w:lang w:eastAsia="zh-CN"/>
        </w:rPr>
      </w:pPr>
    </w:p>
    <w:p w14:paraId="563848E4" w14:textId="259D74D3" w:rsidR="00381950" w:rsidRPr="008C34BD" w:rsidRDefault="0004778B" w:rsidP="0004778B">
      <w:pPr>
        <w:shd w:val="clear" w:color="auto" w:fill="FFFFFF" w:themeFill="background1"/>
        <w:rPr>
          <w:rFonts w:cstheme="minorHAnsi"/>
          <w:szCs w:val="24"/>
          <w:lang w:eastAsia="zh-CN"/>
        </w:rPr>
      </w:pPr>
      <w:r w:rsidRPr="008C34BD">
        <w:rPr>
          <w:rFonts w:cstheme="minorHAnsi"/>
          <w:szCs w:val="24"/>
          <w:lang w:eastAsia="zh-CN"/>
        </w:rPr>
        <w:t xml:space="preserve">Predložitev manjkajočega dokumenta ali dopolnitev, popravek ali pojasnilo informacije ali dokumentacije se lahko nanaša izključno na takšne elemente prijave, katerih obstoj pred iztekom roka, določenega za predložitev ponudbe ali prijave, je mogoče objektivno preveriti. </w:t>
      </w:r>
    </w:p>
    <w:p w14:paraId="6C55815A" w14:textId="77777777" w:rsidR="00381950" w:rsidRPr="009522E9" w:rsidRDefault="00381950" w:rsidP="00381950">
      <w:r w:rsidRPr="009522E9">
        <w:t>V primeru, da bo naročnik pri pregledu in ocenjevanju ponudb odkril očitne računske napake, bo ravnal v skladu s sedmim odstavkom 89. člena ZJN-3.</w:t>
      </w:r>
    </w:p>
    <w:p w14:paraId="59C4C030" w14:textId="77777777" w:rsidR="00B07B4D" w:rsidRPr="00FA4890" w:rsidRDefault="00B07B4D" w:rsidP="00116461">
      <w:pPr>
        <w:shd w:val="clear" w:color="auto" w:fill="FFFFFF" w:themeFill="background1"/>
        <w:rPr>
          <w:rFonts w:cstheme="minorHAnsi"/>
          <w:szCs w:val="24"/>
          <w:highlight w:val="yellow"/>
        </w:rPr>
      </w:pPr>
    </w:p>
    <w:p w14:paraId="6C0DD58A" w14:textId="77777777" w:rsidR="00B07B4D" w:rsidRPr="008229F9" w:rsidRDefault="00B07B4D" w:rsidP="002E5302">
      <w:pPr>
        <w:pStyle w:val="DIDI2"/>
        <w:rPr>
          <w:b/>
        </w:rPr>
      </w:pPr>
      <w:bookmarkStart w:id="98" w:name="_Toc451769484"/>
      <w:bookmarkStart w:id="99" w:name="_Toc462223704"/>
      <w:bookmarkStart w:id="100" w:name="_Toc465926889"/>
      <w:bookmarkStart w:id="101" w:name="_Toc74900310"/>
      <w:bookmarkStart w:id="102" w:name="_Toc137473593"/>
      <w:r w:rsidRPr="008229F9">
        <w:t>Razlogi za izključitev</w:t>
      </w:r>
      <w:bookmarkEnd w:id="98"/>
      <w:bookmarkEnd w:id="99"/>
      <w:bookmarkEnd w:id="100"/>
      <w:bookmarkEnd w:id="101"/>
      <w:bookmarkEnd w:id="102"/>
    </w:p>
    <w:p w14:paraId="69C602BF" w14:textId="77777777" w:rsidR="00B07B4D" w:rsidRPr="008229F9" w:rsidRDefault="00B07B4D" w:rsidP="00116461">
      <w:pPr>
        <w:shd w:val="clear" w:color="auto" w:fill="FFFFFF" w:themeFill="background1"/>
        <w:rPr>
          <w:rFonts w:cs="Times New Roman"/>
          <w:szCs w:val="24"/>
        </w:rPr>
      </w:pPr>
    </w:p>
    <w:p w14:paraId="131A8042" w14:textId="77777777" w:rsidR="00B07B4D" w:rsidRPr="008229F9" w:rsidRDefault="00B07B4D" w:rsidP="00116461">
      <w:pPr>
        <w:shd w:val="clear" w:color="auto" w:fill="FFFFFF" w:themeFill="background1"/>
        <w:rPr>
          <w:rFonts w:cs="Times New Roman"/>
          <w:szCs w:val="24"/>
        </w:rPr>
      </w:pPr>
      <w:r w:rsidRPr="008229F9">
        <w:rPr>
          <w:rFonts w:cs="Times New Roman"/>
          <w:szCs w:val="24"/>
        </w:rPr>
        <w:t>Neobstoj razlogov za izključitev morajo izkazati naslednji gospodarski subjekti:</w:t>
      </w:r>
    </w:p>
    <w:p w14:paraId="7AB727DC" w14:textId="77777777" w:rsidR="00B07B4D" w:rsidRPr="008229F9" w:rsidRDefault="00B07B4D" w:rsidP="00882E90">
      <w:pPr>
        <w:pStyle w:val="Odstavekseznama"/>
        <w:numPr>
          <w:ilvl w:val="0"/>
          <w:numId w:val="8"/>
        </w:numPr>
        <w:shd w:val="clear" w:color="auto" w:fill="FFFFFF" w:themeFill="background1"/>
        <w:ind w:left="426"/>
      </w:pPr>
      <w:r w:rsidRPr="008229F9">
        <w:t>ponudnik,</w:t>
      </w:r>
    </w:p>
    <w:p w14:paraId="5F81127D" w14:textId="77777777" w:rsidR="00B07B4D" w:rsidRPr="008229F9" w:rsidRDefault="00B07B4D" w:rsidP="00882E90">
      <w:pPr>
        <w:pStyle w:val="Odstavekseznama"/>
        <w:numPr>
          <w:ilvl w:val="0"/>
          <w:numId w:val="8"/>
        </w:numPr>
        <w:shd w:val="clear" w:color="auto" w:fill="FFFFFF" w:themeFill="background1"/>
        <w:ind w:left="426"/>
      </w:pPr>
      <w:r w:rsidRPr="008229F9">
        <w:t>vsi partnerji v skupni ponudbi,</w:t>
      </w:r>
    </w:p>
    <w:p w14:paraId="75AF3114" w14:textId="52C40CB0" w:rsidR="00B07B4D" w:rsidRPr="008229F9" w:rsidRDefault="00B07B4D" w:rsidP="00882E90">
      <w:pPr>
        <w:pStyle w:val="Odstavekseznama"/>
        <w:numPr>
          <w:ilvl w:val="0"/>
          <w:numId w:val="8"/>
        </w:numPr>
        <w:shd w:val="clear" w:color="auto" w:fill="FFFFFF" w:themeFill="background1"/>
        <w:ind w:left="426"/>
      </w:pPr>
      <w:r w:rsidRPr="008229F9">
        <w:t xml:space="preserve">vsi podizvajalci, </w:t>
      </w:r>
    </w:p>
    <w:p w14:paraId="5CFACD24" w14:textId="77777777" w:rsidR="00B07B4D" w:rsidRPr="008229F9" w:rsidRDefault="00B07B4D" w:rsidP="00882E90">
      <w:pPr>
        <w:pStyle w:val="Odstavekseznama"/>
        <w:numPr>
          <w:ilvl w:val="0"/>
          <w:numId w:val="8"/>
        </w:numPr>
        <w:shd w:val="clear" w:color="auto" w:fill="FFFFFF" w:themeFill="background1"/>
        <w:ind w:left="426"/>
      </w:pPr>
      <w:r w:rsidRPr="008229F9">
        <w:t>če ponudnik v skladu z 81. členom ZJN-3 uporablja zmogljivosti drugih subjektov, subjekti, katerih zmogljivosti uporablja ponudnik.</w:t>
      </w:r>
    </w:p>
    <w:p w14:paraId="44375D30" w14:textId="77777777" w:rsidR="008229F9" w:rsidRPr="008229F9" w:rsidRDefault="008229F9" w:rsidP="00116461">
      <w:pPr>
        <w:shd w:val="clear" w:color="auto" w:fill="FFFFFF" w:themeFill="background1"/>
        <w:rPr>
          <w:rFonts w:cs="Times New Roman"/>
          <w:szCs w:val="24"/>
        </w:rPr>
      </w:pPr>
    </w:p>
    <w:p w14:paraId="732A33C3" w14:textId="02C46A87" w:rsidR="00FA4D47" w:rsidRPr="008229F9" w:rsidRDefault="00E174F8" w:rsidP="00116461">
      <w:pPr>
        <w:shd w:val="clear" w:color="auto" w:fill="FFFFFF" w:themeFill="background1"/>
        <w:rPr>
          <w:rFonts w:cs="Times New Roman"/>
          <w:szCs w:val="24"/>
        </w:rPr>
      </w:pPr>
      <w:r w:rsidRPr="008229F9">
        <w:rPr>
          <w:rFonts w:cs="Times New Roman"/>
          <w:szCs w:val="24"/>
        </w:rPr>
        <w:t>Vsi navedeni gospodarski subjekti morajo oddati svoj obrazec</w:t>
      </w:r>
      <w:r w:rsidR="00326424" w:rsidRPr="008229F9">
        <w:rPr>
          <w:rFonts w:cs="Times New Roman"/>
          <w:szCs w:val="24"/>
        </w:rPr>
        <w:t xml:space="preserve"> OBR-5 »Izjava gospodarskega subjekta«</w:t>
      </w:r>
      <w:r w:rsidRPr="008229F9">
        <w:rPr>
          <w:rFonts w:cs="Times New Roman"/>
          <w:szCs w:val="24"/>
        </w:rPr>
        <w:t xml:space="preserve"> ob oddaji ponudbe.</w:t>
      </w:r>
    </w:p>
    <w:p w14:paraId="4D212B21" w14:textId="77777777" w:rsidR="005D3AF0" w:rsidRPr="00FA4890" w:rsidRDefault="005D3AF0" w:rsidP="00116461">
      <w:pPr>
        <w:shd w:val="clear" w:color="auto" w:fill="FFFFFF" w:themeFill="background1"/>
        <w:rPr>
          <w:rFonts w:cs="Times New Roman"/>
          <w:szCs w:val="24"/>
          <w:highlight w:val="yellow"/>
        </w:rPr>
      </w:pPr>
    </w:p>
    <w:p w14:paraId="5B67CBC4" w14:textId="77777777" w:rsidR="00B07B4D" w:rsidRPr="008229F9" w:rsidRDefault="00B07B4D" w:rsidP="00882E90">
      <w:pPr>
        <w:pStyle w:val="Odstavekseznama"/>
        <w:numPr>
          <w:ilvl w:val="0"/>
          <w:numId w:val="9"/>
        </w:numPr>
        <w:shd w:val="clear" w:color="auto" w:fill="D9D9D9" w:themeFill="background1" w:themeFillShade="D9"/>
        <w:ind w:left="426" w:hanging="426"/>
        <w:rPr>
          <w:rFonts w:cs="Times New Roman"/>
          <w:b/>
          <w:i/>
          <w:szCs w:val="24"/>
        </w:rPr>
      </w:pPr>
      <w:r w:rsidRPr="008229F9">
        <w:rPr>
          <w:rFonts w:cs="Times New Roman"/>
          <w:b/>
          <w:i/>
          <w:szCs w:val="24"/>
        </w:rPr>
        <w:t>NEKAZNOVANOST</w:t>
      </w:r>
    </w:p>
    <w:p w14:paraId="3CB27583" w14:textId="77777777" w:rsidR="008229F9" w:rsidRPr="008229F9" w:rsidRDefault="008229F9" w:rsidP="008229F9">
      <w:pPr>
        <w:shd w:val="clear" w:color="auto" w:fill="FFFFFF" w:themeFill="background1"/>
        <w:rPr>
          <w:rFonts w:cstheme="minorHAnsi"/>
        </w:rPr>
      </w:pPr>
      <w:proofErr w:type="spellStart"/>
      <w:r w:rsidRPr="008229F9">
        <w:rPr>
          <w:rFonts w:cstheme="minorHAnsi"/>
          <w:szCs w:val="24"/>
        </w:rPr>
        <w:t>Naročnik</w:t>
      </w:r>
      <w:proofErr w:type="spellEnd"/>
      <w:r w:rsidRPr="008229F9">
        <w:rPr>
          <w:rFonts w:cstheme="minorHAnsi"/>
          <w:szCs w:val="24"/>
        </w:rPr>
        <w:t xml:space="preserve"> bo iz sodelovanja v postopku javnega </w:t>
      </w:r>
      <w:proofErr w:type="spellStart"/>
      <w:r w:rsidRPr="008229F9">
        <w:rPr>
          <w:rFonts w:cstheme="minorHAnsi"/>
          <w:szCs w:val="24"/>
        </w:rPr>
        <w:t>naročanja</w:t>
      </w:r>
      <w:proofErr w:type="spellEnd"/>
      <w:r w:rsidRPr="008229F9">
        <w:rPr>
          <w:rFonts w:cstheme="minorHAnsi"/>
          <w:szCs w:val="24"/>
        </w:rPr>
        <w:t xml:space="preserve"> </w:t>
      </w:r>
      <w:proofErr w:type="spellStart"/>
      <w:r w:rsidRPr="008229F9">
        <w:rPr>
          <w:rFonts w:cstheme="minorHAnsi"/>
          <w:szCs w:val="24"/>
        </w:rPr>
        <w:t>izključil</w:t>
      </w:r>
      <w:proofErr w:type="spellEnd"/>
      <w:r w:rsidRPr="008229F9">
        <w:rPr>
          <w:rFonts w:cstheme="minorHAnsi"/>
          <w:szCs w:val="24"/>
        </w:rPr>
        <w:t xml:space="preserve"> gospodarski subjekt, </w:t>
      </w:r>
      <w:proofErr w:type="spellStart"/>
      <w:r w:rsidRPr="008229F9">
        <w:rPr>
          <w:rFonts w:cstheme="minorHAnsi"/>
          <w:szCs w:val="24"/>
        </w:rPr>
        <w:t>če</w:t>
      </w:r>
      <w:proofErr w:type="spellEnd"/>
      <w:r w:rsidRPr="008229F9">
        <w:rPr>
          <w:rFonts w:cstheme="minorHAnsi"/>
          <w:szCs w:val="24"/>
        </w:rPr>
        <w:t xml:space="preserve"> je bila gospodarskemu subjektu ali osebi, ki je </w:t>
      </w:r>
      <w:proofErr w:type="spellStart"/>
      <w:r w:rsidRPr="008229F9">
        <w:rPr>
          <w:rFonts w:cstheme="minorHAnsi"/>
          <w:szCs w:val="24"/>
        </w:rPr>
        <w:t>članica</w:t>
      </w:r>
      <w:proofErr w:type="spellEnd"/>
      <w:r w:rsidRPr="008229F9">
        <w:rPr>
          <w:rFonts w:cstheme="minorHAnsi"/>
          <w:szCs w:val="24"/>
        </w:rPr>
        <w:t xml:space="preserve"> upravnega, vodstvenega ali nadzornega organa tega gospodarskega subjekta ali ki ima pooblastilo za njegovo zastopanje ali </w:t>
      </w:r>
      <w:proofErr w:type="spellStart"/>
      <w:r w:rsidRPr="008229F9">
        <w:rPr>
          <w:rFonts w:cstheme="minorHAnsi"/>
          <w:szCs w:val="24"/>
        </w:rPr>
        <w:t>odločanje</w:t>
      </w:r>
      <w:proofErr w:type="spellEnd"/>
      <w:r w:rsidRPr="008229F9">
        <w:rPr>
          <w:rFonts w:cstheme="minorHAnsi"/>
          <w:szCs w:val="24"/>
        </w:rPr>
        <w:t xml:space="preserve"> ali nadzor v njem, </w:t>
      </w:r>
      <w:proofErr w:type="spellStart"/>
      <w:r w:rsidRPr="008229F9">
        <w:rPr>
          <w:rFonts w:cstheme="minorHAnsi"/>
          <w:szCs w:val="24"/>
        </w:rPr>
        <w:t>izrečena</w:t>
      </w:r>
      <w:proofErr w:type="spellEnd"/>
      <w:r w:rsidRPr="008229F9">
        <w:rPr>
          <w:rFonts w:cstheme="minorHAnsi"/>
          <w:szCs w:val="24"/>
        </w:rPr>
        <w:t xml:space="preserve"> </w:t>
      </w:r>
      <w:proofErr w:type="spellStart"/>
      <w:r w:rsidRPr="008229F9">
        <w:rPr>
          <w:rFonts w:cstheme="minorHAnsi"/>
          <w:szCs w:val="24"/>
        </w:rPr>
        <w:t>pravnomočna</w:t>
      </w:r>
      <w:proofErr w:type="spellEnd"/>
      <w:r w:rsidRPr="008229F9">
        <w:rPr>
          <w:rFonts w:cstheme="minorHAnsi"/>
          <w:szCs w:val="24"/>
        </w:rPr>
        <w:t xml:space="preserve"> sodba, ki ima elemente kaznivih dejanj </w:t>
      </w:r>
      <w:r w:rsidRPr="008229F9">
        <w:rPr>
          <w:rFonts w:cstheme="minorHAnsi"/>
        </w:rPr>
        <w:t>iz prvega odstavka 75. člena ZJN-3.</w:t>
      </w:r>
    </w:p>
    <w:p w14:paraId="40CC2D36" w14:textId="77777777" w:rsidR="00B07B4D" w:rsidRPr="00FA4890" w:rsidRDefault="00B07B4D" w:rsidP="00116461">
      <w:pPr>
        <w:shd w:val="clear" w:color="auto" w:fill="FFFFFF" w:themeFill="background1"/>
        <w:rPr>
          <w:rFonts w:cs="Arial"/>
          <w:b/>
          <w:bCs/>
          <w:szCs w:val="24"/>
          <w:highlight w:val="yellow"/>
          <w:lang w:eastAsia="zh-CN"/>
        </w:rPr>
      </w:pPr>
    </w:p>
    <w:p w14:paraId="73EF41B0" w14:textId="38D7FBB8"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Arial"/>
          <w:b/>
          <w:bCs/>
          <w:szCs w:val="24"/>
          <w:highlight w:val="yellow"/>
          <w:lang w:eastAsia="zh-CN"/>
        </w:rPr>
      </w:pPr>
    </w:p>
    <w:p w14:paraId="52899750" w14:textId="77777777" w:rsidR="007239BA" w:rsidRPr="008229F9" w:rsidRDefault="007239BA" w:rsidP="007239BA">
      <w:pPr>
        <w:pBdr>
          <w:top w:val="single" w:sz="4" w:space="1" w:color="auto"/>
          <w:left w:val="single" w:sz="4" w:space="4" w:color="auto"/>
          <w:bottom w:val="single" w:sz="4" w:space="1" w:color="auto"/>
          <w:right w:val="single" w:sz="4" w:space="4" w:color="auto"/>
        </w:pBdr>
        <w:rPr>
          <w:rFonts w:cs="Times New Roman"/>
          <w:b/>
          <w:szCs w:val="24"/>
          <w:u w:val="single"/>
        </w:rPr>
      </w:pPr>
      <w:r w:rsidRPr="008229F9">
        <w:rPr>
          <w:rFonts w:cs="Times New Roman"/>
          <w:b/>
          <w:szCs w:val="24"/>
          <w:u w:val="single"/>
        </w:rPr>
        <w:t>Zahtevano dokazilo:</w:t>
      </w:r>
    </w:p>
    <w:p w14:paraId="037EC3BD" w14:textId="5BE4E82D" w:rsidR="007239BA" w:rsidRPr="008229F9" w:rsidRDefault="007239BA" w:rsidP="007239BA">
      <w:pPr>
        <w:pBdr>
          <w:top w:val="single" w:sz="4" w:space="1" w:color="auto"/>
          <w:left w:val="single" w:sz="4" w:space="4" w:color="auto"/>
          <w:bottom w:val="single" w:sz="4" w:space="1" w:color="auto"/>
          <w:right w:val="single" w:sz="4" w:space="4" w:color="auto"/>
        </w:pBdr>
        <w:rPr>
          <w:rFonts w:cs="Arial"/>
          <w:szCs w:val="24"/>
          <w:lang w:eastAsia="zh-CN"/>
        </w:rPr>
      </w:pPr>
      <w:r w:rsidRPr="008229F9">
        <w:rPr>
          <w:rFonts w:cs="Arial"/>
          <w:szCs w:val="24"/>
          <w:lang w:eastAsia="zh-CN"/>
        </w:rPr>
        <w:t>Lastna izjava – OBR-</w:t>
      </w:r>
      <w:r w:rsidR="00326424" w:rsidRPr="008229F9">
        <w:rPr>
          <w:rFonts w:cs="Arial"/>
          <w:szCs w:val="24"/>
          <w:lang w:eastAsia="zh-CN"/>
        </w:rPr>
        <w:t>5</w:t>
      </w:r>
    </w:p>
    <w:p w14:paraId="1CAA421C" w14:textId="77777777" w:rsidR="00C975E0" w:rsidRPr="00FA4890" w:rsidRDefault="00C975E0" w:rsidP="007239BA">
      <w:pPr>
        <w:pBdr>
          <w:top w:val="single" w:sz="4" w:space="1" w:color="auto"/>
          <w:left w:val="single" w:sz="4" w:space="4" w:color="auto"/>
          <w:bottom w:val="single" w:sz="4" w:space="1" w:color="auto"/>
          <w:right w:val="single" w:sz="4" w:space="4" w:color="auto"/>
        </w:pBdr>
        <w:rPr>
          <w:rFonts w:cs="Arial"/>
          <w:szCs w:val="24"/>
          <w:highlight w:val="yellow"/>
          <w:lang w:eastAsia="zh-CN"/>
        </w:rPr>
      </w:pPr>
    </w:p>
    <w:p w14:paraId="12296193" w14:textId="77777777" w:rsidR="00B07B4D" w:rsidRPr="008229F9" w:rsidRDefault="00B07B4D" w:rsidP="00882E90">
      <w:pPr>
        <w:pStyle w:val="Odstavekseznama"/>
        <w:numPr>
          <w:ilvl w:val="0"/>
          <w:numId w:val="9"/>
        </w:numPr>
        <w:shd w:val="clear" w:color="auto" w:fill="D9D9D9" w:themeFill="background1" w:themeFillShade="D9"/>
        <w:ind w:left="426" w:hanging="426"/>
        <w:rPr>
          <w:rFonts w:cs="Times New Roman"/>
          <w:b/>
          <w:i/>
          <w:szCs w:val="24"/>
        </w:rPr>
      </w:pPr>
      <w:r w:rsidRPr="008229F9">
        <w:rPr>
          <w:rFonts w:cs="Times New Roman"/>
          <w:b/>
          <w:i/>
          <w:szCs w:val="24"/>
        </w:rPr>
        <w:lastRenderedPageBreak/>
        <w:t>DAVČNI POGOJ</w:t>
      </w:r>
    </w:p>
    <w:p w14:paraId="3640DD59" w14:textId="77777777" w:rsidR="008229F9" w:rsidRPr="008229F9" w:rsidRDefault="008229F9" w:rsidP="008229F9">
      <w:pPr>
        <w:shd w:val="clear" w:color="auto" w:fill="FFFFFF" w:themeFill="background1"/>
        <w:rPr>
          <w:rFonts w:cstheme="minorHAnsi"/>
          <w:szCs w:val="24"/>
        </w:rPr>
      </w:pPr>
      <w:proofErr w:type="spellStart"/>
      <w:r w:rsidRPr="008229F9">
        <w:rPr>
          <w:rFonts w:cstheme="minorHAnsi"/>
          <w:szCs w:val="24"/>
        </w:rPr>
        <w:t>Naročnik</w:t>
      </w:r>
      <w:proofErr w:type="spellEnd"/>
      <w:r w:rsidRPr="008229F9">
        <w:rPr>
          <w:rFonts w:cstheme="minorHAnsi"/>
          <w:szCs w:val="24"/>
        </w:rPr>
        <w:t xml:space="preserve"> bo iz sodelovanja v postopku javnega </w:t>
      </w:r>
      <w:proofErr w:type="spellStart"/>
      <w:r w:rsidRPr="008229F9">
        <w:rPr>
          <w:rFonts w:cstheme="minorHAnsi"/>
          <w:szCs w:val="24"/>
        </w:rPr>
        <w:t>naročanja</w:t>
      </w:r>
      <w:proofErr w:type="spellEnd"/>
      <w:r w:rsidRPr="008229F9">
        <w:rPr>
          <w:rFonts w:cstheme="minorHAnsi"/>
          <w:szCs w:val="24"/>
        </w:rPr>
        <w:t xml:space="preserve"> </w:t>
      </w:r>
      <w:proofErr w:type="spellStart"/>
      <w:r w:rsidRPr="008229F9">
        <w:rPr>
          <w:rFonts w:cstheme="minorHAnsi"/>
          <w:szCs w:val="24"/>
        </w:rPr>
        <w:t>izključil</w:t>
      </w:r>
      <w:proofErr w:type="spellEnd"/>
      <w:r w:rsidRPr="008229F9">
        <w:rPr>
          <w:rFonts w:cstheme="minorHAnsi"/>
          <w:szCs w:val="24"/>
        </w:rPr>
        <w:t xml:space="preserve"> ponudnika, </w:t>
      </w:r>
      <w:proofErr w:type="spellStart"/>
      <w:r w:rsidRPr="008229F9">
        <w:rPr>
          <w:rFonts w:cstheme="minorHAnsi"/>
          <w:szCs w:val="24"/>
        </w:rPr>
        <w:t>če</w:t>
      </w:r>
      <w:proofErr w:type="spellEnd"/>
      <w:r w:rsidRPr="008229F9">
        <w:rPr>
          <w:rFonts w:cstheme="minorHAnsi"/>
          <w:szCs w:val="24"/>
        </w:rPr>
        <w:t xml:space="preserve"> gospodarski subjekt ne izpolnjuje obveznih dajatev in drugih denarnih </w:t>
      </w:r>
      <w:proofErr w:type="spellStart"/>
      <w:r w:rsidRPr="008229F9">
        <w:rPr>
          <w:rFonts w:cstheme="minorHAnsi"/>
          <w:szCs w:val="24"/>
        </w:rPr>
        <w:t>nedavčnih</w:t>
      </w:r>
      <w:proofErr w:type="spellEnd"/>
      <w:r w:rsidRPr="008229F9">
        <w:rPr>
          <w:rFonts w:cstheme="minorHAnsi"/>
          <w:szCs w:val="24"/>
        </w:rPr>
        <w:t xml:space="preserve"> obveznosti v skladu z zakonom, ki ureja </w:t>
      </w:r>
      <w:proofErr w:type="spellStart"/>
      <w:r w:rsidRPr="008229F9">
        <w:rPr>
          <w:rFonts w:cstheme="minorHAnsi"/>
          <w:szCs w:val="24"/>
        </w:rPr>
        <w:t>finančno</w:t>
      </w:r>
      <w:proofErr w:type="spellEnd"/>
      <w:r w:rsidRPr="008229F9">
        <w:rPr>
          <w:rFonts w:cstheme="minorHAnsi"/>
          <w:szCs w:val="24"/>
        </w:rPr>
        <w:t xml:space="preserve"> upravo, ki jih pobira </w:t>
      </w:r>
      <w:proofErr w:type="spellStart"/>
      <w:r w:rsidRPr="008229F9">
        <w:rPr>
          <w:rFonts w:cstheme="minorHAnsi"/>
          <w:szCs w:val="24"/>
        </w:rPr>
        <w:t>davčni</w:t>
      </w:r>
      <w:proofErr w:type="spellEnd"/>
      <w:r w:rsidRPr="008229F9">
        <w:rPr>
          <w:rFonts w:cstheme="minorHAnsi"/>
          <w:szCs w:val="24"/>
        </w:rPr>
        <w:t xml:space="preserve"> organ v skladu s predpisi države, v kateri ima sedež, ali predpisi države </w:t>
      </w:r>
      <w:proofErr w:type="spellStart"/>
      <w:r w:rsidRPr="008229F9">
        <w:rPr>
          <w:rFonts w:cstheme="minorHAnsi"/>
          <w:szCs w:val="24"/>
        </w:rPr>
        <w:t>naročnika</w:t>
      </w:r>
      <w:proofErr w:type="spellEnd"/>
      <w:r w:rsidRPr="008229F9">
        <w:rPr>
          <w:rFonts w:cstheme="minorHAnsi"/>
          <w:szCs w:val="24"/>
        </w:rPr>
        <w:t xml:space="preserve">, </w:t>
      </w:r>
      <w:proofErr w:type="spellStart"/>
      <w:r w:rsidRPr="008229F9">
        <w:rPr>
          <w:rFonts w:cstheme="minorHAnsi"/>
          <w:szCs w:val="24"/>
        </w:rPr>
        <w:t>če</w:t>
      </w:r>
      <w:proofErr w:type="spellEnd"/>
      <w:r w:rsidRPr="008229F9">
        <w:rPr>
          <w:rFonts w:cstheme="minorHAnsi"/>
          <w:szCs w:val="24"/>
        </w:rPr>
        <w:t xml:space="preserve"> vrednost teh </w:t>
      </w:r>
      <w:proofErr w:type="spellStart"/>
      <w:r w:rsidRPr="008229F9">
        <w:rPr>
          <w:rFonts w:cstheme="minorHAnsi"/>
          <w:szCs w:val="24"/>
        </w:rPr>
        <w:t>neplačanih</w:t>
      </w:r>
      <w:proofErr w:type="spellEnd"/>
      <w:r w:rsidRPr="008229F9">
        <w:rPr>
          <w:rFonts w:cstheme="minorHAnsi"/>
          <w:szCs w:val="24"/>
        </w:rPr>
        <w:t xml:space="preserve"> zapadlih obveznosti na dan oddaje ponudbe ali prijave znaša 50 eurov ali </w:t>
      </w:r>
      <w:proofErr w:type="spellStart"/>
      <w:r w:rsidRPr="008229F9">
        <w:rPr>
          <w:rFonts w:cstheme="minorHAnsi"/>
          <w:szCs w:val="24"/>
        </w:rPr>
        <w:t>vec</w:t>
      </w:r>
      <w:proofErr w:type="spellEnd"/>
      <w:r w:rsidRPr="008229F9">
        <w:rPr>
          <w:rFonts w:cstheme="minorHAnsi"/>
          <w:szCs w:val="24"/>
        </w:rPr>
        <w:t xml:space="preserve">̌. Šteje se, da gospodarski subjekt ne izpolnjuje obveznosti iz prejšnjega stavka tudi, </w:t>
      </w:r>
      <w:proofErr w:type="spellStart"/>
      <w:r w:rsidRPr="008229F9">
        <w:rPr>
          <w:rFonts w:cstheme="minorHAnsi"/>
          <w:szCs w:val="24"/>
        </w:rPr>
        <w:t>če</w:t>
      </w:r>
      <w:proofErr w:type="spellEnd"/>
      <w:r w:rsidRPr="008229F9">
        <w:rPr>
          <w:rFonts w:cstheme="minorHAnsi"/>
          <w:szCs w:val="24"/>
        </w:rPr>
        <w:t xml:space="preserve"> na dan oddaje ponudbe ali prijave ni imel predloženih vseh </w:t>
      </w:r>
      <w:proofErr w:type="spellStart"/>
      <w:r w:rsidRPr="008229F9">
        <w:rPr>
          <w:rFonts w:cstheme="minorHAnsi"/>
          <w:szCs w:val="24"/>
        </w:rPr>
        <w:t>obračunov</w:t>
      </w:r>
      <w:proofErr w:type="spellEnd"/>
      <w:r w:rsidRPr="008229F9">
        <w:rPr>
          <w:rFonts w:cstheme="minorHAnsi"/>
          <w:szCs w:val="24"/>
        </w:rPr>
        <w:t xml:space="preserve"> </w:t>
      </w:r>
      <w:proofErr w:type="spellStart"/>
      <w:r w:rsidRPr="008229F9">
        <w:rPr>
          <w:rFonts w:cstheme="minorHAnsi"/>
          <w:szCs w:val="24"/>
        </w:rPr>
        <w:t>davčnih</w:t>
      </w:r>
      <w:proofErr w:type="spellEnd"/>
      <w:r w:rsidRPr="008229F9">
        <w:rPr>
          <w:rFonts w:cstheme="minorHAnsi"/>
          <w:szCs w:val="24"/>
        </w:rPr>
        <w:t xml:space="preserve"> odtegljajev za dohodke iz delovnega razmerja za obdobje zadnjih petih let do dne oddaje ponudbe ali prijave.</w:t>
      </w:r>
    </w:p>
    <w:p w14:paraId="4F2E65A1" w14:textId="77777777" w:rsidR="00B07B4D" w:rsidRPr="00FA4890" w:rsidRDefault="00B07B4D" w:rsidP="00116461">
      <w:pPr>
        <w:shd w:val="clear" w:color="auto" w:fill="FFFFFF" w:themeFill="background1"/>
        <w:rPr>
          <w:rFonts w:cs="Times New Roman"/>
          <w:szCs w:val="24"/>
          <w:highlight w:val="yellow"/>
          <w:u w:val="single"/>
        </w:rPr>
      </w:pPr>
    </w:p>
    <w:p w14:paraId="41FDBB83" w14:textId="5D9A1C32"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Arial"/>
          <w:b/>
          <w:bCs/>
          <w:szCs w:val="24"/>
          <w:highlight w:val="yellow"/>
          <w:lang w:eastAsia="zh-CN"/>
        </w:rPr>
      </w:pPr>
    </w:p>
    <w:p w14:paraId="1ACB9D4A" w14:textId="77777777" w:rsidR="00D97FC2" w:rsidRPr="008229F9" w:rsidRDefault="00D97FC2" w:rsidP="00D97FC2">
      <w:pPr>
        <w:pBdr>
          <w:top w:val="single" w:sz="4" w:space="1" w:color="auto"/>
          <w:left w:val="single" w:sz="4" w:space="4" w:color="auto"/>
          <w:bottom w:val="single" w:sz="4" w:space="1" w:color="auto"/>
          <w:right w:val="single" w:sz="4" w:space="4" w:color="auto"/>
        </w:pBdr>
        <w:rPr>
          <w:rFonts w:cs="Times New Roman"/>
          <w:b/>
          <w:szCs w:val="24"/>
          <w:u w:val="single"/>
        </w:rPr>
      </w:pPr>
      <w:r w:rsidRPr="008229F9">
        <w:rPr>
          <w:rFonts w:cs="Times New Roman"/>
          <w:b/>
          <w:szCs w:val="24"/>
          <w:u w:val="single"/>
        </w:rPr>
        <w:t>Zahtevano dokazilo:</w:t>
      </w:r>
    </w:p>
    <w:p w14:paraId="105DD469" w14:textId="5EA761BC" w:rsidR="00D97FC2" w:rsidRPr="008229F9" w:rsidRDefault="00D97FC2" w:rsidP="00D97FC2">
      <w:pPr>
        <w:pBdr>
          <w:top w:val="single" w:sz="4" w:space="1" w:color="auto"/>
          <w:left w:val="single" w:sz="4" w:space="4" w:color="auto"/>
          <w:bottom w:val="single" w:sz="4" w:space="1" w:color="auto"/>
          <w:right w:val="single" w:sz="4" w:space="4" w:color="auto"/>
        </w:pBdr>
        <w:rPr>
          <w:rFonts w:cs="Arial"/>
          <w:szCs w:val="24"/>
          <w:lang w:eastAsia="zh-CN"/>
        </w:rPr>
      </w:pPr>
      <w:r w:rsidRPr="008229F9">
        <w:rPr>
          <w:rFonts w:cs="Arial"/>
          <w:szCs w:val="24"/>
          <w:lang w:eastAsia="zh-CN"/>
        </w:rPr>
        <w:t>Lastna izjava – OBR-</w:t>
      </w:r>
      <w:r w:rsidR="00326424" w:rsidRPr="008229F9">
        <w:rPr>
          <w:rFonts w:cs="Arial"/>
          <w:szCs w:val="24"/>
          <w:lang w:eastAsia="zh-CN"/>
        </w:rPr>
        <w:t>5</w:t>
      </w:r>
    </w:p>
    <w:p w14:paraId="3C9AE00A" w14:textId="77777777"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highlight w:val="yellow"/>
        </w:rPr>
      </w:pPr>
    </w:p>
    <w:p w14:paraId="2CDA147B" w14:textId="656976CA" w:rsidR="005D3AF0" w:rsidRPr="00FA4890" w:rsidRDefault="005D3AF0" w:rsidP="00E4461D">
      <w:pPr>
        <w:shd w:val="clear" w:color="auto" w:fill="FFFFFF" w:themeFill="background1"/>
        <w:rPr>
          <w:rFonts w:cs="Times New Roman"/>
          <w:b/>
          <w:i/>
          <w:szCs w:val="24"/>
          <w:highlight w:val="yellow"/>
        </w:rPr>
      </w:pPr>
    </w:p>
    <w:p w14:paraId="19FF12F4" w14:textId="77777777" w:rsidR="005D3AF0" w:rsidRPr="00FA4890" w:rsidRDefault="005D3AF0" w:rsidP="00E4461D">
      <w:pPr>
        <w:shd w:val="clear" w:color="auto" w:fill="FFFFFF" w:themeFill="background1"/>
        <w:rPr>
          <w:rFonts w:cs="Times New Roman"/>
          <w:b/>
          <w:i/>
          <w:szCs w:val="24"/>
          <w:highlight w:val="yellow"/>
        </w:rPr>
      </w:pPr>
    </w:p>
    <w:p w14:paraId="04F324D1" w14:textId="3A99BC4F" w:rsidR="00B07B4D" w:rsidRPr="008229F9" w:rsidRDefault="00B07B4D" w:rsidP="00882E90">
      <w:pPr>
        <w:pStyle w:val="Odstavekseznama"/>
        <w:numPr>
          <w:ilvl w:val="0"/>
          <w:numId w:val="9"/>
        </w:numPr>
        <w:shd w:val="clear" w:color="auto" w:fill="D9D9D9" w:themeFill="background1" w:themeFillShade="D9"/>
        <w:ind w:left="426" w:hanging="426"/>
        <w:rPr>
          <w:rFonts w:cs="Times New Roman"/>
          <w:b/>
          <w:i/>
          <w:szCs w:val="24"/>
        </w:rPr>
      </w:pPr>
      <w:r w:rsidRPr="008229F9">
        <w:rPr>
          <w:rFonts w:cs="Times New Roman"/>
          <w:b/>
          <w:i/>
          <w:szCs w:val="24"/>
        </w:rPr>
        <w:t xml:space="preserve">UVRSTITEV V EVIDENCO </w:t>
      </w:r>
      <w:r w:rsidR="00F860E9" w:rsidRPr="008229F9">
        <w:rPr>
          <w:rFonts w:cs="Times New Roman"/>
          <w:b/>
          <w:i/>
          <w:szCs w:val="24"/>
        </w:rPr>
        <w:t>GOSPODARSKIH SUBJEKTOV Z IZREČENIMI STRANSKIMI SANKCIJAMI IZLOČITVE IZ POSTOPKOV JAVNEGA NAROČANJA</w:t>
      </w:r>
    </w:p>
    <w:p w14:paraId="61704784" w14:textId="77777777" w:rsidR="008229F9" w:rsidRPr="008229F9" w:rsidRDefault="008229F9" w:rsidP="008229F9">
      <w:pPr>
        <w:shd w:val="clear" w:color="auto" w:fill="FFFFFF" w:themeFill="background1"/>
        <w:rPr>
          <w:rFonts w:cs="Times New Roman"/>
          <w:szCs w:val="24"/>
        </w:rPr>
      </w:pPr>
      <w:proofErr w:type="spellStart"/>
      <w:r w:rsidRPr="008229F9">
        <w:rPr>
          <w:rFonts w:cstheme="minorHAnsi"/>
          <w:szCs w:val="24"/>
        </w:rPr>
        <w:t>Naročnik</w:t>
      </w:r>
      <w:proofErr w:type="spellEnd"/>
      <w:r w:rsidRPr="008229F9">
        <w:rPr>
          <w:rFonts w:cstheme="minorHAnsi"/>
          <w:szCs w:val="24"/>
        </w:rPr>
        <w:t xml:space="preserve"> bo iz postopka javnega </w:t>
      </w:r>
      <w:proofErr w:type="spellStart"/>
      <w:r w:rsidRPr="008229F9">
        <w:rPr>
          <w:rFonts w:cstheme="minorHAnsi"/>
          <w:szCs w:val="24"/>
        </w:rPr>
        <w:t>naročanja</w:t>
      </w:r>
      <w:proofErr w:type="spellEnd"/>
      <w:r w:rsidRPr="008229F9">
        <w:rPr>
          <w:rFonts w:cstheme="minorHAnsi"/>
          <w:szCs w:val="24"/>
        </w:rPr>
        <w:t xml:space="preserve"> </w:t>
      </w:r>
      <w:proofErr w:type="spellStart"/>
      <w:r w:rsidRPr="008229F9">
        <w:rPr>
          <w:rFonts w:cstheme="minorHAnsi"/>
          <w:szCs w:val="24"/>
        </w:rPr>
        <w:t>izključil</w:t>
      </w:r>
      <w:proofErr w:type="spellEnd"/>
      <w:r w:rsidRPr="008229F9">
        <w:rPr>
          <w:rFonts w:cstheme="minorHAnsi"/>
          <w:szCs w:val="24"/>
        </w:rPr>
        <w:t xml:space="preserve"> ponudnika, </w:t>
      </w:r>
      <w:proofErr w:type="spellStart"/>
      <w:r w:rsidRPr="008229F9">
        <w:rPr>
          <w:rFonts w:cstheme="minorHAnsi"/>
          <w:szCs w:val="24"/>
        </w:rPr>
        <w:t>če</w:t>
      </w:r>
      <w:proofErr w:type="spellEnd"/>
      <w:r w:rsidRPr="008229F9">
        <w:rPr>
          <w:rFonts w:cstheme="minorHAnsi"/>
          <w:szCs w:val="24"/>
        </w:rPr>
        <w:t xml:space="preserve"> je ta na dan, ko poteče rok za oddajo ponudb ali prijav, </w:t>
      </w:r>
      <w:r w:rsidRPr="008229F9">
        <w:rPr>
          <w:rFonts w:cs="Times New Roman"/>
          <w:szCs w:val="24"/>
        </w:rPr>
        <w:t>uvrščen v evidenco gospodarskih subjektov z izrečenimi stranskimi sankcijami izločitve iz postopkov javnega naročanja iz a) točke četrtega odstavka 75. člena ZJN-3.</w:t>
      </w:r>
    </w:p>
    <w:p w14:paraId="41B84895" w14:textId="77777777" w:rsidR="00B07B4D" w:rsidRPr="00FA4890" w:rsidRDefault="00B07B4D" w:rsidP="00116461">
      <w:pPr>
        <w:shd w:val="clear" w:color="auto" w:fill="FFFFFF" w:themeFill="background1"/>
        <w:rPr>
          <w:rFonts w:cs="Arial"/>
          <w:b/>
          <w:bCs/>
          <w:szCs w:val="24"/>
          <w:highlight w:val="yellow"/>
          <w:lang w:eastAsia="zh-CN"/>
        </w:rPr>
      </w:pPr>
    </w:p>
    <w:p w14:paraId="55C56374" w14:textId="1E912F67"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Arial"/>
          <w:b/>
          <w:bCs/>
          <w:szCs w:val="24"/>
          <w:highlight w:val="yellow"/>
          <w:lang w:eastAsia="zh-CN"/>
        </w:rPr>
      </w:pPr>
    </w:p>
    <w:p w14:paraId="4C38A87C" w14:textId="77777777" w:rsidR="00D97FC2" w:rsidRPr="008229F9" w:rsidRDefault="00D97FC2" w:rsidP="00D97FC2">
      <w:pPr>
        <w:pBdr>
          <w:top w:val="single" w:sz="4" w:space="1" w:color="auto"/>
          <w:left w:val="single" w:sz="4" w:space="4" w:color="auto"/>
          <w:bottom w:val="single" w:sz="4" w:space="1" w:color="auto"/>
          <w:right w:val="single" w:sz="4" w:space="4" w:color="auto"/>
        </w:pBdr>
        <w:rPr>
          <w:rFonts w:cs="Times New Roman"/>
          <w:b/>
          <w:szCs w:val="24"/>
          <w:u w:val="single"/>
        </w:rPr>
      </w:pPr>
      <w:r w:rsidRPr="008229F9">
        <w:rPr>
          <w:rFonts w:cs="Times New Roman"/>
          <w:b/>
          <w:szCs w:val="24"/>
          <w:u w:val="single"/>
        </w:rPr>
        <w:t>Zahtevano dokazilo:</w:t>
      </w:r>
    </w:p>
    <w:p w14:paraId="34A48473" w14:textId="3C27125A" w:rsidR="00D97FC2" w:rsidRPr="008229F9" w:rsidRDefault="00D97FC2" w:rsidP="00D97FC2">
      <w:pPr>
        <w:pBdr>
          <w:top w:val="single" w:sz="4" w:space="1" w:color="auto"/>
          <w:left w:val="single" w:sz="4" w:space="4" w:color="auto"/>
          <w:bottom w:val="single" w:sz="4" w:space="1" w:color="auto"/>
          <w:right w:val="single" w:sz="4" w:space="4" w:color="auto"/>
        </w:pBdr>
        <w:rPr>
          <w:rFonts w:cs="Arial"/>
          <w:szCs w:val="24"/>
          <w:lang w:eastAsia="zh-CN"/>
        </w:rPr>
      </w:pPr>
      <w:r w:rsidRPr="008229F9">
        <w:rPr>
          <w:rFonts w:cs="Arial"/>
          <w:szCs w:val="24"/>
          <w:lang w:eastAsia="zh-CN"/>
        </w:rPr>
        <w:t>Lastna izjava – OBR-</w:t>
      </w:r>
      <w:r w:rsidR="00326424" w:rsidRPr="008229F9">
        <w:rPr>
          <w:rFonts w:cs="Arial"/>
          <w:szCs w:val="24"/>
          <w:lang w:eastAsia="zh-CN"/>
        </w:rPr>
        <w:t>5</w:t>
      </w:r>
    </w:p>
    <w:p w14:paraId="7B420DF0" w14:textId="77777777"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highlight w:val="yellow"/>
        </w:rPr>
      </w:pPr>
    </w:p>
    <w:p w14:paraId="66C1A2E1" w14:textId="77777777" w:rsidR="008229F9" w:rsidRDefault="008229F9" w:rsidP="008229F9">
      <w:pPr>
        <w:shd w:val="clear" w:color="auto" w:fill="FFFFFF" w:themeFill="background1"/>
        <w:rPr>
          <w:rFonts w:cs="Times New Roman"/>
          <w:b/>
          <w:i/>
          <w:szCs w:val="24"/>
          <w:highlight w:val="yellow"/>
        </w:rPr>
      </w:pPr>
    </w:p>
    <w:p w14:paraId="0E0EF754" w14:textId="77777777" w:rsidR="008229F9" w:rsidRPr="008229F9" w:rsidRDefault="008229F9" w:rsidP="008229F9">
      <w:pPr>
        <w:shd w:val="clear" w:color="auto" w:fill="FFFFFF" w:themeFill="background1"/>
        <w:rPr>
          <w:rFonts w:cs="Times New Roman"/>
          <w:b/>
          <w:i/>
          <w:szCs w:val="24"/>
          <w:highlight w:val="yellow"/>
        </w:rPr>
      </w:pPr>
    </w:p>
    <w:p w14:paraId="3663E923" w14:textId="49554194" w:rsidR="00B07B4D" w:rsidRPr="008229F9" w:rsidRDefault="00B07B4D" w:rsidP="00882E90">
      <w:pPr>
        <w:pStyle w:val="Odstavekseznama"/>
        <w:numPr>
          <w:ilvl w:val="0"/>
          <w:numId w:val="9"/>
        </w:numPr>
        <w:shd w:val="clear" w:color="auto" w:fill="D9D9D9" w:themeFill="background1" w:themeFillShade="D9"/>
        <w:ind w:left="426"/>
        <w:rPr>
          <w:rFonts w:cs="Times New Roman"/>
          <w:b/>
          <w:i/>
          <w:szCs w:val="24"/>
        </w:rPr>
      </w:pPr>
      <w:r w:rsidRPr="008229F9">
        <w:rPr>
          <w:rFonts w:cs="Times New Roman"/>
          <w:b/>
          <w:i/>
          <w:szCs w:val="24"/>
        </w:rPr>
        <w:t>PREKRŠEK V ZVEZI S PLAČILOM ZA DELO</w:t>
      </w:r>
    </w:p>
    <w:p w14:paraId="31F3C2F3" w14:textId="62CD07CE" w:rsidR="00B07B4D" w:rsidRPr="008229F9" w:rsidRDefault="00B07B4D" w:rsidP="00116461">
      <w:pPr>
        <w:shd w:val="clear" w:color="auto" w:fill="FFFFFF" w:themeFill="background1"/>
        <w:rPr>
          <w:rFonts w:cs="Times New Roman"/>
          <w:szCs w:val="24"/>
        </w:rPr>
      </w:pPr>
      <w:proofErr w:type="spellStart"/>
      <w:r w:rsidRPr="008229F9">
        <w:rPr>
          <w:rFonts w:cs="Times New Roman"/>
          <w:szCs w:val="24"/>
        </w:rPr>
        <w:t>Naročnik</w:t>
      </w:r>
      <w:proofErr w:type="spellEnd"/>
      <w:r w:rsidRPr="008229F9">
        <w:rPr>
          <w:rFonts w:cs="Times New Roman"/>
          <w:szCs w:val="24"/>
        </w:rPr>
        <w:t xml:space="preserve"> bo iz postopka javnega </w:t>
      </w:r>
      <w:proofErr w:type="spellStart"/>
      <w:r w:rsidRPr="008229F9">
        <w:rPr>
          <w:rFonts w:cs="Times New Roman"/>
          <w:szCs w:val="24"/>
        </w:rPr>
        <w:t>naročanja</w:t>
      </w:r>
      <w:proofErr w:type="spellEnd"/>
      <w:r w:rsidRPr="008229F9">
        <w:rPr>
          <w:rFonts w:cs="Times New Roman"/>
          <w:szCs w:val="24"/>
        </w:rPr>
        <w:t xml:space="preserve"> </w:t>
      </w:r>
      <w:proofErr w:type="spellStart"/>
      <w:r w:rsidRPr="008229F9">
        <w:rPr>
          <w:rFonts w:cs="Times New Roman"/>
          <w:szCs w:val="24"/>
        </w:rPr>
        <w:t>izključil</w:t>
      </w:r>
      <w:proofErr w:type="spellEnd"/>
      <w:r w:rsidRPr="008229F9">
        <w:rPr>
          <w:rFonts w:cs="Times New Roman"/>
          <w:szCs w:val="24"/>
        </w:rPr>
        <w:t xml:space="preserve"> ponudnika, </w:t>
      </w:r>
      <w:proofErr w:type="spellStart"/>
      <w:r w:rsidRPr="008229F9">
        <w:rPr>
          <w:rFonts w:cs="Times New Roman"/>
          <w:szCs w:val="24"/>
        </w:rPr>
        <w:t>če</w:t>
      </w:r>
      <w:proofErr w:type="spellEnd"/>
      <w:r w:rsidRPr="008229F9">
        <w:rPr>
          <w:rFonts w:cs="Times New Roman"/>
          <w:szCs w:val="24"/>
        </w:rPr>
        <w:t xml:space="preserve"> mu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C7DB0B1" w14:textId="77777777" w:rsidR="005F5759" w:rsidRPr="00FA4890" w:rsidRDefault="005F5759" w:rsidP="00116461">
      <w:pPr>
        <w:shd w:val="clear" w:color="auto" w:fill="FFFFFF" w:themeFill="background1"/>
        <w:rPr>
          <w:rFonts w:cs="Arial"/>
          <w:b/>
          <w:bCs/>
          <w:szCs w:val="24"/>
          <w:highlight w:val="yellow"/>
          <w:lang w:eastAsia="zh-CN"/>
        </w:rPr>
      </w:pPr>
    </w:p>
    <w:p w14:paraId="37E5FF7F" w14:textId="5AB371C4"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Arial"/>
          <w:b/>
          <w:bCs/>
          <w:szCs w:val="24"/>
          <w:highlight w:val="yellow"/>
          <w:lang w:eastAsia="zh-CN"/>
        </w:rPr>
      </w:pPr>
    </w:p>
    <w:p w14:paraId="1E15F05F" w14:textId="77777777" w:rsidR="00D97FC2" w:rsidRPr="008229F9" w:rsidRDefault="00D97FC2" w:rsidP="00D97FC2">
      <w:pPr>
        <w:pBdr>
          <w:top w:val="single" w:sz="4" w:space="1" w:color="auto"/>
          <w:left w:val="single" w:sz="4" w:space="4" w:color="auto"/>
          <w:bottom w:val="single" w:sz="4" w:space="1" w:color="auto"/>
          <w:right w:val="single" w:sz="4" w:space="4" w:color="auto"/>
        </w:pBdr>
        <w:rPr>
          <w:rFonts w:cs="Times New Roman"/>
          <w:b/>
          <w:szCs w:val="24"/>
          <w:u w:val="single"/>
        </w:rPr>
      </w:pPr>
      <w:r w:rsidRPr="008229F9">
        <w:rPr>
          <w:rFonts w:cs="Times New Roman"/>
          <w:b/>
          <w:szCs w:val="24"/>
          <w:u w:val="single"/>
        </w:rPr>
        <w:t>Zahtevano dokazilo:</w:t>
      </w:r>
    </w:p>
    <w:p w14:paraId="4AB33E1C" w14:textId="5D84B868" w:rsidR="00D97FC2" w:rsidRPr="008229F9" w:rsidRDefault="00D97FC2" w:rsidP="00D97FC2">
      <w:pPr>
        <w:pBdr>
          <w:top w:val="single" w:sz="4" w:space="1" w:color="auto"/>
          <w:left w:val="single" w:sz="4" w:space="4" w:color="auto"/>
          <w:bottom w:val="single" w:sz="4" w:space="1" w:color="auto"/>
          <w:right w:val="single" w:sz="4" w:space="4" w:color="auto"/>
        </w:pBdr>
        <w:rPr>
          <w:rFonts w:cs="Arial"/>
          <w:szCs w:val="24"/>
          <w:lang w:eastAsia="zh-CN"/>
        </w:rPr>
      </w:pPr>
      <w:r w:rsidRPr="008229F9">
        <w:rPr>
          <w:rFonts w:cs="Arial"/>
          <w:szCs w:val="24"/>
          <w:lang w:eastAsia="zh-CN"/>
        </w:rPr>
        <w:t>Lastna izjava – OBR-</w:t>
      </w:r>
      <w:r w:rsidR="00326424" w:rsidRPr="008229F9">
        <w:rPr>
          <w:rFonts w:cs="Arial"/>
          <w:szCs w:val="24"/>
          <w:lang w:eastAsia="zh-CN"/>
        </w:rPr>
        <w:t>5</w:t>
      </w:r>
    </w:p>
    <w:p w14:paraId="4AC3F49F" w14:textId="77777777"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highlight w:val="yellow"/>
        </w:rPr>
      </w:pPr>
    </w:p>
    <w:p w14:paraId="5A8C466F" w14:textId="77777777" w:rsidR="00B07B4D" w:rsidRDefault="00B07B4D" w:rsidP="00116461">
      <w:pPr>
        <w:shd w:val="clear" w:color="auto" w:fill="FFFFFF" w:themeFill="background1"/>
        <w:rPr>
          <w:rFonts w:cs="Times New Roman"/>
          <w:szCs w:val="24"/>
          <w:highlight w:val="yellow"/>
        </w:rPr>
      </w:pPr>
    </w:p>
    <w:p w14:paraId="2C6FE37D" w14:textId="77777777" w:rsidR="00D25221" w:rsidRPr="00FA4890" w:rsidRDefault="00D25221" w:rsidP="00116461">
      <w:pPr>
        <w:shd w:val="clear" w:color="auto" w:fill="FFFFFF" w:themeFill="background1"/>
        <w:rPr>
          <w:rFonts w:cs="Times New Roman"/>
          <w:szCs w:val="24"/>
          <w:highlight w:val="yellow"/>
        </w:rPr>
      </w:pPr>
    </w:p>
    <w:p w14:paraId="527705E3" w14:textId="77777777" w:rsidR="00B07B4D" w:rsidRPr="00FA4890" w:rsidRDefault="00B07B4D" w:rsidP="00116461">
      <w:pPr>
        <w:shd w:val="clear" w:color="auto" w:fill="FFFFFF" w:themeFill="background1"/>
        <w:rPr>
          <w:rFonts w:cs="Times New Roman"/>
          <w:szCs w:val="24"/>
          <w:highlight w:val="yellow"/>
        </w:rPr>
      </w:pPr>
    </w:p>
    <w:p w14:paraId="3B29AF14" w14:textId="77777777" w:rsidR="00B07B4D" w:rsidRPr="008229F9" w:rsidRDefault="00B07B4D" w:rsidP="00882E90">
      <w:pPr>
        <w:pStyle w:val="Odstavekseznama"/>
        <w:numPr>
          <w:ilvl w:val="0"/>
          <w:numId w:val="9"/>
        </w:numPr>
        <w:shd w:val="clear" w:color="auto" w:fill="D9D9D9" w:themeFill="background1" w:themeFillShade="D9"/>
        <w:ind w:left="426" w:hanging="426"/>
        <w:jc w:val="left"/>
        <w:rPr>
          <w:b/>
          <w:i/>
          <w:szCs w:val="24"/>
        </w:rPr>
      </w:pPr>
      <w:r w:rsidRPr="008229F9">
        <w:rPr>
          <w:rFonts w:cs="Times New Roman"/>
          <w:b/>
          <w:i/>
          <w:szCs w:val="24"/>
        </w:rPr>
        <w:lastRenderedPageBreak/>
        <w:t xml:space="preserve">KRŠITEV OBVEZNOSTI NA PODROČJU OKOLJSKEGA, SOCIALNEGA IN DELOVNEGA PRAVA </w:t>
      </w:r>
    </w:p>
    <w:p w14:paraId="492E7565" w14:textId="77777777" w:rsidR="00B07B4D" w:rsidRPr="008229F9" w:rsidRDefault="00B07B4D" w:rsidP="00116461">
      <w:pPr>
        <w:shd w:val="clear" w:color="auto" w:fill="FFFFFF" w:themeFill="background1"/>
        <w:rPr>
          <w:rFonts w:cs="Times New Roman"/>
          <w:szCs w:val="24"/>
        </w:rPr>
      </w:pPr>
      <w:r w:rsidRPr="008229F9">
        <w:rPr>
          <w:rFonts w:cs="Times New Roman"/>
          <w:szCs w:val="24"/>
        </w:rPr>
        <w:t xml:space="preserve">Naročnik bo iz sodelovanja izključil gospodarski subjekt, če lahko naročnik na kakršen koli način izkaže kršitev obveznosti na področju </w:t>
      </w:r>
      <w:proofErr w:type="spellStart"/>
      <w:r w:rsidRPr="008229F9">
        <w:rPr>
          <w:rFonts w:cs="Times New Roman"/>
          <w:szCs w:val="24"/>
        </w:rPr>
        <w:t>okoljskega</w:t>
      </w:r>
      <w:proofErr w:type="spellEnd"/>
      <w:r w:rsidRPr="008229F9">
        <w:rPr>
          <w:rFonts w:cs="Times New Roman"/>
          <w:szCs w:val="24"/>
        </w:rPr>
        <w:t xml:space="preserve">, socialnega in delovnega prava, ki so določene v pravu Evropske unije, predpisih, ki veljajo v Republiki Sloveniji, kolektivnih pogodb ali predpisih mednarodnega </w:t>
      </w:r>
      <w:proofErr w:type="spellStart"/>
      <w:r w:rsidRPr="008229F9">
        <w:rPr>
          <w:rFonts w:cs="Times New Roman"/>
          <w:szCs w:val="24"/>
        </w:rPr>
        <w:t>okoljskega</w:t>
      </w:r>
      <w:proofErr w:type="spellEnd"/>
      <w:r w:rsidRPr="008229F9">
        <w:rPr>
          <w:rFonts w:cs="Times New Roman"/>
          <w:szCs w:val="24"/>
        </w:rPr>
        <w:t xml:space="preserve">, socialnega in delovnega prava. Seznam mednarodnih socialnih in </w:t>
      </w:r>
      <w:proofErr w:type="spellStart"/>
      <w:r w:rsidRPr="008229F9">
        <w:rPr>
          <w:rFonts w:cs="Times New Roman"/>
          <w:szCs w:val="24"/>
        </w:rPr>
        <w:t>okoljskih</w:t>
      </w:r>
      <w:proofErr w:type="spellEnd"/>
      <w:r w:rsidRPr="008229F9">
        <w:rPr>
          <w:rFonts w:cs="Times New Roman"/>
          <w:szCs w:val="24"/>
        </w:rPr>
        <w:t xml:space="preserve"> konvencij določata Priloga X Direktive 2014/24/EU in Priloga XIV Direktive 2014/25/EU.</w:t>
      </w:r>
    </w:p>
    <w:p w14:paraId="165A8972" w14:textId="77777777" w:rsidR="00B07B4D" w:rsidRPr="00FA4890" w:rsidRDefault="00B07B4D" w:rsidP="00116461">
      <w:pPr>
        <w:shd w:val="clear" w:color="auto" w:fill="FFFFFF" w:themeFill="background1"/>
        <w:rPr>
          <w:rFonts w:cs="Arial"/>
          <w:b/>
          <w:bCs/>
          <w:szCs w:val="24"/>
          <w:highlight w:val="yellow"/>
          <w:lang w:eastAsia="zh-CN"/>
        </w:rPr>
      </w:pPr>
    </w:p>
    <w:p w14:paraId="2A57A784" w14:textId="44CD9328"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Arial"/>
          <w:b/>
          <w:bCs/>
          <w:szCs w:val="24"/>
          <w:highlight w:val="yellow"/>
          <w:lang w:eastAsia="zh-CN"/>
        </w:rPr>
      </w:pPr>
    </w:p>
    <w:p w14:paraId="54F7B252" w14:textId="77777777" w:rsidR="00D97FC2" w:rsidRPr="008229F9" w:rsidRDefault="00D97FC2" w:rsidP="00D97FC2">
      <w:pPr>
        <w:pBdr>
          <w:top w:val="single" w:sz="4" w:space="1" w:color="auto"/>
          <w:left w:val="single" w:sz="4" w:space="4" w:color="auto"/>
          <w:bottom w:val="single" w:sz="4" w:space="1" w:color="auto"/>
          <w:right w:val="single" w:sz="4" w:space="4" w:color="auto"/>
        </w:pBdr>
        <w:rPr>
          <w:rFonts w:cs="Times New Roman"/>
          <w:b/>
          <w:szCs w:val="24"/>
          <w:u w:val="single"/>
        </w:rPr>
      </w:pPr>
      <w:r w:rsidRPr="008229F9">
        <w:rPr>
          <w:rFonts w:cs="Times New Roman"/>
          <w:b/>
          <w:szCs w:val="24"/>
          <w:u w:val="single"/>
        </w:rPr>
        <w:t>Zahtevano dokazilo:</w:t>
      </w:r>
    </w:p>
    <w:p w14:paraId="3D80DAAB" w14:textId="5EBD27E6" w:rsidR="00D97FC2" w:rsidRPr="008229F9" w:rsidRDefault="00D97FC2" w:rsidP="00D97FC2">
      <w:pPr>
        <w:pBdr>
          <w:top w:val="single" w:sz="4" w:space="1" w:color="auto"/>
          <w:left w:val="single" w:sz="4" w:space="4" w:color="auto"/>
          <w:bottom w:val="single" w:sz="4" w:space="1" w:color="auto"/>
          <w:right w:val="single" w:sz="4" w:space="4" w:color="auto"/>
        </w:pBdr>
        <w:rPr>
          <w:rFonts w:cs="Arial"/>
          <w:szCs w:val="24"/>
          <w:lang w:eastAsia="zh-CN"/>
        </w:rPr>
      </w:pPr>
      <w:r w:rsidRPr="008229F9">
        <w:rPr>
          <w:rFonts w:cs="Arial"/>
          <w:szCs w:val="24"/>
          <w:lang w:eastAsia="zh-CN"/>
        </w:rPr>
        <w:t>Lastna izjava – OBR-</w:t>
      </w:r>
      <w:r w:rsidR="00326424" w:rsidRPr="008229F9">
        <w:rPr>
          <w:rFonts w:cs="Arial"/>
          <w:szCs w:val="24"/>
          <w:lang w:eastAsia="zh-CN"/>
        </w:rPr>
        <w:t>5</w:t>
      </w:r>
    </w:p>
    <w:p w14:paraId="1B9C467A" w14:textId="77777777"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highlight w:val="yellow"/>
        </w:rPr>
      </w:pPr>
    </w:p>
    <w:p w14:paraId="554879E8" w14:textId="4CF04068" w:rsidR="00B07B4D" w:rsidRPr="00FA4890" w:rsidRDefault="00B07B4D" w:rsidP="00116461">
      <w:pPr>
        <w:shd w:val="clear" w:color="auto" w:fill="FFFFFF" w:themeFill="background1"/>
        <w:jc w:val="left"/>
        <w:rPr>
          <w:rFonts w:cs="Times New Roman"/>
          <w:b/>
          <w:i/>
          <w:szCs w:val="24"/>
          <w:highlight w:val="yellow"/>
        </w:rPr>
      </w:pPr>
    </w:p>
    <w:p w14:paraId="37E3A1E9" w14:textId="77777777" w:rsidR="005F5759" w:rsidRPr="00FA4890" w:rsidRDefault="005F5759" w:rsidP="00116461">
      <w:pPr>
        <w:shd w:val="clear" w:color="auto" w:fill="FFFFFF" w:themeFill="background1"/>
        <w:jc w:val="left"/>
        <w:rPr>
          <w:rFonts w:cs="Times New Roman"/>
          <w:b/>
          <w:i/>
          <w:szCs w:val="24"/>
          <w:highlight w:val="yellow"/>
        </w:rPr>
      </w:pPr>
    </w:p>
    <w:p w14:paraId="4A22288A" w14:textId="77777777" w:rsidR="00B07B4D" w:rsidRPr="008229F9" w:rsidRDefault="00B07B4D" w:rsidP="00882E90">
      <w:pPr>
        <w:pStyle w:val="Odstavekseznama"/>
        <w:numPr>
          <w:ilvl w:val="0"/>
          <w:numId w:val="9"/>
        </w:numPr>
        <w:shd w:val="clear" w:color="auto" w:fill="D9D9D9" w:themeFill="background1" w:themeFillShade="D9"/>
        <w:ind w:left="426" w:hanging="426"/>
        <w:jc w:val="left"/>
        <w:rPr>
          <w:rFonts w:cs="Times New Roman"/>
          <w:b/>
          <w:i/>
          <w:szCs w:val="24"/>
        </w:rPr>
      </w:pPr>
      <w:r w:rsidRPr="008229F9">
        <w:rPr>
          <w:rFonts w:cs="Times New Roman"/>
          <w:b/>
          <w:i/>
          <w:szCs w:val="24"/>
        </w:rPr>
        <w:t xml:space="preserve">STEČAJ, INSOLVENTNOST, IPD. </w:t>
      </w:r>
    </w:p>
    <w:p w14:paraId="1B7A082F" w14:textId="77777777" w:rsidR="00B07B4D" w:rsidRPr="008229F9" w:rsidRDefault="00B07B4D" w:rsidP="00116461">
      <w:pPr>
        <w:shd w:val="clear" w:color="auto" w:fill="FFFFFF" w:themeFill="background1"/>
        <w:rPr>
          <w:rFonts w:cs="Times New Roman"/>
          <w:szCs w:val="24"/>
        </w:rPr>
      </w:pPr>
      <w:r w:rsidRPr="008229F9">
        <w:rPr>
          <w:rFonts w:cs="Times New Roman"/>
          <w:szCs w:val="24"/>
        </w:rPr>
        <w:t>Naročnik bo iz sodelovanja izključil gospodarski subjekt,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njimi začel postopek ali pa je nastal položaj z enakimi pravnimi posledicami.</w:t>
      </w:r>
    </w:p>
    <w:p w14:paraId="3398A294" w14:textId="77777777" w:rsidR="00B07B4D" w:rsidRPr="008229F9" w:rsidRDefault="00B07B4D" w:rsidP="00116461">
      <w:pPr>
        <w:shd w:val="clear" w:color="auto" w:fill="FFFFFF" w:themeFill="background1"/>
        <w:rPr>
          <w:rFonts w:cs="Arial"/>
          <w:b/>
          <w:bCs/>
          <w:szCs w:val="24"/>
          <w:lang w:eastAsia="zh-CN"/>
        </w:rPr>
      </w:pPr>
    </w:p>
    <w:p w14:paraId="01A1E7C1" w14:textId="3F685B6F"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Arial"/>
          <w:b/>
          <w:bCs/>
          <w:szCs w:val="24"/>
          <w:lang w:eastAsia="zh-CN"/>
        </w:rPr>
      </w:pPr>
    </w:p>
    <w:p w14:paraId="1D3C67B8" w14:textId="77777777" w:rsidR="00D97FC2" w:rsidRPr="008229F9" w:rsidRDefault="00D97FC2" w:rsidP="00D97FC2">
      <w:pPr>
        <w:pBdr>
          <w:top w:val="single" w:sz="4" w:space="1" w:color="auto"/>
          <w:left w:val="single" w:sz="4" w:space="4" w:color="auto"/>
          <w:bottom w:val="single" w:sz="4" w:space="1" w:color="auto"/>
          <w:right w:val="single" w:sz="4" w:space="4" w:color="auto"/>
        </w:pBdr>
        <w:rPr>
          <w:rFonts w:cs="Times New Roman"/>
          <w:b/>
          <w:szCs w:val="24"/>
          <w:u w:val="single"/>
        </w:rPr>
      </w:pPr>
      <w:r w:rsidRPr="008229F9">
        <w:rPr>
          <w:rFonts w:cs="Times New Roman"/>
          <w:b/>
          <w:szCs w:val="24"/>
          <w:u w:val="single"/>
        </w:rPr>
        <w:t>Zahtevano dokazilo:</w:t>
      </w:r>
    </w:p>
    <w:p w14:paraId="3163AD20" w14:textId="220B8717" w:rsidR="00D97FC2" w:rsidRPr="008229F9" w:rsidRDefault="00D97FC2" w:rsidP="00D97FC2">
      <w:pPr>
        <w:pBdr>
          <w:top w:val="single" w:sz="4" w:space="1" w:color="auto"/>
          <w:left w:val="single" w:sz="4" w:space="4" w:color="auto"/>
          <w:bottom w:val="single" w:sz="4" w:space="1" w:color="auto"/>
          <w:right w:val="single" w:sz="4" w:space="4" w:color="auto"/>
        </w:pBdr>
        <w:rPr>
          <w:rFonts w:cs="Arial"/>
          <w:szCs w:val="24"/>
          <w:lang w:eastAsia="zh-CN"/>
        </w:rPr>
      </w:pPr>
      <w:r w:rsidRPr="008229F9">
        <w:rPr>
          <w:rFonts w:cs="Arial"/>
          <w:szCs w:val="24"/>
          <w:lang w:eastAsia="zh-CN"/>
        </w:rPr>
        <w:t>Lastna izjava – OBR-</w:t>
      </w:r>
      <w:r w:rsidR="00326424" w:rsidRPr="008229F9">
        <w:rPr>
          <w:rFonts w:cs="Arial"/>
          <w:szCs w:val="24"/>
          <w:lang w:eastAsia="zh-CN"/>
        </w:rPr>
        <w:t>5</w:t>
      </w:r>
    </w:p>
    <w:p w14:paraId="1BCA77B9" w14:textId="77777777" w:rsidR="00B07B4D" w:rsidRPr="00FA4890"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highlight w:val="yellow"/>
        </w:rPr>
      </w:pPr>
    </w:p>
    <w:p w14:paraId="415FA3B6" w14:textId="2F23B9E1" w:rsidR="00B07B4D" w:rsidRPr="00FA4890" w:rsidRDefault="00B07B4D" w:rsidP="00116461">
      <w:pPr>
        <w:shd w:val="clear" w:color="auto" w:fill="FFFFFF" w:themeFill="background1"/>
        <w:rPr>
          <w:rFonts w:cs="Times New Roman"/>
          <w:szCs w:val="24"/>
          <w:highlight w:val="yellow"/>
          <w:u w:val="single"/>
        </w:rPr>
      </w:pPr>
    </w:p>
    <w:p w14:paraId="089EC7E5" w14:textId="4E67498F" w:rsidR="00E4461D" w:rsidRPr="00FA4890" w:rsidRDefault="00E4461D" w:rsidP="00116461">
      <w:pPr>
        <w:shd w:val="clear" w:color="auto" w:fill="FFFFFF" w:themeFill="background1"/>
        <w:rPr>
          <w:rFonts w:cs="Times New Roman"/>
          <w:szCs w:val="24"/>
          <w:highlight w:val="yellow"/>
          <w:u w:val="single"/>
        </w:rPr>
      </w:pPr>
    </w:p>
    <w:p w14:paraId="6B7DDF55" w14:textId="55FF5D09" w:rsidR="00E4461D" w:rsidRPr="008229F9" w:rsidRDefault="00E4461D" w:rsidP="005D3AF0">
      <w:pPr>
        <w:shd w:val="clear" w:color="auto" w:fill="D9D9D9" w:themeFill="background1" w:themeFillShade="D9"/>
        <w:rPr>
          <w:rFonts w:cstheme="minorHAnsi"/>
          <w:szCs w:val="24"/>
          <w:u w:val="single"/>
        </w:rPr>
      </w:pPr>
      <w:r w:rsidRPr="008229F9">
        <w:rPr>
          <w:rFonts w:cstheme="minorHAnsi"/>
          <w:szCs w:val="24"/>
          <w:u w:val="single"/>
        </w:rPr>
        <w:t>POPRAVNI MEHANIZEM</w:t>
      </w:r>
    </w:p>
    <w:p w14:paraId="54586FB9" w14:textId="77777777" w:rsidR="008229F9" w:rsidRPr="008C34BD" w:rsidRDefault="008229F9" w:rsidP="008229F9">
      <w:pPr>
        <w:autoSpaceDE w:val="0"/>
        <w:autoSpaceDN w:val="0"/>
        <w:adjustRightInd w:val="0"/>
        <w:rPr>
          <w:rFonts w:cstheme="minorHAnsi"/>
          <w:color w:val="000000"/>
          <w:szCs w:val="24"/>
        </w:rPr>
      </w:pPr>
      <w:r w:rsidRPr="008C34BD">
        <w:rPr>
          <w:rFonts w:cstheme="minorHAnsi"/>
          <w:color w:val="000000"/>
          <w:szCs w:val="24"/>
        </w:rPr>
        <w:t xml:space="preserve">V kolikor je gospodarski subjekt  v položaju iz 1. in/ali 4. točke teh razlogov za izključitev, lahko naročniku v skladu z devetim odstavkom 75. člena ZJN-3 najkasneje do roka za oddajo </w:t>
      </w:r>
      <w:r>
        <w:rPr>
          <w:rFonts w:cstheme="minorHAnsi"/>
          <w:color w:val="000000"/>
          <w:szCs w:val="24"/>
        </w:rPr>
        <w:t xml:space="preserve">prijav ali </w:t>
      </w:r>
      <w:r w:rsidRPr="008C34BD">
        <w:rPr>
          <w:rFonts w:cstheme="minorHAnsi"/>
          <w:color w:val="000000"/>
          <w:szCs w:val="24"/>
        </w:rPr>
        <w:t xml:space="preserve">ponudb predloži dokazila, da je sprejel zadostne ukrepe, s katerimi lahko dokaže svojo zanesljivost kljub obstoju razlogov za izključitev. Kasneje predloženih dokazil naročnik ne bo upošteval. </w:t>
      </w:r>
    </w:p>
    <w:p w14:paraId="5FC2F63B" w14:textId="77777777" w:rsidR="008229F9" w:rsidRPr="008C34BD" w:rsidRDefault="008229F9" w:rsidP="008229F9">
      <w:pPr>
        <w:autoSpaceDE w:val="0"/>
        <w:autoSpaceDN w:val="0"/>
        <w:adjustRightInd w:val="0"/>
        <w:rPr>
          <w:rFonts w:cstheme="minorHAnsi"/>
          <w:color w:val="000000"/>
          <w:szCs w:val="24"/>
        </w:rPr>
      </w:pPr>
    </w:p>
    <w:p w14:paraId="556D1019" w14:textId="77777777" w:rsidR="008229F9" w:rsidRPr="008C34BD" w:rsidRDefault="008229F9" w:rsidP="008229F9">
      <w:pPr>
        <w:shd w:val="clear" w:color="auto" w:fill="FFFFFF" w:themeFill="background1"/>
        <w:rPr>
          <w:rFonts w:cstheme="minorHAnsi"/>
          <w:color w:val="000000"/>
          <w:szCs w:val="24"/>
        </w:rPr>
      </w:pPr>
      <w:r w:rsidRPr="008C34BD">
        <w:rPr>
          <w:rFonts w:cstheme="minorHAnsi"/>
          <w:color w:val="000000"/>
          <w:szCs w:val="24"/>
        </w:rPr>
        <w:t>Če naročnik oceni, da ukrepi ne zadoščajo, gospodarskemu subjektu pošlje utemeljitev takšne odločitve.</w:t>
      </w:r>
    </w:p>
    <w:p w14:paraId="192C7CF4" w14:textId="77777777" w:rsidR="00E4461D" w:rsidRPr="00FA4890" w:rsidRDefault="00E4461D" w:rsidP="00E4461D">
      <w:pPr>
        <w:shd w:val="clear" w:color="auto" w:fill="FFFFFF" w:themeFill="background1"/>
        <w:rPr>
          <w:rFonts w:cstheme="minorHAnsi"/>
          <w:szCs w:val="24"/>
          <w:highlight w:val="yellow"/>
        </w:rPr>
      </w:pPr>
    </w:p>
    <w:p w14:paraId="4AF489AF" w14:textId="77777777" w:rsidR="00E4461D" w:rsidRPr="00FA4890" w:rsidRDefault="00E4461D" w:rsidP="00116461">
      <w:pPr>
        <w:shd w:val="clear" w:color="auto" w:fill="FFFFFF" w:themeFill="background1"/>
        <w:rPr>
          <w:rFonts w:cs="Times New Roman"/>
          <w:szCs w:val="24"/>
          <w:highlight w:val="yellow"/>
        </w:rPr>
      </w:pPr>
    </w:p>
    <w:p w14:paraId="7AB87C11" w14:textId="77777777" w:rsidR="00B07B4D" w:rsidRPr="008229F9" w:rsidRDefault="00B07B4D" w:rsidP="002E5302">
      <w:pPr>
        <w:pStyle w:val="DIDI2"/>
        <w:rPr>
          <w:b/>
        </w:rPr>
      </w:pPr>
      <w:bookmarkStart w:id="103" w:name="_Toc451769485"/>
      <w:bookmarkStart w:id="104" w:name="_Toc462223705"/>
      <w:bookmarkStart w:id="105" w:name="_Toc465926890"/>
      <w:bookmarkStart w:id="106" w:name="_Toc74900311"/>
      <w:bookmarkStart w:id="107" w:name="_Toc137473594"/>
      <w:r w:rsidRPr="008229F9">
        <w:t>Pogoji za sodelovanje</w:t>
      </w:r>
      <w:bookmarkEnd w:id="103"/>
      <w:bookmarkEnd w:id="104"/>
      <w:bookmarkEnd w:id="105"/>
      <w:bookmarkEnd w:id="106"/>
      <w:bookmarkEnd w:id="107"/>
    </w:p>
    <w:p w14:paraId="127C9F46" w14:textId="77777777" w:rsidR="00B07B4D" w:rsidRPr="008229F9" w:rsidRDefault="00B07B4D" w:rsidP="00116461">
      <w:pPr>
        <w:shd w:val="clear" w:color="auto" w:fill="FFFFFF" w:themeFill="background1"/>
        <w:rPr>
          <w:rFonts w:cs="Times New Roman"/>
          <w:szCs w:val="24"/>
        </w:rPr>
      </w:pPr>
    </w:p>
    <w:p w14:paraId="51F70716" w14:textId="5232F215" w:rsidR="00B07B4D" w:rsidRPr="008229F9" w:rsidRDefault="00E4461D" w:rsidP="00116461">
      <w:pPr>
        <w:shd w:val="clear" w:color="auto" w:fill="FFFFFF" w:themeFill="background1"/>
        <w:rPr>
          <w:rFonts w:cs="Times New Roman"/>
          <w:szCs w:val="24"/>
        </w:rPr>
      </w:pPr>
      <w:r w:rsidRPr="008229F9">
        <w:rPr>
          <w:rFonts w:cs="Times New Roman"/>
          <w:szCs w:val="24"/>
        </w:rPr>
        <w:t xml:space="preserve">Naročnik določa pogoje za sodelovanje, ki so navedeni v tem poglavju dokumentacije. </w:t>
      </w:r>
      <w:r w:rsidR="00B07B4D" w:rsidRPr="008229F9">
        <w:rPr>
          <w:rFonts w:cs="Times New Roman"/>
          <w:szCs w:val="24"/>
        </w:rPr>
        <w:t>Pri posameznem pogoju je zapisano za katere gospodarske subjekte veljajo posamezni pogoji.</w:t>
      </w:r>
    </w:p>
    <w:p w14:paraId="077DDFCE" w14:textId="02FFA2F4" w:rsidR="00E4461D" w:rsidRPr="008229F9" w:rsidRDefault="00E4461D" w:rsidP="00116461">
      <w:pPr>
        <w:shd w:val="clear" w:color="auto" w:fill="FFFFFF" w:themeFill="background1"/>
        <w:rPr>
          <w:rFonts w:cs="Times New Roman"/>
          <w:szCs w:val="24"/>
        </w:rPr>
      </w:pPr>
    </w:p>
    <w:p w14:paraId="241B1833" w14:textId="5324FC78" w:rsidR="00E4461D" w:rsidRPr="008229F9" w:rsidRDefault="00E4461D" w:rsidP="00116461">
      <w:pPr>
        <w:shd w:val="clear" w:color="auto" w:fill="FFFFFF" w:themeFill="background1"/>
        <w:rPr>
          <w:rFonts w:cs="Times New Roman"/>
          <w:szCs w:val="24"/>
        </w:rPr>
      </w:pPr>
      <w:r w:rsidRPr="008229F9">
        <w:rPr>
          <w:rFonts w:cs="Times New Roman"/>
          <w:szCs w:val="24"/>
        </w:rPr>
        <w:lastRenderedPageBreak/>
        <w:t xml:space="preserve">Vsi gospodarski subjekti za katere je določeno izpolnjevanje kakršnega koli pogoja morajo oddati </w:t>
      </w:r>
      <w:r w:rsidR="00B05073" w:rsidRPr="008229F9">
        <w:rPr>
          <w:rFonts w:cs="Times New Roman"/>
          <w:szCs w:val="24"/>
        </w:rPr>
        <w:t>ustrezne obrazce</w:t>
      </w:r>
      <w:r w:rsidRPr="008229F9">
        <w:rPr>
          <w:rFonts w:cs="Times New Roman"/>
          <w:szCs w:val="24"/>
        </w:rPr>
        <w:t>.</w:t>
      </w:r>
    </w:p>
    <w:p w14:paraId="4B4E3A0A" w14:textId="618CBD53" w:rsidR="00B07B4D" w:rsidRPr="00FA4890" w:rsidRDefault="00B07B4D" w:rsidP="00116461">
      <w:pPr>
        <w:shd w:val="clear" w:color="auto" w:fill="FFFFFF" w:themeFill="background1"/>
        <w:rPr>
          <w:rFonts w:cs="Times New Roman"/>
          <w:szCs w:val="24"/>
          <w:highlight w:val="yellow"/>
        </w:rPr>
      </w:pPr>
    </w:p>
    <w:p w14:paraId="6E910108" w14:textId="77777777" w:rsidR="00B05073" w:rsidRPr="008229F9" w:rsidRDefault="00B05073" w:rsidP="00B05073">
      <w:pPr>
        <w:rPr>
          <w:rFonts w:cstheme="minorHAnsi"/>
          <w:lang w:eastAsia="zh-CN"/>
        </w:rPr>
      </w:pPr>
      <w:r w:rsidRPr="008229F9">
        <w:rPr>
          <w:rFonts w:cstheme="minorHAnsi"/>
          <w:lang w:eastAsia="zh-CN"/>
        </w:rPr>
        <w:t xml:space="preserve">Druga alineja osmega odstavka 94. člena ZJN-3 daje naročniku možnost, da obveznosti iz 94. člena ZJN-3, ki se nanašajo na podizvajalce, veljajo tudi za podizvajalce podizvajalcev in nadaljnje podizvajalce v </w:t>
      </w:r>
      <w:proofErr w:type="spellStart"/>
      <w:r w:rsidRPr="008229F9">
        <w:rPr>
          <w:rFonts w:cstheme="minorHAnsi"/>
          <w:lang w:eastAsia="zh-CN"/>
        </w:rPr>
        <w:t>podizvajalski</w:t>
      </w:r>
      <w:proofErr w:type="spellEnd"/>
      <w:r w:rsidRPr="008229F9">
        <w:rPr>
          <w:rFonts w:cstheme="minorHAnsi"/>
          <w:lang w:eastAsia="zh-CN"/>
        </w:rPr>
        <w:t xml:space="preserve"> verigi, zaradi česar naročnik določene pogoje določa tudi za dejanskega (končnega)</w:t>
      </w:r>
      <w:r w:rsidRPr="008229F9">
        <w:rPr>
          <w:rFonts w:cstheme="minorHAnsi"/>
        </w:rPr>
        <w:t xml:space="preserve"> </w:t>
      </w:r>
      <w:r w:rsidRPr="008229F9">
        <w:rPr>
          <w:rFonts w:cstheme="minorHAnsi"/>
          <w:lang w:eastAsia="zh-CN"/>
        </w:rPr>
        <w:t xml:space="preserve">izvajalca posla, ne glede na člen v </w:t>
      </w:r>
      <w:proofErr w:type="spellStart"/>
      <w:r w:rsidRPr="008229F9">
        <w:rPr>
          <w:rFonts w:cstheme="minorHAnsi"/>
          <w:lang w:eastAsia="zh-CN"/>
        </w:rPr>
        <w:t>podizvajalski</w:t>
      </w:r>
      <w:proofErr w:type="spellEnd"/>
      <w:r w:rsidRPr="008229F9">
        <w:rPr>
          <w:rFonts w:cstheme="minorHAnsi"/>
          <w:lang w:eastAsia="zh-CN"/>
        </w:rPr>
        <w:t xml:space="preserve"> verigi, ki mu dejanski izvajalec posla pripada. </w:t>
      </w:r>
      <w:r w:rsidRPr="008229F9">
        <w:rPr>
          <w:rFonts w:cstheme="minorHAnsi"/>
          <w:b/>
          <w:lang w:eastAsia="zh-CN"/>
        </w:rPr>
        <w:t>Dejanski (končni) izvajalec posla</w:t>
      </w:r>
      <w:r w:rsidRPr="008229F9">
        <w:rPr>
          <w:rFonts w:cstheme="minorHAnsi"/>
          <w:lang w:eastAsia="zh-CN"/>
        </w:rPr>
        <w:t xml:space="preserve"> je tisti izvajalec, ki dejansko opravlja posamezna gradbena dela na gradbišču, ne glede na njegovo pogodbeno povezavo z glavnim izvajalcem ali konzorcijem izvajalcev.</w:t>
      </w:r>
    </w:p>
    <w:p w14:paraId="4BE175F5" w14:textId="77777777" w:rsidR="00B05073" w:rsidRPr="00FA4890" w:rsidRDefault="00B05073" w:rsidP="00B05073">
      <w:pPr>
        <w:rPr>
          <w:rFonts w:cstheme="minorHAnsi"/>
          <w:highlight w:val="yellow"/>
          <w:lang w:eastAsia="zh-CN"/>
        </w:rPr>
      </w:pPr>
    </w:p>
    <w:p w14:paraId="23772121" w14:textId="2E09DAA8" w:rsidR="00B05073" w:rsidRPr="008229F9" w:rsidRDefault="00B05073" w:rsidP="008229F9">
      <w:pPr>
        <w:shd w:val="clear" w:color="auto" w:fill="FFFFFF" w:themeFill="background1"/>
        <w:rPr>
          <w:rFonts w:cstheme="minorHAnsi"/>
          <w:lang w:eastAsia="zh-CN"/>
        </w:rPr>
      </w:pPr>
      <w:r w:rsidRPr="008229F9">
        <w:rPr>
          <w:rFonts w:cstheme="minorHAnsi"/>
          <w:lang w:eastAsia="zh-CN"/>
        </w:rPr>
        <w:t>Podizvajalci, ki bodo priglašeni že ob oddaji prijave glavnega izvajalca ali skupne prijave, morajo oddati svoj obrazec OBR-</w:t>
      </w:r>
      <w:r w:rsidR="000F64D1">
        <w:rPr>
          <w:rFonts w:cstheme="minorHAnsi"/>
          <w:lang w:eastAsia="zh-CN"/>
        </w:rPr>
        <w:t>5</w:t>
      </w:r>
      <w:r w:rsidRPr="008229F9">
        <w:rPr>
          <w:rFonts w:cstheme="minorHAnsi"/>
          <w:lang w:eastAsia="zh-CN"/>
        </w:rPr>
        <w:t xml:space="preserve">. </w:t>
      </w:r>
    </w:p>
    <w:p w14:paraId="224E279B" w14:textId="77777777" w:rsidR="00BF5990" w:rsidRPr="00FA4890" w:rsidRDefault="00BF5990" w:rsidP="00B05073">
      <w:pPr>
        <w:rPr>
          <w:rFonts w:cstheme="minorHAnsi"/>
          <w:highlight w:val="yellow"/>
          <w:lang w:eastAsia="zh-CN"/>
        </w:rPr>
      </w:pPr>
    </w:p>
    <w:p w14:paraId="1315730B" w14:textId="77777777" w:rsidR="00B07B4D" w:rsidRPr="008229F9" w:rsidRDefault="00B07B4D" w:rsidP="00882E90">
      <w:pPr>
        <w:pStyle w:val="Odstavekseznama"/>
        <w:numPr>
          <w:ilvl w:val="0"/>
          <w:numId w:val="10"/>
        </w:numPr>
        <w:shd w:val="clear" w:color="auto" w:fill="D9D9D9" w:themeFill="background1" w:themeFillShade="D9"/>
        <w:ind w:left="426" w:hanging="426"/>
        <w:rPr>
          <w:b/>
          <w:i/>
          <w:szCs w:val="24"/>
        </w:rPr>
      </w:pPr>
      <w:r w:rsidRPr="008229F9">
        <w:rPr>
          <w:b/>
          <w:i/>
          <w:szCs w:val="24"/>
        </w:rPr>
        <w:t>USTREZNOST ZA OPRAVLJANJE POKLICNE DEJAVNOSTI</w:t>
      </w:r>
    </w:p>
    <w:p w14:paraId="50752CAA" w14:textId="77777777" w:rsidR="006F63CE" w:rsidRPr="008229F9" w:rsidRDefault="00E10522" w:rsidP="00882E90">
      <w:pPr>
        <w:pStyle w:val="Odstavekseznama"/>
        <w:numPr>
          <w:ilvl w:val="0"/>
          <w:numId w:val="21"/>
        </w:numPr>
        <w:shd w:val="clear" w:color="auto" w:fill="FFFFFF" w:themeFill="background1"/>
        <w:ind w:left="426"/>
        <w:rPr>
          <w:rFonts w:cs="Times New Roman"/>
          <w:szCs w:val="24"/>
        </w:rPr>
      </w:pPr>
      <w:r w:rsidRPr="008229F9">
        <w:rPr>
          <w:rFonts w:cs="Times New Roman"/>
          <w:szCs w:val="24"/>
        </w:rPr>
        <w:t xml:space="preserve">Gospodarski subjekt mora biti </w:t>
      </w:r>
      <w:r w:rsidR="006F63CE" w:rsidRPr="008229F9">
        <w:rPr>
          <w:rFonts w:cs="Times New Roman"/>
          <w:szCs w:val="24"/>
        </w:rPr>
        <w:t>vpisan v enega od poklicnih ali poslovnih registrov, ki se vodijo v državi članici, v kateri ima gospodarski subjekt sedež. Seznam poklicnih ali poslovnih registrov v državah članicah Evropske unije določa Priloga XI Direktive 2014/24/EU.</w:t>
      </w:r>
    </w:p>
    <w:p w14:paraId="51CC9DD6" w14:textId="73D05438" w:rsidR="00E10522" w:rsidRPr="008229F9" w:rsidRDefault="006F63CE" w:rsidP="006F63CE">
      <w:pPr>
        <w:shd w:val="clear" w:color="auto" w:fill="FFFFFF" w:themeFill="background1"/>
        <w:ind w:left="426"/>
        <w:rPr>
          <w:rFonts w:cs="Times New Roman"/>
          <w:szCs w:val="24"/>
        </w:rPr>
      </w:pPr>
      <w:r w:rsidRPr="008229F9">
        <w:rPr>
          <w:rFonts w:cs="Times New Roman"/>
          <w:szCs w:val="24"/>
        </w:rPr>
        <w:t>Če morajo imeti gospodarski subjekti določeno dovoljenje ali biti člani določene organizacije, da lahko v svoji matični državi opravljajo določeno storitev, lahko naročnik od njih zahteva, da predložijo dokazilo o tem dovoljenju ali članstvu.</w:t>
      </w:r>
    </w:p>
    <w:p w14:paraId="31CFF6E8" w14:textId="0D73D6AF" w:rsidR="00E10522" w:rsidRPr="008229F9" w:rsidRDefault="00E10522" w:rsidP="00E10522">
      <w:pPr>
        <w:shd w:val="clear" w:color="auto" w:fill="FFFFFF" w:themeFill="background1"/>
      </w:pPr>
    </w:p>
    <w:p w14:paraId="455E4B40" w14:textId="026DC025" w:rsidR="00DC4BD2" w:rsidRPr="008229F9" w:rsidRDefault="00DC4BD2" w:rsidP="00DC4BD2">
      <w:pPr>
        <w:ind w:left="426"/>
        <w:rPr>
          <w:rFonts w:cstheme="minorHAnsi"/>
          <w:lang w:eastAsia="zh-CN"/>
        </w:rPr>
      </w:pPr>
      <w:r w:rsidRPr="008229F9">
        <w:rPr>
          <w:rFonts w:cstheme="minorHAnsi"/>
          <w:lang w:eastAsia="zh-CN"/>
        </w:rPr>
        <w:t xml:space="preserve">Tuji </w:t>
      </w:r>
      <w:r w:rsidR="00F0637E" w:rsidRPr="008229F9">
        <w:rPr>
          <w:rFonts w:cstheme="minorHAnsi"/>
          <w:lang w:eastAsia="zh-CN"/>
        </w:rPr>
        <w:t>ponudniki</w:t>
      </w:r>
      <w:r w:rsidRPr="008229F9">
        <w:rPr>
          <w:rFonts w:cstheme="minorHAnsi"/>
          <w:lang w:eastAsia="zh-CN"/>
        </w:rPr>
        <w:t xml:space="preserve"> s sedežem v državah članicah Evropske unije, Evropskega gospodarskega prostora in Švicarske konfederacije ali s sedežem v državi, s katero je sklenjen ustrezen mednarodni sporazum mora izpolnjevati pogoje za zakonito opravljanje dejavnosti v državi sedeža.</w:t>
      </w:r>
      <w:r w:rsidRPr="008229F9" w:rsidDel="00DD5DA8">
        <w:rPr>
          <w:rFonts w:cstheme="minorHAnsi"/>
          <w:lang w:eastAsia="zh-CN"/>
        </w:rPr>
        <w:t xml:space="preserve"> </w:t>
      </w:r>
      <w:r w:rsidRPr="008229F9">
        <w:rPr>
          <w:rFonts w:cstheme="minorHAnsi"/>
          <w:lang w:eastAsia="zh-CN"/>
        </w:rPr>
        <w:t xml:space="preserve">Naročnik si pridržuje pravico, da v fazi pregledovanja prijav od takšnega </w:t>
      </w:r>
      <w:r w:rsidR="00EC2CC6" w:rsidRPr="008229F9">
        <w:rPr>
          <w:rFonts w:cstheme="minorHAnsi"/>
          <w:lang w:eastAsia="zh-CN"/>
        </w:rPr>
        <w:t>ponudnika</w:t>
      </w:r>
      <w:r w:rsidRPr="008229F9">
        <w:rPr>
          <w:rFonts w:cstheme="minorHAnsi"/>
          <w:lang w:eastAsia="zh-CN"/>
        </w:rPr>
        <w:t xml:space="preserve"> zahteva dokazila, ki dokazujejo izpolnjevanje navedenega pogoja.</w:t>
      </w:r>
    </w:p>
    <w:p w14:paraId="2FFFAB33" w14:textId="77777777" w:rsidR="00DC4BD2" w:rsidRPr="008229F9" w:rsidRDefault="00DC4BD2" w:rsidP="00E10522">
      <w:pPr>
        <w:shd w:val="clear" w:color="auto" w:fill="FFFFFF" w:themeFill="background1"/>
      </w:pPr>
    </w:p>
    <w:p w14:paraId="123FE5CB" w14:textId="77777777" w:rsidR="00E10522" w:rsidRPr="008229F9" w:rsidRDefault="00E10522" w:rsidP="00E10522">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385F6979" w14:textId="77777777" w:rsidR="00E10522" w:rsidRPr="008229F9" w:rsidRDefault="00E10522" w:rsidP="00E10522">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Način izpolnjevanja:</w:t>
      </w:r>
    </w:p>
    <w:p w14:paraId="7631E79C" w14:textId="1234AB77" w:rsidR="006F63CE" w:rsidRPr="008229F9" w:rsidRDefault="006F63CE" w:rsidP="006F63CE">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 xml:space="preserve">Pogoj morajo izpolniti vsi gospodarski subjekti (ponudnik, partnerji v skupni ponudbi, </w:t>
      </w:r>
      <w:r w:rsidR="00E81170" w:rsidRPr="008229F9">
        <w:rPr>
          <w:rFonts w:cs="Times New Roman"/>
          <w:szCs w:val="24"/>
        </w:rPr>
        <w:t xml:space="preserve">vsi dejanski </w:t>
      </w:r>
      <w:r w:rsidRPr="008229F9">
        <w:rPr>
          <w:rFonts w:cs="Times New Roman"/>
          <w:szCs w:val="24"/>
        </w:rPr>
        <w:t>podizvajalci</w:t>
      </w:r>
      <w:r w:rsidR="00E81170" w:rsidRPr="008229F9">
        <w:rPr>
          <w:rFonts w:cs="Times New Roman"/>
          <w:szCs w:val="24"/>
        </w:rPr>
        <w:t xml:space="preserve"> – končni izvajalci posla, ne glede na člen v </w:t>
      </w:r>
      <w:proofErr w:type="spellStart"/>
      <w:r w:rsidR="00E81170" w:rsidRPr="008229F9">
        <w:rPr>
          <w:rFonts w:cs="Times New Roman"/>
          <w:szCs w:val="24"/>
        </w:rPr>
        <w:t>podizvajalski</w:t>
      </w:r>
      <w:proofErr w:type="spellEnd"/>
      <w:r w:rsidR="00E81170" w:rsidRPr="008229F9">
        <w:rPr>
          <w:rFonts w:cs="Times New Roman"/>
          <w:szCs w:val="24"/>
        </w:rPr>
        <w:t xml:space="preserve"> verigi, ki mu dejanski izvajalec pripada</w:t>
      </w:r>
      <w:r w:rsidRPr="008229F9">
        <w:rPr>
          <w:rFonts w:cs="Times New Roman"/>
          <w:szCs w:val="24"/>
        </w:rPr>
        <w:t>).</w:t>
      </w:r>
    </w:p>
    <w:p w14:paraId="191D03C9" w14:textId="77777777" w:rsidR="00E10522" w:rsidRPr="008229F9" w:rsidRDefault="00E10522" w:rsidP="00E10522">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0926E90D" w14:textId="77777777" w:rsidR="00E10522" w:rsidRPr="008229F9" w:rsidRDefault="00E10522" w:rsidP="00E10522">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Zahtevano dokazilo:</w:t>
      </w:r>
    </w:p>
    <w:p w14:paraId="34C73F96" w14:textId="4F8D4707" w:rsidR="00E10522" w:rsidRPr="008229F9" w:rsidRDefault="007C28C6" w:rsidP="00E10522">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Obrazec OBR-</w:t>
      </w:r>
      <w:r w:rsidR="00326424" w:rsidRPr="008229F9">
        <w:rPr>
          <w:rFonts w:cs="Times New Roman"/>
          <w:szCs w:val="24"/>
        </w:rPr>
        <w:t>5</w:t>
      </w:r>
    </w:p>
    <w:p w14:paraId="5ADF293E" w14:textId="77777777" w:rsidR="00E10522" w:rsidRPr="00FA4890" w:rsidRDefault="00E10522" w:rsidP="00E10522">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highlight w:val="yellow"/>
          <w:lang w:eastAsia="zh-CN"/>
        </w:rPr>
      </w:pPr>
    </w:p>
    <w:p w14:paraId="3E3E21DD" w14:textId="77777777" w:rsidR="00E10522" w:rsidRPr="008229F9" w:rsidRDefault="00E10522" w:rsidP="00E10522">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Arial"/>
          <w:b/>
          <w:bCs/>
          <w:szCs w:val="24"/>
          <w:u w:val="single"/>
          <w:lang w:eastAsia="zh-CN"/>
        </w:rPr>
        <w:t xml:space="preserve">Dodatno dokazilo </w:t>
      </w:r>
      <w:r w:rsidRPr="008229F9">
        <w:rPr>
          <w:rFonts w:cs="Times New Roman"/>
          <w:b/>
          <w:szCs w:val="24"/>
          <w:u w:val="single"/>
        </w:rPr>
        <w:t>(ponudnik jih predloži na podlagi poziva naročnika):</w:t>
      </w:r>
      <w:r w:rsidRPr="008229F9">
        <w:rPr>
          <w:rFonts w:cs="Times New Roman"/>
          <w:szCs w:val="24"/>
        </w:rPr>
        <w:t xml:space="preserve"> </w:t>
      </w:r>
    </w:p>
    <w:p w14:paraId="70A5FC2A" w14:textId="6D4EAFA0" w:rsidR="00E10522" w:rsidRPr="008229F9" w:rsidRDefault="007C28C6" w:rsidP="00E10522">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8229F9">
        <w:rPr>
          <w:rFonts w:cs="Arial"/>
          <w:szCs w:val="24"/>
          <w:lang w:eastAsia="zh-CN"/>
        </w:rPr>
        <w:t>Gospodarski subjekti</w:t>
      </w:r>
      <w:r w:rsidR="00E10522" w:rsidRPr="008229F9">
        <w:rPr>
          <w:rFonts w:cs="Arial"/>
          <w:szCs w:val="24"/>
          <w:lang w:eastAsia="zh-CN"/>
        </w:rPr>
        <w:t xml:space="preserve"> predloži</w:t>
      </w:r>
      <w:r w:rsidRPr="008229F9">
        <w:rPr>
          <w:rFonts w:cs="Arial"/>
          <w:szCs w:val="24"/>
          <w:lang w:eastAsia="zh-CN"/>
        </w:rPr>
        <w:t>jo</w:t>
      </w:r>
      <w:r w:rsidR="00E10522" w:rsidRPr="008229F9">
        <w:rPr>
          <w:rFonts w:cs="Arial"/>
          <w:szCs w:val="24"/>
          <w:lang w:eastAsia="zh-CN"/>
        </w:rPr>
        <w:t xml:space="preserve"> kopijo vpisa v enega od poklicnih ali poslovnih registrov ter kopijo ustreznega dovoljenja, če je to potrebno.</w:t>
      </w:r>
    </w:p>
    <w:p w14:paraId="2AC7D224" w14:textId="77777777" w:rsidR="00E10522" w:rsidRPr="00FA4890" w:rsidRDefault="00E10522" w:rsidP="00E10522">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highlight w:val="yellow"/>
        </w:rPr>
      </w:pPr>
    </w:p>
    <w:p w14:paraId="01BEA604" w14:textId="3CFE48CF" w:rsidR="0063100E" w:rsidRPr="00FA4890" w:rsidRDefault="0063100E" w:rsidP="007C28C6">
      <w:pPr>
        <w:rPr>
          <w:rFonts w:cstheme="minorHAnsi"/>
          <w:highlight w:val="yellow"/>
          <w:lang w:eastAsia="zh-CN"/>
        </w:rPr>
      </w:pPr>
    </w:p>
    <w:p w14:paraId="023C035F" w14:textId="6DC6A5DA" w:rsidR="00E81170" w:rsidRPr="008229F9" w:rsidRDefault="00E81170" w:rsidP="00882E90">
      <w:pPr>
        <w:pStyle w:val="Odstavekseznama"/>
        <w:numPr>
          <w:ilvl w:val="0"/>
          <w:numId w:val="21"/>
        </w:numPr>
        <w:ind w:left="426"/>
        <w:rPr>
          <w:rFonts w:cstheme="minorHAnsi"/>
          <w:lang w:eastAsia="zh-CN"/>
        </w:rPr>
      </w:pPr>
      <w:r w:rsidRPr="008229F9">
        <w:rPr>
          <w:rFonts w:cstheme="minorHAnsi"/>
          <w:lang w:eastAsia="zh-CN"/>
        </w:rPr>
        <w:t>Gospodarski subjekt, ki opravlja dejavnost gradbeništva mora imeti v poslovnem registru vpisano dejavnost gradbeništva.</w:t>
      </w:r>
    </w:p>
    <w:p w14:paraId="7D76E008" w14:textId="251E8C3E" w:rsidR="00E81170" w:rsidRPr="008229F9" w:rsidRDefault="00E81170" w:rsidP="00E81170">
      <w:pPr>
        <w:ind w:left="426"/>
        <w:rPr>
          <w:rFonts w:cstheme="minorHAnsi"/>
          <w:lang w:eastAsia="zh-CN"/>
        </w:rPr>
      </w:pPr>
      <w:r w:rsidRPr="008229F9">
        <w:rPr>
          <w:rFonts w:cstheme="minorHAnsi"/>
          <w:lang w:eastAsia="zh-CN"/>
        </w:rPr>
        <w:lastRenderedPageBreak/>
        <w:t>Tuji ponudniki s sedežem v državah članicah Evropske unije, Evropskega gospodarskega prostora in Švicarske konfederacije ali s sedežem v državi, s katero je sklenjen ustrezen mednarodni sporazum mora izpolnjevati pogoje za zakonito opravljanje dejavnosti v državi sedeža.</w:t>
      </w:r>
      <w:r w:rsidRPr="008229F9" w:rsidDel="00DD5DA8">
        <w:rPr>
          <w:rFonts w:cstheme="minorHAnsi"/>
          <w:lang w:eastAsia="zh-CN"/>
        </w:rPr>
        <w:t xml:space="preserve"> </w:t>
      </w:r>
      <w:r w:rsidRPr="008229F9">
        <w:rPr>
          <w:rFonts w:cstheme="minorHAnsi"/>
          <w:lang w:eastAsia="zh-CN"/>
        </w:rPr>
        <w:t xml:space="preserve">Naročnik si pridržuje pravico, da v fazi pregledovanja prijav od takšnega </w:t>
      </w:r>
      <w:r w:rsidR="00EC2CC6" w:rsidRPr="008229F9">
        <w:rPr>
          <w:rFonts w:cstheme="minorHAnsi"/>
          <w:lang w:eastAsia="zh-CN"/>
        </w:rPr>
        <w:t>ponudnika</w:t>
      </w:r>
      <w:r w:rsidRPr="008229F9">
        <w:rPr>
          <w:rFonts w:cstheme="minorHAnsi"/>
          <w:lang w:eastAsia="zh-CN"/>
        </w:rPr>
        <w:t xml:space="preserve"> zahteva dokazila, ki dokazujejo izpolnjevanje navedenega pogoja.</w:t>
      </w:r>
    </w:p>
    <w:p w14:paraId="6FB9D263" w14:textId="77777777" w:rsidR="00E81170" w:rsidRPr="008229F9" w:rsidRDefault="00E81170" w:rsidP="00E81170">
      <w:pPr>
        <w:shd w:val="clear" w:color="auto" w:fill="FFFFFF" w:themeFill="background1"/>
      </w:pPr>
    </w:p>
    <w:p w14:paraId="2C750D0B" w14:textId="77777777"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2182364A" w14:textId="77777777"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Način izpolnjevanja:</w:t>
      </w:r>
    </w:p>
    <w:p w14:paraId="1B697FD0" w14:textId="27EB60E7"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Pogoj morajo izpolniti vsi gospodarski subjekti (ponudnik, partnerji v skupni ponudbi, podizvajalci), ki opravljajo dejavnost gradbeništva.</w:t>
      </w:r>
    </w:p>
    <w:p w14:paraId="39591A9E" w14:textId="77777777"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2A5EE0E3" w14:textId="77777777"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Zahtevano dokazilo:</w:t>
      </w:r>
    </w:p>
    <w:p w14:paraId="14E634DE" w14:textId="3DF9B360"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Obrazec OBR-</w:t>
      </w:r>
      <w:r w:rsidR="00326424" w:rsidRPr="008229F9">
        <w:rPr>
          <w:rFonts w:cs="Times New Roman"/>
          <w:szCs w:val="24"/>
        </w:rPr>
        <w:t>5</w:t>
      </w:r>
    </w:p>
    <w:p w14:paraId="5E86D84D" w14:textId="77777777"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p>
    <w:p w14:paraId="7624EFE4" w14:textId="77777777"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Arial"/>
          <w:b/>
          <w:bCs/>
          <w:szCs w:val="24"/>
          <w:u w:val="single"/>
          <w:lang w:eastAsia="zh-CN"/>
        </w:rPr>
        <w:t xml:space="preserve">Dodatno dokazilo </w:t>
      </w:r>
      <w:r w:rsidRPr="008229F9">
        <w:rPr>
          <w:rFonts w:cs="Times New Roman"/>
          <w:b/>
          <w:szCs w:val="24"/>
          <w:u w:val="single"/>
        </w:rPr>
        <w:t>(ponudnik jih predloži na podlagi poziva naročnika):</w:t>
      </w:r>
      <w:r w:rsidRPr="008229F9">
        <w:rPr>
          <w:rFonts w:cs="Times New Roman"/>
          <w:szCs w:val="24"/>
        </w:rPr>
        <w:t xml:space="preserve"> </w:t>
      </w:r>
    </w:p>
    <w:p w14:paraId="0213E994" w14:textId="5454E271"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8229F9">
        <w:rPr>
          <w:rFonts w:cs="Arial"/>
          <w:szCs w:val="24"/>
          <w:lang w:eastAsia="zh-CN"/>
        </w:rPr>
        <w:t>Gospodarski subjekti predložijo kopijo vpisa v enega od poklicnih ali poslovnih registrov.</w:t>
      </w:r>
    </w:p>
    <w:p w14:paraId="50F48E08" w14:textId="77777777" w:rsidR="00E81170" w:rsidRPr="00FA4890"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highlight w:val="yellow"/>
        </w:rPr>
      </w:pPr>
    </w:p>
    <w:p w14:paraId="11165D7A" w14:textId="77777777" w:rsidR="00DC4BD2" w:rsidRPr="00FA4890" w:rsidRDefault="00DC4BD2" w:rsidP="00DC4BD2">
      <w:pPr>
        <w:shd w:val="clear" w:color="auto" w:fill="FFFFFF" w:themeFill="background1"/>
        <w:rPr>
          <w:b/>
          <w:i/>
          <w:szCs w:val="24"/>
          <w:highlight w:val="yellow"/>
        </w:rPr>
      </w:pPr>
    </w:p>
    <w:p w14:paraId="6E674189" w14:textId="77777777" w:rsidR="00F0637E" w:rsidRPr="00FA4890" w:rsidRDefault="00F0637E" w:rsidP="00F0637E">
      <w:pPr>
        <w:rPr>
          <w:rFonts w:cstheme="minorHAnsi"/>
          <w:highlight w:val="yellow"/>
          <w:lang w:eastAsia="zh-CN"/>
        </w:rPr>
      </w:pPr>
    </w:p>
    <w:p w14:paraId="13100F5A" w14:textId="77777777" w:rsidR="00B07B4D" w:rsidRPr="008229F9" w:rsidRDefault="00B07B4D" w:rsidP="00882E90">
      <w:pPr>
        <w:pStyle w:val="Odstavekseznama"/>
        <w:numPr>
          <w:ilvl w:val="0"/>
          <w:numId w:val="10"/>
        </w:numPr>
        <w:shd w:val="clear" w:color="auto" w:fill="D9D9D9" w:themeFill="background1" w:themeFillShade="D9"/>
        <w:ind w:left="426" w:hanging="426"/>
        <w:rPr>
          <w:b/>
          <w:i/>
          <w:szCs w:val="24"/>
        </w:rPr>
      </w:pPr>
      <w:r w:rsidRPr="008229F9">
        <w:rPr>
          <w:b/>
          <w:i/>
          <w:szCs w:val="24"/>
        </w:rPr>
        <w:t>EKONOMSKI IN FINANČNI POLOŽAJ</w:t>
      </w:r>
    </w:p>
    <w:p w14:paraId="6A29A3C5" w14:textId="7FD84C6B" w:rsidR="00B07B4D" w:rsidRPr="008229F9" w:rsidRDefault="00B07B4D" w:rsidP="00882E90">
      <w:pPr>
        <w:pStyle w:val="Odstavekseznama"/>
        <w:numPr>
          <w:ilvl w:val="0"/>
          <w:numId w:val="11"/>
        </w:numPr>
        <w:shd w:val="clear" w:color="auto" w:fill="FFFFFF" w:themeFill="background1"/>
        <w:ind w:left="426"/>
      </w:pPr>
      <w:r w:rsidRPr="008229F9">
        <w:t>Noben transakcijski račun gospoda</w:t>
      </w:r>
      <w:r w:rsidR="00D30C43">
        <w:t>rskega subjekta v zadnjih štirih</w:t>
      </w:r>
      <w:r w:rsidRPr="008229F9">
        <w:t xml:space="preserve"> mesecih, šteto od dneva določenega za oddajo ponudb, ni bil blokiran več kot tri dni (v primeru, da je ponudnik samostojni podjetnik) oziroma, da je število neporavnanih obveznosti, iz davčnega naslova, zakonskega naslova ali naslova sodnih izvršb, enako 0.</w:t>
      </w:r>
    </w:p>
    <w:p w14:paraId="5A7C9F9F" w14:textId="77777777" w:rsidR="00B07B4D" w:rsidRPr="008229F9" w:rsidRDefault="00B07B4D" w:rsidP="00116461">
      <w:pPr>
        <w:pStyle w:val="Odstavekseznama"/>
        <w:shd w:val="clear" w:color="auto" w:fill="FFFFFF" w:themeFill="background1"/>
        <w:ind w:left="426"/>
      </w:pPr>
    </w:p>
    <w:p w14:paraId="7A04758B"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u w:val="single"/>
        </w:rPr>
      </w:pPr>
    </w:p>
    <w:p w14:paraId="181E4D16"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Način izpolnjevanja:</w:t>
      </w:r>
    </w:p>
    <w:p w14:paraId="7CBA6DE3" w14:textId="5BB2A608" w:rsidR="00E81170" w:rsidRPr="008229F9" w:rsidRDefault="00E81170"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 xml:space="preserve">Pogoj morajo izpolniti vsi gospodarski subjekti (ponudnik, partnerji v skupni ponudbi, vsi dejanski podizvajalci – končni izvajalci posla, ne glede na člen v </w:t>
      </w:r>
      <w:proofErr w:type="spellStart"/>
      <w:r w:rsidRPr="008229F9">
        <w:rPr>
          <w:rFonts w:cs="Times New Roman"/>
          <w:szCs w:val="24"/>
        </w:rPr>
        <w:t>podizvajalski</w:t>
      </w:r>
      <w:proofErr w:type="spellEnd"/>
      <w:r w:rsidRPr="008229F9">
        <w:rPr>
          <w:rFonts w:cs="Times New Roman"/>
          <w:szCs w:val="24"/>
        </w:rPr>
        <w:t xml:space="preserve"> verigi, ki mu dejanski izvajalec pripada).</w:t>
      </w:r>
    </w:p>
    <w:p w14:paraId="6F986096" w14:textId="77777777" w:rsidR="00D509A6" w:rsidRPr="008229F9" w:rsidRDefault="00D509A6" w:rsidP="00E81170">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251AB17B"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Zahtevano dokazilo:</w:t>
      </w:r>
    </w:p>
    <w:p w14:paraId="43080772" w14:textId="0C242C6F" w:rsidR="009E06DA" w:rsidRPr="008229F9" w:rsidRDefault="009E06DA" w:rsidP="009E06DA">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Obrazec</w:t>
      </w:r>
      <w:r w:rsidR="00231408" w:rsidRPr="008229F9">
        <w:rPr>
          <w:rFonts w:cs="Times New Roman"/>
          <w:szCs w:val="24"/>
        </w:rPr>
        <w:t xml:space="preserve"> OBR-</w:t>
      </w:r>
      <w:r w:rsidR="00326424" w:rsidRPr="008229F9">
        <w:rPr>
          <w:rFonts w:cs="Times New Roman"/>
          <w:szCs w:val="24"/>
        </w:rPr>
        <w:t>5</w:t>
      </w:r>
    </w:p>
    <w:p w14:paraId="7D54C3EE"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37ED7740" w14:textId="07312E09"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Naročnik bo preko spletne strani Ebonitete.si preveril ali je bil kateri od transakcijskih računov gospoda</w:t>
      </w:r>
      <w:r w:rsidR="00D30C43">
        <w:rPr>
          <w:rFonts w:cs="Times New Roman"/>
          <w:szCs w:val="24"/>
        </w:rPr>
        <w:t>rskega subjekta v zadnjih štirih</w:t>
      </w:r>
      <w:r w:rsidRPr="008229F9">
        <w:rPr>
          <w:rFonts w:cs="Times New Roman"/>
          <w:szCs w:val="24"/>
        </w:rPr>
        <w:t xml:space="preserve"> mesecih, šteto od dneva določenega za oddajo ponudb blokiran. V primeru, da bo iz sistema razvidna blokada računa ali v primeru, da bo naročnik dvomil v resničnost podatkov bo ponudnika pozval k predložitvi dodatnih dokazil.</w:t>
      </w:r>
    </w:p>
    <w:p w14:paraId="2C049A68"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p>
    <w:p w14:paraId="47A45E8C"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b/>
          <w:szCs w:val="24"/>
          <w:u w:val="single"/>
        </w:rPr>
        <w:t>Dodatna dokazila (ponudnik jih predloži na podlagi poziva naročnika):</w:t>
      </w:r>
      <w:r w:rsidRPr="008229F9">
        <w:rPr>
          <w:rFonts w:cs="Times New Roman"/>
          <w:szCs w:val="24"/>
        </w:rPr>
        <w:t xml:space="preserve"> </w:t>
      </w:r>
    </w:p>
    <w:p w14:paraId="07CC07BD" w14:textId="6A1A285B"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Potrdil</w:t>
      </w:r>
      <w:r w:rsidR="009E06DA" w:rsidRPr="008229F9">
        <w:rPr>
          <w:rFonts w:cs="Times New Roman"/>
          <w:szCs w:val="24"/>
        </w:rPr>
        <w:t>a vseh poslovnih bank</w:t>
      </w:r>
      <w:r w:rsidR="009C0172" w:rsidRPr="008229F9">
        <w:rPr>
          <w:rFonts w:cs="Times New Roman"/>
          <w:szCs w:val="24"/>
        </w:rPr>
        <w:t>, pri katerih ima gospodarski subjekt odprt poslovni račun</w:t>
      </w:r>
      <w:r w:rsidRPr="008229F9">
        <w:rPr>
          <w:rFonts w:cs="Times New Roman"/>
          <w:szCs w:val="24"/>
        </w:rPr>
        <w:t xml:space="preserve"> </w:t>
      </w:r>
      <w:r w:rsidR="009C0172" w:rsidRPr="008229F9">
        <w:rPr>
          <w:rFonts w:cs="Times New Roman"/>
          <w:szCs w:val="24"/>
        </w:rPr>
        <w:t xml:space="preserve">o neblokiranih poslovnih računih </w:t>
      </w:r>
      <w:r w:rsidRPr="008229F9">
        <w:rPr>
          <w:rFonts w:cs="Times New Roman"/>
          <w:szCs w:val="24"/>
        </w:rPr>
        <w:t>ali ustrezen BON obrazec.</w:t>
      </w:r>
    </w:p>
    <w:p w14:paraId="3951A032"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1C6C7C61" w14:textId="77777777" w:rsidR="00B07B4D" w:rsidRPr="008229F9" w:rsidRDefault="00B07B4D" w:rsidP="00116461">
      <w:pPr>
        <w:shd w:val="clear" w:color="auto" w:fill="FFFFFF" w:themeFill="background1"/>
      </w:pPr>
    </w:p>
    <w:p w14:paraId="08EC620B" w14:textId="77777777" w:rsidR="00B07B4D" w:rsidRPr="008229F9" w:rsidRDefault="00B07B4D" w:rsidP="00882E90">
      <w:pPr>
        <w:pStyle w:val="Odstavekseznama"/>
        <w:numPr>
          <w:ilvl w:val="0"/>
          <w:numId w:val="11"/>
        </w:numPr>
        <w:shd w:val="clear" w:color="auto" w:fill="FFFFFF" w:themeFill="background1"/>
        <w:ind w:left="426"/>
      </w:pPr>
      <w:r w:rsidRPr="008229F9">
        <w:lastRenderedPageBreak/>
        <w:t>Ponudnik mora nuditi najmanj trideset (30) dnevni plačilni rok, ki prične teči z dnem pravilno izstavljenega računa.</w:t>
      </w:r>
    </w:p>
    <w:p w14:paraId="6F79FA70" w14:textId="77777777" w:rsidR="00B07B4D" w:rsidRPr="00FA4890" w:rsidRDefault="00B07B4D" w:rsidP="00116461">
      <w:pPr>
        <w:shd w:val="clear" w:color="auto" w:fill="FFFFFF" w:themeFill="background1"/>
        <w:rPr>
          <w:rFonts w:cs="Times New Roman"/>
          <w:szCs w:val="24"/>
          <w:highlight w:val="yellow"/>
        </w:rPr>
      </w:pPr>
    </w:p>
    <w:p w14:paraId="35898E9A"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793083C8"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Način izpolnjevanja:</w:t>
      </w:r>
    </w:p>
    <w:p w14:paraId="553C87B1"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 xml:space="preserve">Pogoj mora izpolniti ponudnik. </w:t>
      </w:r>
    </w:p>
    <w:p w14:paraId="0E2E6AD8"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 xml:space="preserve">V primeru partnerske ponudbe mora pogoj izpolniti vsak izmed partnerjev. </w:t>
      </w:r>
    </w:p>
    <w:p w14:paraId="25C59645"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V primeru ponudbe s podizvajalci mora pogoj izpolniti tudi vsak izmed podizvajalcev (če je plačilo podizvajalcu obvezno).</w:t>
      </w:r>
    </w:p>
    <w:p w14:paraId="28229894"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5244327E"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Zahtevano dokazilo:</w:t>
      </w:r>
    </w:p>
    <w:p w14:paraId="51215E17" w14:textId="623121AD" w:rsidR="002759D2" w:rsidRPr="008229F9" w:rsidRDefault="002759D2"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Obrazec OBR-</w:t>
      </w:r>
      <w:r w:rsidR="00326424" w:rsidRPr="008229F9">
        <w:rPr>
          <w:rFonts w:cs="Times New Roman"/>
          <w:szCs w:val="24"/>
        </w:rPr>
        <w:t>5</w:t>
      </w:r>
    </w:p>
    <w:p w14:paraId="69E289B4" w14:textId="77777777" w:rsidR="00B07B4D" w:rsidRPr="008229F9" w:rsidRDefault="00B07B4D"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32C9BE25" w14:textId="730C1118" w:rsidR="00B07B4D" w:rsidRPr="008229F9" w:rsidRDefault="00B07B4D" w:rsidP="005B3E28">
      <w:pPr>
        <w:shd w:val="clear" w:color="auto" w:fill="FFFFFF" w:themeFill="background1"/>
      </w:pPr>
    </w:p>
    <w:p w14:paraId="5C2CC8F0" w14:textId="07DFD1EE" w:rsidR="00234D34" w:rsidRPr="00A80AC3" w:rsidRDefault="005B3E28" w:rsidP="00882E90">
      <w:pPr>
        <w:pStyle w:val="Odstavekseznama"/>
        <w:numPr>
          <w:ilvl w:val="0"/>
          <w:numId w:val="11"/>
        </w:numPr>
        <w:ind w:left="426"/>
        <w:rPr>
          <w:rFonts w:cstheme="minorHAnsi"/>
          <w:szCs w:val="24"/>
        </w:rPr>
      </w:pPr>
      <w:r w:rsidRPr="00A80AC3">
        <w:rPr>
          <w:rFonts w:cstheme="minorHAnsi"/>
          <w:lang w:eastAsia="zh-CN"/>
        </w:rPr>
        <w:t xml:space="preserve">Ponudnik bo imel </w:t>
      </w:r>
      <w:r w:rsidR="00234D34" w:rsidRPr="00A80AC3">
        <w:rPr>
          <w:rFonts w:cstheme="minorHAnsi"/>
          <w:szCs w:val="24"/>
        </w:rPr>
        <w:t xml:space="preserve">v času trajanja pogodbe (in najmanj do predaje objekta naročniku) </w:t>
      </w:r>
      <w:r w:rsidRPr="00A80AC3">
        <w:rPr>
          <w:rFonts w:cstheme="minorHAnsi"/>
          <w:lang w:eastAsia="zh-CN"/>
        </w:rPr>
        <w:t xml:space="preserve">sklenjeno zavarovanje </w:t>
      </w:r>
      <w:r w:rsidR="00234D34" w:rsidRPr="00A80AC3">
        <w:rPr>
          <w:rFonts w:cstheme="minorHAnsi"/>
          <w:lang w:eastAsia="zh-CN"/>
        </w:rPr>
        <w:t xml:space="preserve">splošne civilne </w:t>
      </w:r>
      <w:r w:rsidRPr="00A80AC3">
        <w:rPr>
          <w:rFonts w:cstheme="minorHAnsi"/>
          <w:lang w:eastAsia="zh-CN"/>
        </w:rPr>
        <w:t xml:space="preserve">odgovornosti za škodo </w:t>
      </w:r>
      <w:r w:rsidR="00234D34" w:rsidRPr="00A80AC3">
        <w:rPr>
          <w:rFonts w:cstheme="minorHAnsi"/>
          <w:lang w:eastAsia="zh-CN"/>
        </w:rPr>
        <w:t xml:space="preserve">in sicer z </w:t>
      </w:r>
      <w:r w:rsidR="00234D34" w:rsidRPr="00A80AC3">
        <w:rPr>
          <w:rFonts w:cstheme="minorHAnsi"/>
          <w:szCs w:val="24"/>
        </w:rPr>
        <w:t xml:space="preserve">enotno zavarovalno vsoto v višini najmanj 100.000 EUR. </w:t>
      </w:r>
    </w:p>
    <w:p w14:paraId="2B36E926" w14:textId="69FF7C19" w:rsidR="00234D34" w:rsidRPr="008229F9" w:rsidRDefault="00234D34" w:rsidP="00751EDB">
      <w:pPr>
        <w:ind w:left="426"/>
        <w:rPr>
          <w:rFonts w:cstheme="minorHAnsi"/>
          <w:color w:val="000000" w:themeColor="text1"/>
          <w:szCs w:val="24"/>
        </w:rPr>
      </w:pPr>
      <w:r w:rsidRPr="00A80AC3">
        <w:rPr>
          <w:rFonts w:cstheme="minorHAnsi"/>
          <w:szCs w:val="24"/>
        </w:rPr>
        <w:t xml:space="preserve">Ponudnik bo imel v času trajanja pogodbe (in najmanj do predaje objekta naročniku) sklenjeno </w:t>
      </w:r>
      <w:r w:rsidRPr="00A80AC3">
        <w:rPr>
          <w:rFonts w:cstheme="minorHAnsi"/>
          <w:color w:val="000000" w:themeColor="text1"/>
          <w:szCs w:val="24"/>
        </w:rPr>
        <w:t xml:space="preserve">tudi gradbeno zavarovanje </w:t>
      </w:r>
      <w:r w:rsidR="005B3E28" w:rsidRPr="00A80AC3">
        <w:rPr>
          <w:rFonts w:cstheme="minorHAnsi"/>
          <w:color w:val="000000" w:themeColor="text1"/>
          <w:lang w:eastAsia="zh-CN"/>
        </w:rPr>
        <w:t xml:space="preserve">v skladu s tretjim in četrtim odstavkom, 16. člena Zakona o gradbeništvu (ZG-1). </w:t>
      </w:r>
      <w:r w:rsidRPr="00A80AC3">
        <w:rPr>
          <w:rFonts w:cstheme="minorHAnsi"/>
          <w:color w:val="000000" w:themeColor="text1"/>
          <w:szCs w:val="24"/>
        </w:rPr>
        <w:t xml:space="preserve">Višina gradbenega zavarovanja mora </w:t>
      </w:r>
      <w:r w:rsidR="00A80AC3" w:rsidRPr="00A80AC3">
        <w:rPr>
          <w:rFonts w:cstheme="minorHAnsi"/>
          <w:color w:val="000000" w:themeColor="text1"/>
          <w:szCs w:val="24"/>
        </w:rPr>
        <w:t>obsegati najmanj 150</w:t>
      </w:r>
      <w:r w:rsidRPr="00A80AC3">
        <w:rPr>
          <w:rFonts w:cstheme="minorHAnsi"/>
          <w:color w:val="000000" w:themeColor="text1"/>
          <w:szCs w:val="24"/>
        </w:rPr>
        <w:t>.000,00 EUR.</w:t>
      </w:r>
    </w:p>
    <w:p w14:paraId="571DEC8A" w14:textId="749B3044" w:rsidR="005B3E28" w:rsidRPr="00FA4890" w:rsidRDefault="005B3E28" w:rsidP="00751EDB">
      <w:pPr>
        <w:ind w:left="426"/>
        <w:rPr>
          <w:rFonts w:cstheme="minorHAnsi"/>
          <w:szCs w:val="24"/>
          <w:highlight w:val="yellow"/>
        </w:rPr>
      </w:pPr>
    </w:p>
    <w:p w14:paraId="4FE9A617" w14:textId="6FE90021" w:rsidR="00E81170" w:rsidRPr="008229F9" w:rsidRDefault="00234D34" w:rsidP="00751EDB">
      <w:pPr>
        <w:ind w:left="426"/>
        <w:rPr>
          <w:rFonts w:cstheme="minorHAnsi"/>
          <w:lang w:eastAsia="zh-CN"/>
        </w:rPr>
      </w:pPr>
      <w:r w:rsidRPr="008229F9">
        <w:rPr>
          <w:rFonts w:cstheme="minorHAnsi"/>
          <w:lang w:eastAsia="zh-CN"/>
        </w:rPr>
        <w:t>Predloženo zavarovanje mora vključevati odgovornost za škodo, ki bi nastala investitorju ali tretji osebi v zvezi z opravljanjem njegove dejavnosti in mora kriti škodo zaradi malomarnosti, napake ali opustitve dolžnosti izvajalca in pri njem zaposlenih.</w:t>
      </w:r>
    </w:p>
    <w:p w14:paraId="58B6D3FE" w14:textId="77777777" w:rsidR="00234D34" w:rsidRPr="008229F9" w:rsidRDefault="00234D34" w:rsidP="00751EDB">
      <w:pPr>
        <w:ind w:left="426"/>
        <w:rPr>
          <w:rFonts w:cstheme="minorHAnsi"/>
          <w:lang w:eastAsia="zh-CN"/>
        </w:rPr>
      </w:pPr>
    </w:p>
    <w:p w14:paraId="150F36BD" w14:textId="77777777" w:rsidR="00234D34" w:rsidRPr="008229F9" w:rsidRDefault="00234D34" w:rsidP="00751EDB">
      <w:pPr>
        <w:ind w:left="426"/>
        <w:rPr>
          <w:rFonts w:cstheme="minorHAnsi"/>
          <w:szCs w:val="24"/>
        </w:rPr>
      </w:pPr>
      <w:r w:rsidRPr="008229F9">
        <w:rPr>
          <w:rFonts w:cstheme="minorHAnsi"/>
          <w:szCs w:val="24"/>
        </w:rPr>
        <w:t>Predmet gradbenega zavarovanja morajo biti naslednje stvari:</w:t>
      </w:r>
    </w:p>
    <w:p w14:paraId="03B3BCB7" w14:textId="77777777" w:rsidR="00234D34" w:rsidRPr="008229F9" w:rsidRDefault="00234D34" w:rsidP="00882E90">
      <w:pPr>
        <w:numPr>
          <w:ilvl w:val="2"/>
          <w:numId w:val="39"/>
        </w:numPr>
        <w:ind w:left="851"/>
        <w:rPr>
          <w:rFonts w:cstheme="minorHAnsi"/>
          <w:szCs w:val="24"/>
        </w:rPr>
      </w:pPr>
      <w:r w:rsidRPr="008229F9">
        <w:rPr>
          <w:rFonts w:cstheme="minorHAnsi"/>
          <w:szCs w:val="24"/>
        </w:rPr>
        <w:t>celotni objekt v gradnji, ves gradbeni in instalacijski material ter elektro strojna oprema, ki so namenjeni za vgraditev in so vračunani v predračunski vrednosti gradbenega objekta;</w:t>
      </w:r>
    </w:p>
    <w:p w14:paraId="215B79F8" w14:textId="77777777" w:rsidR="00234D34" w:rsidRPr="008229F9" w:rsidRDefault="00234D34" w:rsidP="00882E90">
      <w:pPr>
        <w:numPr>
          <w:ilvl w:val="2"/>
          <w:numId w:val="39"/>
        </w:numPr>
        <w:ind w:left="851"/>
        <w:rPr>
          <w:rFonts w:cstheme="minorHAnsi"/>
          <w:szCs w:val="24"/>
        </w:rPr>
      </w:pPr>
      <w:r w:rsidRPr="008229F9">
        <w:rPr>
          <w:rFonts w:cstheme="minorHAnsi"/>
          <w:szCs w:val="24"/>
        </w:rPr>
        <w:t>sosednji obstoječi objekti.</w:t>
      </w:r>
    </w:p>
    <w:p w14:paraId="4D62EF7E" w14:textId="77777777" w:rsidR="00234D34" w:rsidRPr="008229F9" w:rsidRDefault="00234D34" w:rsidP="00751EDB">
      <w:pPr>
        <w:ind w:left="851"/>
        <w:rPr>
          <w:rFonts w:cstheme="minorHAnsi"/>
          <w:szCs w:val="24"/>
        </w:rPr>
      </w:pPr>
    </w:p>
    <w:p w14:paraId="678A8ACA" w14:textId="77777777" w:rsidR="00234D34" w:rsidRPr="008229F9" w:rsidRDefault="00234D34" w:rsidP="00751EDB">
      <w:pPr>
        <w:ind w:left="426"/>
        <w:rPr>
          <w:rFonts w:cstheme="minorHAnsi"/>
          <w:szCs w:val="24"/>
        </w:rPr>
      </w:pPr>
      <w:r w:rsidRPr="008229F9">
        <w:rPr>
          <w:rFonts w:cstheme="minorHAnsi"/>
          <w:szCs w:val="24"/>
        </w:rPr>
        <w:t>Gradbeno zavarovanje mora kriti uničenje ali poškodbo zavarovanih stvari zaradi naslednjih nevarnosti:</w:t>
      </w:r>
    </w:p>
    <w:p w14:paraId="48FB554D" w14:textId="77777777" w:rsidR="00234D34" w:rsidRPr="008229F9" w:rsidRDefault="00234D34" w:rsidP="00882E90">
      <w:pPr>
        <w:numPr>
          <w:ilvl w:val="0"/>
          <w:numId w:val="40"/>
        </w:numPr>
        <w:ind w:left="851"/>
        <w:rPr>
          <w:rFonts w:cstheme="minorHAnsi"/>
          <w:szCs w:val="24"/>
        </w:rPr>
      </w:pPr>
      <w:r w:rsidRPr="008229F9">
        <w:rPr>
          <w:rFonts w:cstheme="minorHAnsi"/>
          <w:szCs w:val="24"/>
        </w:rPr>
        <w:t>požar, strela, eksplozija, vihar, toča, izliv vode, mraz, led in sneg, snežni plaz, dež, odtrganje ali zrušenje zemljišča ter zemeljskega usada;</w:t>
      </w:r>
    </w:p>
    <w:p w14:paraId="6D0456B8" w14:textId="77777777" w:rsidR="00234D34" w:rsidRPr="008229F9" w:rsidRDefault="00234D34" w:rsidP="00882E90">
      <w:pPr>
        <w:numPr>
          <w:ilvl w:val="0"/>
          <w:numId w:val="40"/>
        </w:numPr>
        <w:ind w:left="851"/>
        <w:rPr>
          <w:rFonts w:cstheme="minorHAnsi"/>
          <w:szCs w:val="24"/>
        </w:rPr>
      </w:pPr>
      <w:r w:rsidRPr="008229F9">
        <w:rPr>
          <w:rFonts w:cstheme="minorHAnsi"/>
          <w:szCs w:val="24"/>
        </w:rPr>
        <w:t>gradbene nezgode;</w:t>
      </w:r>
    </w:p>
    <w:p w14:paraId="5A7FB253" w14:textId="77777777" w:rsidR="00234D34" w:rsidRPr="008229F9" w:rsidRDefault="00234D34" w:rsidP="00882E90">
      <w:pPr>
        <w:numPr>
          <w:ilvl w:val="0"/>
          <w:numId w:val="40"/>
        </w:numPr>
        <w:ind w:left="851"/>
        <w:rPr>
          <w:rFonts w:cstheme="minorHAnsi"/>
          <w:szCs w:val="24"/>
        </w:rPr>
      </w:pPr>
      <w:r w:rsidRPr="008229F9">
        <w:rPr>
          <w:rFonts w:cstheme="minorHAnsi"/>
          <w:szCs w:val="24"/>
        </w:rPr>
        <w:t>za ostale nevarnosti pa, če jim je gradnja izpostavljena v konkretnem primeru in se za to posebej dogovorita pogodbeni stranki.</w:t>
      </w:r>
    </w:p>
    <w:p w14:paraId="54A0934F" w14:textId="77777777" w:rsidR="00E81170" w:rsidRPr="008229F9" w:rsidRDefault="00E81170" w:rsidP="00751EDB">
      <w:pPr>
        <w:pStyle w:val="Odstavekseznama"/>
        <w:ind w:left="426"/>
        <w:rPr>
          <w:rFonts w:cstheme="minorHAnsi"/>
          <w:lang w:eastAsia="zh-CN"/>
        </w:rPr>
      </w:pPr>
    </w:p>
    <w:p w14:paraId="04D939F7" w14:textId="1330D505" w:rsidR="005B3E28" w:rsidRPr="008229F9" w:rsidRDefault="005B3E28" w:rsidP="00751EDB">
      <w:pPr>
        <w:pStyle w:val="Odstavekseznama"/>
        <w:ind w:left="426"/>
        <w:rPr>
          <w:rFonts w:cstheme="minorHAnsi"/>
          <w:lang w:eastAsia="zh-CN"/>
        </w:rPr>
      </w:pPr>
      <w:r w:rsidRPr="008229F9">
        <w:rPr>
          <w:rFonts w:cstheme="minorHAnsi"/>
          <w:lang w:eastAsia="zh-CN"/>
        </w:rPr>
        <w:t xml:space="preserve">Izbrani ponudnik bo moral v roku </w:t>
      </w:r>
      <w:r w:rsidR="00751EDB" w:rsidRPr="008229F9">
        <w:rPr>
          <w:rFonts w:cstheme="minorHAnsi"/>
          <w:lang w:eastAsia="zh-CN"/>
        </w:rPr>
        <w:t>3</w:t>
      </w:r>
      <w:r w:rsidRPr="008229F9">
        <w:rPr>
          <w:rFonts w:cstheme="minorHAnsi"/>
          <w:lang w:eastAsia="zh-CN"/>
        </w:rPr>
        <w:t xml:space="preserve">0 dni po podpisu pogodbe </w:t>
      </w:r>
      <w:r w:rsidR="00751EDB" w:rsidRPr="008229F9">
        <w:rPr>
          <w:rFonts w:cstheme="minorHAnsi"/>
          <w:lang w:eastAsia="zh-CN"/>
        </w:rPr>
        <w:t>naročniku predložiti vsa potrdila o plačilu zavarovalne premije ter kopijo zavarovalne police</w:t>
      </w:r>
      <w:r w:rsidRPr="008229F9">
        <w:rPr>
          <w:rFonts w:cstheme="minorHAnsi"/>
          <w:lang w:eastAsia="zh-CN"/>
        </w:rPr>
        <w:t xml:space="preserve">. </w:t>
      </w:r>
      <w:r w:rsidR="00751EDB" w:rsidRPr="008229F9">
        <w:rPr>
          <w:rFonts w:cstheme="minorHAnsi"/>
          <w:lang w:eastAsia="zh-CN"/>
        </w:rPr>
        <w:t>V kolikor izvajalec tega ne stori ali v kolikor polica ni ustrezna, ima naročnik pravico, da sam sklene ustrezno zavarovanje na stroške izvajalca.</w:t>
      </w:r>
    </w:p>
    <w:p w14:paraId="5368D7BD" w14:textId="78294CF7" w:rsidR="00751EDB" w:rsidRPr="00FA4890" w:rsidRDefault="00751EDB" w:rsidP="00751EDB">
      <w:pPr>
        <w:pStyle w:val="Odstavekseznama"/>
        <w:ind w:left="426"/>
        <w:rPr>
          <w:rFonts w:cstheme="minorHAnsi"/>
          <w:highlight w:val="yellow"/>
          <w:lang w:eastAsia="zh-CN"/>
        </w:rPr>
      </w:pPr>
    </w:p>
    <w:p w14:paraId="729B6277" w14:textId="77777777" w:rsidR="00751EDB" w:rsidRPr="008229F9" w:rsidRDefault="00751EDB" w:rsidP="00751EDB">
      <w:pPr>
        <w:ind w:left="426"/>
        <w:rPr>
          <w:rFonts w:cstheme="minorHAnsi"/>
        </w:rPr>
      </w:pPr>
      <w:r w:rsidRPr="008229F9">
        <w:rPr>
          <w:rFonts w:cstheme="minorHAnsi"/>
        </w:rPr>
        <w:lastRenderedPageBreak/>
        <w:t>Izvajalec odgovarja za vso škodo na prometni infrastrukturi, okolici objekta ter na delih, povzročeno zaradi izvajanja pogodbenih del. Izvajalec odgovarja tudi za vso povzročeno škodo, nastalo delavcem in tretjim osebam (osebam, ki niso delavci izvajalca) in ostalo škodo, ki bi nastala zaradi izvajanja del. Povračilo tako nastale škode lahko naročnik uveljavljala po splošnih načelih odškodninske odgovornosti.</w:t>
      </w:r>
    </w:p>
    <w:p w14:paraId="1C917008" w14:textId="77777777" w:rsidR="005B3E28" w:rsidRPr="008229F9" w:rsidRDefault="005B3E28" w:rsidP="00751EDB">
      <w:pPr>
        <w:ind w:left="426"/>
        <w:rPr>
          <w:rFonts w:cstheme="minorHAnsi"/>
          <w:lang w:eastAsia="zh-CN"/>
        </w:rPr>
      </w:pPr>
    </w:p>
    <w:p w14:paraId="12839855" w14:textId="75B2796C" w:rsidR="005B3E28" w:rsidRPr="008229F9" w:rsidRDefault="005B3E28" w:rsidP="00751EDB">
      <w:pPr>
        <w:ind w:left="426"/>
        <w:rPr>
          <w:rFonts w:cstheme="minorHAnsi"/>
          <w:lang w:eastAsia="zh-CN"/>
        </w:rPr>
      </w:pPr>
      <w:r w:rsidRPr="008229F9">
        <w:rPr>
          <w:rFonts w:cstheme="minorHAnsi"/>
          <w:lang w:eastAsia="zh-CN"/>
        </w:rPr>
        <w:t>Tuji ponudniki s sedežem v državah članicah Evropske unije, Evropskega gospodarskega prostora in Švicarske konfederacije ali s sedežem v državi, s katero je sklenjen ustrezen mednarodni sporazum imajo lahko sklenjeno zavarovanje v tujini, pod pogojem, da zavarovanje krije škodo, povzročeno v Republiki Slovenij</w:t>
      </w:r>
      <w:r w:rsidR="00483A07" w:rsidRPr="008229F9">
        <w:rPr>
          <w:rFonts w:cstheme="minorHAnsi"/>
          <w:lang w:eastAsia="zh-CN"/>
        </w:rPr>
        <w:t>i, pri čemer višina letne zavarovalne vsote ne sme biti nižja od zgoraj navedene</w:t>
      </w:r>
      <w:r w:rsidRPr="008229F9">
        <w:rPr>
          <w:rFonts w:cstheme="minorHAnsi"/>
          <w:lang w:eastAsia="zh-CN"/>
        </w:rPr>
        <w:t>.</w:t>
      </w:r>
    </w:p>
    <w:p w14:paraId="702732BD" w14:textId="77777777" w:rsidR="00234D34" w:rsidRPr="00FA4890" w:rsidRDefault="00234D34" w:rsidP="00751EDB">
      <w:pPr>
        <w:rPr>
          <w:rFonts w:cstheme="minorHAnsi"/>
          <w:highlight w:val="yellow"/>
          <w:lang w:eastAsia="zh-CN"/>
        </w:rPr>
      </w:pPr>
    </w:p>
    <w:p w14:paraId="5570BAFA" w14:textId="77777777" w:rsidR="005B3E28" w:rsidRPr="00FA4890"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highlight w:val="yellow"/>
        </w:rPr>
      </w:pPr>
    </w:p>
    <w:p w14:paraId="60C1E0C9" w14:textId="77777777" w:rsidR="005B3E28" w:rsidRPr="008229F9"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Način izpolnjevanja:</w:t>
      </w:r>
    </w:p>
    <w:p w14:paraId="08D9624E" w14:textId="1C00F584" w:rsidR="005B3E28" w:rsidRPr="008229F9"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Times New Roman"/>
          <w:szCs w:val="24"/>
        </w:rPr>
        <w:t xml:space="preserve">Pogoj mora izpolniti ponudnik sam ali </w:t>
      </w:r>
      <w:r w:rsidR="00DA4BC7" w:rsidRPr="008229F9">
        <w:rPr>
          <w:rFonts w:cs="Times New Roman"/>
          <w:szCs w:val="24"/>
        </w:rPr>
        <w:t xml:space="preserve">kateri od </w:t>
      </w:r>
      <w:r w:rsidRPr="008229F9">
        <w:rPr>
          <w:rFonts w:cs="Times New Roman"/>
          <w:szCs w:val="24"/>
        </w:rPr>
        <w:t>partnerj</w:t>
      </w:r>
      <w:r w:rsidR="00DA4BC7" w:rsidRPr="008229F9">
        <w:rPr>
          <w:rFonts w:cs="Times New Roman"/>
          <w:szCs w:val="24"/>
        </w:rPr>
        <w:t>ev</w:t>
      </w:r>
      <w:r w:rsidRPr="008229F9">
        <w:rPr>
          <w:rFonts w:cs="Times New Roman"/>
          <w:szCs w:val="24"/>
        </w:rPr>
        <w:t xml:space="preserve"> v skupni ponudbi.</w:t>
      </w:r>
    </w:p>
    <w:p w14:paraId="169CF14D" w14:textId="77777777" w:rsidR="005B3E28" w:rsidRPr="008229F9"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1DE1DBD6" w14:textId="77777777" w:rsidR="005B3E28" w:rsidRPr="008229F9"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8229F9">
        <w:rPr>
          <w:rFonts w:cs="Times New Roman"/>
          <w:b/>
          <w:szCs w:val="24"/>
          <w:u w:val="single"/>
        </w:rPr>
        <w:t>Zahtevano dokazilo:</w:t>
      </w:r>
    </w:p>
    <w:p w14:paraId="7CBB5171" w14:textId="1730D948" w:rsidR="005B3E28" w:rsidRPr="008229F9"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8229F9">
        <w:rPr>
          <w:rFonts w:cs="Arial"/>
          <w:szCs w:val="24"/>
          <w:lang w:eastAsia="zh-CN"/>
        </w:rPr>
        <w:t>Obrazec OBR-</w:t>
      </w:r>
      <w:r w:rsidR="00CF45AE">
        <w:rPr>
          <w:rFonts w:cs="Arial"/>
          <w:szCs w:val="24"/>
          <w:lang w:eastAsia="zh-CN"/>
        </w:rPr>
        <w:t>2</w:t>
      </w:r>
    </w:p>
    <w:p w14:paraId="39305ECD" w14:textId="77777777" w:rsidR="005B3E28" w:rsidRPr="008229F9"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p>
    <w:p w14:paraId="0FB1B6F7" w14:textId="77777777" w:rsidR="005B3E28" w:rsidRPr="008229F9"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8229F9">
        <w:rPr>
          <w:rFonts w:cs="Arial"/>
          <w:b/>
          <w:bCs/>
          <w:szCs w:val="24"/>
          <w:u w:val="single"/>
          <w:lang w:eastAsia="zh-CN"/>
        </w:rPr>
        <w:t xml:space="preserve">Dodatno dokazilo </w:t>
      </w:r>
      <w:r w:rsidRPr="008229F9">
        <w:rPr>
          <w:rFonts w:cs="Times New Roman"/>
          <w:b/>
          <w:szCs w:val="24"/>
          <w:u w:val="single"/>
        </w:rPr>
        <w:t>(ponudnik jih predloži na podlagi poziva naročnika):</w:t>
      </w:r>
      <w:r w:rsidRPr="008229F9">
        <w:rPr>
          <w:rFonts w:cs="Times New Roman"/>
          <w:szCs w:val="24"/>
        </w:rPr>
        <w:t xml:space="preserve"> </w:t>
      </w:r>
    </w:p>
    <w:p w14:paraId="2FC4E910" w14:textId="77777777" w:rsidR="005B3E28" w:rsidRPr="008229F9"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8229F9">
        <w:rPr>
          <w:rFonts w:cs="Arial"/>
          <w:szCs w:val="24"/>
          <w:lang w:eastAsia="zh-CN"/>
        </w:rPr>
        <w:t>Kopija ustrezne zavarovalne police</w:t>
      </w:r>
    </w:p>
    <w:p w14:paraId="302DE1A8" w14:textId="77777777" w:rsidR="005B3E28" w:rsidRPr="008229F9" w:rsidRDefault="005B3E28" w:rsidP="005B3E28">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319E2CBD" w14:textId="349000A1" w:rsidR="009F0521" w:rsidRPr="00FA4890" w:rsidRDefault="009F0521" w:rsidP="009F0521">
      <w:pPr>
        <w:shd w:val="clear" w:color="auto" w:fill="FFFFFF" w:themeFill="background1"/>
        <w:rPr>
          <w:highlight w:val="yellow"/>
        </w:rPr>
      </w:pPr>
    </w:p>
    <w:p w14:paraId="1374EEA4" w14:textId="77777777" w:rsidR="003F7971" w:rsidRPr="00FA4890" w:rsidRDefault="003F7971" w:rsidP="009F0521">
      <w:pPr>
        <w:shd w:val="clear" w:color="auto" w:fill="FFFFFF" w:themeFill="background1"/>
        <w:rPr>
          <w:highlight w:val="yellow"/>
        </w:rPr>
      </w:pPr>
    </w:p>
    <w:p w14:paraId="540E37FF" w14:textId="77777777" w:rsidR="002D2271" w:rsidRPr="008229F9" w:rsidRDefault="002D2271" w:rsidP="00882E90">
      <w:pPr>
        <w:pStyle w:val="Odstavekseznama"/>
        <w:numPr>
          <w:ilvl w:val="0"/>
          <w:numId w:val="10"/>
        </w:numPr>
        <w:shd w:val="pct10" w:color="auto" w:fill="auto"/>
        <w:ind w:left="426" w:hanging="426"/>
        <w:rPr>
          <w:b/>
          <w:i/>
          <w:szCs w:val="24"/>
        </w:rPr>
      </w:pPr>
      <w:r w:rsidRPr="008229F9">
        <w:rPr>
          <w:b/>
          <w:i/>
          <w:szCs w:val="24"/>
        </w:rPr>
        <w:t>TEHNIČNA IN STROKOVNA SPOSOBNOST</w:t>
      </w:r>
    </w:p>
    <w:p w14:paraId="1BD80A91" w14:textId="7D89D599" w:rsidR="00563ADC" w:rsidRPr="008229F9" w:rsidRDefault="00563ADC" w:rsidP="00882E90">
      <w:pPr>
        <w:pStyle w:val="Odstavekseznama"/>
        <w:numPr>
          <w:ilvl w:val="0"/>
          <w:numId w:val="51"/>
        </w:numPr>
        <w:ind w:left="426"/>
        <w:rPr>
          <w:rFonts w:cs="Times New Roman"/>
          <w:szCs w:val="24"/>
        </w:rPr>
      </w:pPr>
      <w:r w:rsidRPr="008229F9">
        <w:t xml:space="preserve">Ponudnik </w:t>
      </w:r>
      <w:r w:rsidR="008F5DEF" w:rsidRPr="008229F9">
        <w:t xml:space="preserve">mora neprekinjeno zagotavljati </w:t>
      </w:r>
      <w:r w:rsidRPr="008229F9">
        <w:t>zadostn</w:t>
      </w:r>
      <w:r w:rsidR="008F5DEF" w:rsidRPr="008229F9">
        <w:t>e</w:t>
      </w:r>
      <w:r w:rsidRPr="008229F9">
        <w:t xml:space="preserve"> tehničn</w:t>
      </w:r>
      <w:r w:rsidR="008F5DEF" w:rsidRPr="008229F9">
        <w:t>e</w:t>
      </w:r>
      <w:r w:rsidRPr="008229F9">
        <w:t xml:space="preserve"> in kadrovsk</w:t>
      </w:r>
      <w:r w:rsidR="008F5DEF" w:rsidRPr="008229F9">
        <w:t>e</w:t>
      </w:r>
      <w:r w:rsidRPr="008229F9">
        <w:t xml:space="preserve"> </w:t>
      </w:r>
      <w:r w:rsidR="008F5DEF" w:rsidRPr="008229F9">
        <w:t>zmogljivosti</w:t>
      </w:r>
      <w:r w:rsidRPr="008229F9">
        <w:t xml:space="preserve"> </w:t>
      </w:r>
      <w:r w:rsidR="008F5DEF" w:rsidRPr="008229F9">
        <w:t>potrebne za kvalitetno izvedbo celotnega naročila v skladu z zahtevami iz dokumentacije v zvezi z oddajo javnega naročila, v skladu s tehničnimi zahtevami, predpisi in standardi s področja predmeta naročila, predpisi delovnopravne zakonodaje in za dokončanje del v roku.</w:t>
      </w:r>
    </w:p>
    <w:p w14:paraId="082526F3" w14:textId="77777777" w:rsidR="0050310D" w:rsidRPr="008229F9" w:rsidRDefault="0050310D" w:rsidP="0050310D">
      <w:pPr>
        <w:pStyle w:val="Odstavekseznama"/>
        <w:ind w:left="426"/>
        <w:rPr>
          <w:rFonts w:cs="Times New Roman"/>
          <w:szCs w:val="24"/>
        </w:rPr>
      </w:pPr>
    </w:p>
    <w:p w14:paraId="4A1A2069" w14:textId="77777777" w:rsidR="00563ADC" w:rsidRPr="008229F9" w:rsidRDefault="00563ADC" w:rsidP="00116461">
      <w:pPr>
        <w:pBdr>
          <w:top w:val="single" w:sz="4" w:space="1" w:color="auto"/>
          <w:left w:val="single" w:sz="4" w:space="4" w:color="auto"/>
          <w:bottom w:val="single" w:sz="4" w:space="1" w:color="auto"/>
          <w:right w:val="single" w:sz="4" w:space="4" w:color="auto"/>
        </w:pBdr>
        <w:rPr>
          <w:rFonts w:cs="Times New Roman"/>
          <w:szCs w:val="24"/>
        </w:rPr>
      </w:pPr>
    </w:p>
    <w:p w14:paraId="675A3DC6" w14:textId="77777777" w:rsidR="00563ADC" w:rsidRPr="008229F9" w:rsidRDefault="00563ADC" w:rsidP="00116461">
      <w:pPr>
        <w:pBdr>
          <w:top w:val="single" w:sz="4" w:space="1" w:color="auto"/>
          <w:left w:val="single" w:sz="4" w:space="4" w:color="auto"/>
          <w:bottom w:val="single" w:sz="4" w:space="1" w:color="auto"/>
          <w:right w:val="single" w:sz="4" w:space="4" w:color="auto"/>
        </w:pBdr>
        <w:rPr>
          <w:rFonts w:cs="Times New Roman"/>
          <w:b/>
          <w:szCs w:val="24"/>
          <w:u w:val="single"/>
        </w:rPr>
      </w:pPr>
      <w:r w:rsidRPr="008229F9">
        <w:rPr>
          <w:rFonts w:cs="Times New Roman"/>
          <w:b/>
          <w:szCs w:val="24"/>
          <w:u w:val="single"/>
        </w:rPr>
        <w:t>Način izpolnjevanja:</w:t>
      </w:r>
    </w:p>
    <w:p w14:paraId="0C00C8C6" w14:textId="2D5B170C" w:rsidR="00563ADC" w:rsidRPr="008229F9" w:rsidRDefault="00563ADC" w:rsidP="00116461">
      <w:pPr>
        <w:pBdr>
          <w:top w:val="single" w:sz="4" w:space="1" w:color="auto"/>
          <w:left w:val="single" w:sz="4" w:space="4" w:color="auto"/>
          <w:bottom w:val="single" w:sz="4" w:space="1" w:color="auto"/>
          <w:right w:val="single" w:sz="4" w:space="4" w:color="auto"/>
        </w:pBdr>
        <w:rPr>
          <w:rFonts w:cs="Times New Roman"/>
          <w:szCs w:val="24"/>
        </w:rPr>
      </w:pPr>
      <w:r w:rsidRPr="008229F9">
        <w:rPr>
          <w:rFonts w:cs="Times New Roman"/>
          <w:szCs w:val="24"/>
        </w:rPr>
        <w:t xml:space="preserve">Pogoj </w:t>
      </w:r>
      <w:r w:rsidR="002E5E14" w:rsidRPr="008229F9">
        <w:rPr>
          <w:rFonts w:cs="Times New Roman"/>
          <w:szCs w:val="24"/>
        </w:rPr>
        <w:t>mora izpolniti ponudnik</w:t>
      </w:r>
      <w:r w:rsidR="0050310D" w:rsidRPr="008229F9">
        <w:rPr>
          <w:rFonts w:cs="Times New Roman"/>
          <w:szCs w:val="24"/>
        </w:rPr>
        <w:t xml:space="preserve"> sam, s pomočjo partnerjev </w:t>
      </w:r>
      <w:r w:rsidR="00C73102">
        <w:rPr>
          <w:rFonts w:cs="Times New Roman"/>
          <w:szCs w:val="24"/>
        </w:rPr>
        <w:t xml:space="preserve">v </w:t>
      </w:r>
      <w:r w:rsidR="0050310D" w:rsidRPr="008229F9">
        <w:rPr>
          <w:rFonts w:cs="Times New Roman"/>
          <w:szCs w:val="24"/>
        </w:rPr>
        <w:t>skupni ponudbi in/ali skupaj s podizvajalci.</w:t>
      </w:r>
    </w:p>
    <w:p w14:paraId="1523005D" w14:textId="77777777" w:rsidR="00563ADC" w:rsidRPr="008229F9" w:rsidRDefault="00563ADC" w:rsidP="00116461">
      <w:pPr>
        <w:pBdr>
          <w:top w:val="single" w:sz="4" w:space="1" w:color="auto"/>
          <w:left w:val="single" w:sz="4" w:space="4" w:color="auto"/>
          <w:bottom w:val="single" w:sz="4" w:space="1" w:color="auto"/>
          <w:right w:val="single" w:sz="4" w:space="4" w:color="auto"/>
        </w:pBdr>
        <w:rPr>
          <w:rFonts w:cs="Arial"/>
          <w:szCs w:val="24"/>
          <w:lang w:eastAsia="zh-CN"/>
        </w:rPr>
      </w:pPr>
    </w:p>
    <w:p w14:paraId="7AD1BE9B" w14:textId="77777777" w:rsidR="00563ADC" w:rsidRPr="008229F9" w:rsidRDefault="00563ADC" w:rsidP="00116461">
      <w:pPr>
        <w:pBdr>
          <w:top w:val="single" w:sz="4" w:space="1" w:color="auto"/>
          <w:left w:val="single" w:sz="4" w:space="4" w:color="auto"/>
          <w:bottom w:val="single" w:sz="4" w:space="1" w:color="auto"/>
          <w:right w:val="single" w:sz="4" w:space="4" w:color="auto"/>
        </w:pBdr>
        <w:rPr>
          <w:rFonts w:cs="Times New Roman"/>
          <w:b/>
          <w:szCs w:val="24"/>
          <w:u w:val="single"/>
        </w:rPr>
      </w:pPr>
      <w:r w:rsidRPr="008229F9">
        <w:rPr>
          <w:rFonts w:cs="Times New Roman"/>
          <w:b/>
          <w:szCs w:val="24"/>
          <w:u w:val="single"/>
        </w:rPr>
        <w:t>Zahtevano dokazilo:</w:t>
      </w:r>
    </w:p>
    <w:p w14:paraId="5B8A43CE" w14:textId="799169F2" w:rsidR="00563ADC" w:rsidRPr="008229F9" w:rsidRDefault="00672878" w:rsidP="00116461">
      <w:pPr>
        <w:pBdr>
          <w:top w:val="single" w:sz="4" w:space="1" w:color="auto"/>
          <w:left w:val="single" w:sz="4" w:space="4" w:color="auto"/>
          <w:bottom w:val="single" w:sz="4" w:space="1" w:color="auto"/>
          <w:right w:val="single" w:sz="4" w:space="4" w:color="auto"/>
        </w:pBdr>
        <w:rPr>
          <w:rFonts w:cs="Arial"/>
          <w:szCs w:val="24"/>
          <w:lang w:eastAsia="zh-CN"/>
        </w:rPr>
      </w:pPr>
      <w:r w:rsidRPr="008229F9">
        <w:rPr>
          <w:rFonts w:cs="Arial"/>
          <w:szCs w:val="24"/>
          <w:lang w:eastAsia="zh-CN"/>
        </w:rPr>
        <w:t>Obrazec – OBR-</w:t>
      </w:r>
      <w:r w:rsidR="00FE2321">
        <w:rPr>
          <w:rFonts w:cs="Arial"/>
          <w:szCs w:val="24"/>
          <w:lang w:eastAsia="zh-CN"/>
        </w:rPr>
        <w:t>2</w:t>
      </w:r>
    </w:p>
    <w:p w14:paraId="62582DA5" w14:textId="77777777" w:rsidR="00563ADC" w:rsidRPr="008229F9" w:rsidRDefault="00563ADC" w:rsidP="00116461">
      <w:pPr>
        <w:pBdr>
          <w:top w:val="single" w:sz="4" w:space="1" w:color="auto"/>
          <w:left w:val="single" w:sz="4" w:space="4" w:color="auto"/>
          <w:bottom w:val="single" w:sz="4" w:space="1" w:color="auto"/>
          <w:right w:val="single" w:sz="4" w:space="4" w:color="auto"/>
        </w:pBdr>
        <w:rPr>
          <w:rFonts w:cs="Times New Roman"/>
          <w:szCs w:val="24"/>
        </w:rPr>
      </w:pPr>
    </w:p>
    <w:p w14:paraId="6BDBFDC9" w14:textId="003FF0AD" w:rsidR="00563ADC" w:rsidRDefault="00563ADC" w:rsidP="00DA4BC7"/>
    <w:p w14:paraId="6F30ADD7" w14:textId="77777777" w:rsidR="001F402B" w:rsidRDefault="001F402B" w:rsidP="00DA4BC7"/>
    <w:p w14:paraId="5E942CE2" w14:textId="77777777" w:rsidR="001F402B" w:rsidRDefault="001F402B" w:rsidP="00DA4BC7"/>
    <w:p w14:paraId="79455D12" w14:textId="77777777" w:rsidR="001F402B" w:rsidRDefault="001F402B" w:rsidP="00DA4BC7"/>
    <w:p w14:paraId="6B1A79EF" w14:textId="77777777" w:rsidR="001F402B" w:rsidRPr="008229F9" w:rsidRDefault="001F402B" w:rsidP="00DA4BC7"/>
    <w:p w14:paraId="5DD00A0C" w14:textId="43A50B01" w:rsidR="00DA4BC7" w:rsidRPr="00A33FE4" w:rsidRDefault="00DA4BC7" w:rsidP="00CF42CF">
      <w:pPr>
        <w:pStyle w:val="Odstavekseznama"/>
        <w:numPr>
          <w:ilvl w:val="0"/>
          <w:numId w:val="51"/>
        </w:numPr>
        <w:tabs>
          <w:tab w:val="left" w:pos="142"/>
        </w:tabs>
        <w:ind w:left="426"/>
        <w:jc w:val="left"/>
        <w:rPr>
          <w:rFonts w:cs="Times New Roman"/>
          <w:color w:val="000000" w:themeColor="text1"/>
          <w:szCs w:val="24"/>
        </w:rPr>
      </w:pPr>
      <w:bookmarkStart w:id="108" w:name="_Hlk138426974"/>
      <w:r w:rsidRPr="00C73417">
        <w:lastRenderedPageBreak/>
        <w:t xml:space="preserve">Ponudnik mora predložiti najmanj </w:t>
      </w:r>
      <w:r w:rsidR="00CF42CF">
        <w:t>2</w:t>
      </w:r>
      <w:r w:rsidRPr="00C73417">
        <w:t xml:space="preserve"> referenc</w:t>
      </w:r>
      <w:r w:rsidR="00CF42CF">
        <w:t>i</w:t>
      </w:r>
      <w:r w:rsidRPr="00C73417">
        <w:t>, da je v zadnjih petih (5-ih) letih pred rokom</w:t>
      </w:r>
      <w:r w:rsidRPr="00C73417">
        <w:rPr>
          <w:rFonts w:cs="Times New Roman"/>
          <w:szCs w:val="24"/>
        </w:rPr>
        <w:t xml:space="preserve"> za oddajo ponudbe kvalitetno in pravočasno izvedel primerljiva </w:t>
      </w:r>
      <w:r w:rsidR="00E87F05" w:rsidRPr="00A33FE4">
        <w:rPr>
          <w:rFonts w:cs="Times New Roman"/>
          <w:color w:val="000000" w:themeColor="text1"/>
          <w:szCs w:val="24"/>
        </w:rPr>
        <w:t xml:space="preserve">GOI </w:t>
      </w:r>
      <w:r w:rsidRPr="00A33FE4">
        <w:rPr>
          <w:rFonts w:cs="Times New Roman"/>
          <w:color w:val="000000" w:themeColor="text1"/>
          <w:szCs w:val="24"/>
        </w:rPr>
        <w:t xml:space="preserve">dela </w:t>
      </w:r>
      <w:r w:rsidR="0079657E" w:rsidRPr="00A33FE4">
        <w:rPr>
          <w:rFonts w:cs="Times New Roman"/>
          <w:color w:val="000000" w:themeColor="text1"/>
          <w:szCs w:val="24"/>
        </w:rPr>
        <w:t>(gradbena, obrtniška, strojna in elektroinštalacijska dela) v smislu prenove/sanacije/adaptacije/rekonstrukcije/dozidave/nadzidave/novogradnje</w:t>
      </w:r>
      <w:r w:rsidRPr="00A33FE4">
        <w:rPr>
          <w:rFonts w:cs="Times New Roman"/>
          <w:color w:val="000000" w:themeColor="text1"/>
          <w:szCs w:val="24"/>
        </w:rPr>
        <w:t xml:space="preserve"> </w:t>
      </w:r>
      <w:r w:rsidR="00A33FE4">
        <w:rPr>
          <w:rFonts w:cs="Times New Roman"/>
          <w:color w:val="000000" w:themeColor="text1"/>
          <w:szCs w:val="24"/>
        </w:rPr>
        <w:t xml:space="preserve">s </w:t>
      </w:r>
      <w:r w:rsidRPr="00A33FE4">
        <w:rPr>
          <w:rFonts w:cs="Times New Roman"/>
          <w:color w:val="000000" w:themeColor="text1"/>
          <w:szCs w:val="24"/>
        </w:rPr>
        <w:t xml:space="preserve">klasifikacijsko številko CC-SI </w:t>
      </w:r>
      <w:r w:rsidR="00E87F05" w:rsidRPr="00A33FE4">
        <w:rPr>
          <w:rFonts w:cs="Times New Roman"/>
          <w:color w:val="000000" w:themeColor="text1"/>
          <w:szCs w:val="24"/>
        </w:rPr>
        <w:t>113 po Enotni klasifikaciji vrst objektov (</w:t>
      </w:r>
      <w:proofErr w:type="spellStart"/>
      <w:r w:rsidR="00E87F05" w:rsidRPr="00A33FE4">
        <w:rPr>
          <w:rFonts w:cs="Times New Roman"/>
          <w:color w:val="000000" w:themeColor="text1"/>
          <w:szCs w:val="24"/>
        </w:rPr>
        <w:t>Ur.l</w:t>
      </w:r>
      <w:proofErr w:type="spellEnd"/>
      <w:r w:rsidR="00E87F05" w:rsidRPr="00A33FE4">
        <w:rPr>
          <w:rFonts w:cs="Times New Roman"/>
          <w:color w:val="000000" w:themeColor="text1"/>
          <w:szCs w:val="24"/>
        </w:rPr>
        <w:t>. RS, št. 109/11)</w:t>
      </w:r>
      <w:r w:rsidR="0079657E" w:rsidRPr="00A33FE4">
        <w:rPr>
          <w:rFonts w:cs="Times New Roman"/>
          <w:color w:val="000000" w:themeColor="text1"/>
          <w:szCs w:val="24"/>
        </w:rPr>
        <w:t>-stanovanjske stavbe za posebne družbene skupine ali iz skupine 1264 po Enotni klasifikaciji vrst objektov ( Ur.l.RS, št. 109/11)-</w:t>
      </w:r>
      <w:r w:rsidRPr="00A33FE4">
        <w:rPr>
          <w:rFonts w:cs="Times New Roman"/>
          <w:color w:val="000000" w:themeColor="text1"/>
          <w:szCs w:val="24"/>
        </w:rPr>
        <w:t>Stavbe za zdravstveno oskrbo</w:t>
      </w:r>
      <w:r w:rsidRPr="00A33FE4">
        <w:rPr>
          <w:rFonts w:cs="Times New Roman"/>
          <w:strike/>
          <w:color w:val="000000" w:themeColor="text1"/>
          <w:szCs w:val="24"/>
        </w:rPr>
        <w:t>,</w:t>
      </w:r>
      <w:r w:rsidRPr="00A33FE4">
        <w:rPr>
          <w:rFonts w:cs="Times New Roman"/>
          <w:color w:val="000000" w:themeColor="text1"/>
          <w:szCs w:val="24"/>
        </w:rPr>
        <w:t xml:space="preserve"> ki se nahaja na območju EU</w:t>
      </w:r>
      <w:r w:rsidRPr="00A33FE4">
        <w:rPr>
          <w:rStyle w:val="Sprotnaopomba-sklic"/>
          <w:rFonts w:cs="Times New Roman"/>
          <w:color w:val="000000" w:themeColor="text1"/>
          <w:szCs w:val="24"/>
        </w:rPr>
        <w:footnoteReference w:id="2"/>
      </w:r>
      <w:r w:rsidR="008F28E9" w:rsidRPr="00A33FE4">
        <w:rPr>
          <w:rFonts w:cs="Times New Roman"/>
          <w:color w:val="000000" w:themeColor="text1"/>
          <w:szCs w:val="24"/>
        </w:rPr>
        <w:t xml:space="preserve">, </w:t>
      </w:r>
      <w:r w:rsidR="003822EA" w:rsidRPr="00A33FE4">
        <w:rPr>
          <w:rFonts w:cs="Times New Roman"/>
          <w:color w:val="000000" w:themeColor="text1"/>
          <w:szCs w:val="24"/>
        </w:rPr>
        <w:t xml:space="preserve">v vrednosti najmanj </w:t>
      </w:r>
      <w:r w:rsidR="0079657E" w:rsidRPr="00A33FE4">
        <w:rPr>
          <w:rFonts w:cs="Times New Roman"/>
          <w:color w:val="000000" w:themeColor="text1"/>
          <w:szCs w:val="24"/>
        </w:rPr>
        <w:t>400</w:t>
      </w:r>
      <w:r w:rsidR="003822EA" w:rsidRPr="00A33FE4">
        <w:rPr>
          <w:rFonts w:cs="Times New Roman"/>
          <w:color w:val="000000" w:themeColor="text1"/>
          <w:szCs w:val="24"/>
        </w:rPr>
        <w:t>.000 EUR brez DDV.</w:t>
      </w:r>
    </w:p>
    <w:p w14:paraId="07CBCD98" w14:textId="77777777" w:rsidR="003B600C" w:rsidRPr="003B600C" w:rsidRDefault="003B600C" w:rsidP="00A33FE4">
      <w:pPr>
        <w:pStyle w:val="Odstavekseznama"/>
        <w:tabs>
          <w:tab w:val="left" w:pos="142"/>
        </w:tabs>
        <w:ind w:left="426"/>
        <w:rPr>
          <w:rFonts w:cs="Times New Roman"/>
          <w:szCs w:val="24"/>
        </w:rPr>
      </w:pPr>
    </w:p>
    <w:p w14:paraId="111E4C9F" w14:textId="3FE2E3D4" w:rsidR="00DA4BC7" w:rsidRPr="008229F9" w:rsidRDefault="00DA4BC7" w:rsidP="00DA4BC7">
      <w:pPr>
        <w:pStyle w:val="Odstavekseznama"/>
        <w:tabs>
          <w:tab w:val="left" w:pos="142"/>
        </w:tabs>
        <w:ind w:left="426"/>
        <w:rPr>
          <w:rFonts w:cs="Times New Roman"/>
          <w:szCs w:val="24"/>
        </w:rPr>
      </w:pPr>
      <w:r w:rsidRPr="008229F9">
        <w:rPr>
          <w:rFonts w:cs="Times New Roman"/>
          <w:szCs w:val="24"/>
        </w:rPr>
        <w:t xml:space="preserve">Za primerljiva dela štejejo dela, ki so po opisu primerljiva z deli, ki jih navaja naročnik v </w:t>
      </w:r>
      <w:r w:rsidR="0072293F" w:rsidRPr="008229F9">
        <w:rPr>
          <w:rFonts w:cs="Times New Roman"/>
          <w:szCs w:val="24"/>
        </w:rPr>
        <w:t>P</w:t>
      </w:r>
      <w:r w:rsidRPr="008229F9">
        <w:rPr>
          <w:rFonts w:cs="Times New Roman"/>
          <w:szCs w:val="24"/>
        </w:rPr>
        <w:t>ZI dokumentaciji. Naročnik bo upošteval izključno zaključena dela. Zaključenost projekta pomeni končanje del z uspešno izvedeno primopredajo (tj. s primopredajnim zapisnikom) za referenčni projekt.</w:t>
      </w:r>
    </w:p>
    <w:p w14:paraId="7E4B230A" w14:textId="77777777" w:rsidR="0072293F" w:rsidRPr="008229F9" w:rsidRDefault="0072293F" w:rsidP="00DA4BC7">
      <w:pPr>
        <w:pStyle w:val="Odstavekseznama"/>
        <w:tabs>
          <w:tab w:val="left" w:pos="142"/>
        </w:tabs>
        <w:ind w:left="426"/>
        <w:rPr>
          <w:rFonts w:cs="Times New Roman"/>
          <w:szCs w:val="24"/>
        </w:rPr>
      </w:pPr>
    </w:p>
    <w:p w14:paraId="526E3691" w14:textId="77777777" w:rsidR="00DA4BC7" w:rsidRPr="008229F9" w:rsidRDefault="00DA4BC7" w:rsidP="00DA4BC7">
      <w:pPr>
        <w:pStyle w:val="Odstavekseznama"/>
        <w:tabs>
          <w:tab w:val="left" w:pos="142"/>
        </w:tabs>
        <w:ind w:left="426"/>
        <w:rPr>
          <w:rFonts w:cs="Times New Roman"/>
          <w:szCs w:val="24"/>
        </w:rPr>
      </w:pPr>
      <w:r w:rsidRPr="008229F9">
        <w:rPr>
          <w:rFonts w:cs="Times New Roman"/>
          <w:szCs w:val="24"/>
        </w:rPr>
        <w:t>Naročnik si pridružuje pravico od ponudnika zahtevati predložitev dokazil (npr. popis del), iz katerih bo izhajalo, da referenčni posel izpolnjuje zahteve naročnika. Seštevanje pogodbenih vrednosti za različne posle oz. pogodbe ni dovoljeno.</w:t>
      </w:r>
    </w:p>
    <w:p w14:paraId="69304B77" w14:textId="77777777" w:rsidR="00DA4BC7" w:rsidRPr="008229F9" w:rsidRDefault="00DA4BC7" w:rsidP="00DA4BC7">
      <w:pPr>
        <w:pStyle w:val="Odstavekseznama"/>
        <w:tabs>
          <w:tab w:val="left" w:pos="142"/>
        </w:tabs>
        <w:ind w:left="426"/>
        <w:rPr>
          <w:rFonts w:cs="Times New Roman"/>
          <w:szCs w:val="24"/>
        </w:rPr>
      </w:pPr>
      <w:r w:rsidRPr="008229F9">
        <w:rPr>
          <w:rFonts w:cs="Times New Roman"/>
          <w:szCs w:val="24"/>
        </w:rPr>
        <w:t>Naročnik si pridržuje pravico, da predložene reference preveri sam pri investitorju in jih ne upošteva, v koliko le-teh ne bo mogoče preveriti.</w:t>
      </w:r>
    </w:p>
    <w:p w14:paraId="7CCBF88E" w14:textId="77777777" w:rsidR="00DA4BC7" w:rsidRPr="008229F9" w:rsidRDefault="00DA4BC7" w:rsidP="00DA4BC7">
      <w:pPr>
        <w:pStyle w:val="Odstavekseznama"/>
        <w:tabs>
          <w:tab w:val="left" w:pos="142"/>
        </w:tabs>
        <w:ind w:left="426"/>
        <w:rPr>
          <w:rFonts w:cs="Times New Roman"/>
          <w:szCs w:val="24"/>
        </w:rPr>
      </w:pPr>
    </w:p>
    <w:p w14:paraId="380B681B" w14:textId="77777777"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szCs w:val="24"/>
        </w:rPr>
      </w:pPr>
    </w:p>
    <w:p w14:paraId="28A5ABDA" w14:textId="77777777"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b/>
          <w:szCs w:val="24"/>
          <w:u w:val="single"/>
        </w:rPr>
      </w:pPr>
      <w:r w:rsidRPr="008229F9">
        <w:rPr>
          <w:rFonts w:cs="Times New Roman"/>
          <w:b/>
          <w:szCs w:val="24"/>
          <w:u w:val="single"/>
        </w:rPr>
        <w:t>Način izpolnjevanja:</w:t>
      </w:r>
    </w:p>
    <w:p w14:paraId="76BE8E14" w14:textId="77777777"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szCs w:val="24"/>
        </w:rPr>
      </w:pPr>
      <w:r w:rsidRPr="008229F9">
        <w:rPr>
          <w:rFonts w:cs="Times New Roman"/>
          <w:szCs w:val="24"/>
        </w:rPr>
        <w:t>Pogoj mora izpolniti ponudnik oziroma izvajalec, ki bo dejansko izvajal predmetno javno naročilo. V primeru partnerske ponudbe lahko pogoj izpolni katerikoli izmed partnerjev.</w:t>
      </w:r>
    </w:p>
    <w:p w14:paraId="075D84D6" w14:textId="77777777"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szCs w:val="24"/>
        </w:rPr>
      </w:pPr>
    </w:p>
    <w:p w14:paraId="29BDCB0D" w14:textId="77777777"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b/>
          <w:szCs w:val="24"/>
        </w:rPr>
      </w:pPr>
      <w:r w:rsidRPr="008229F9">
        <w:rPr>
          <w:rFonts w:cs="Times New Roman"/>
          <w:b/>
          <w:szCs w:val="24"/>
          <w:u w:val="single"/>
        </w:rPr>
        <w:t>Zahtevano dokazilo:</w:t>
      </w:r>
    </w:p>
    <w:p w14:paraId="71238C3C" w14:textId="6F2FFE9F"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szCs w:val="24"/>
        </w:rPr>
      </w:pPr>
      <w:r w:rsidRPr="008229F9">
        <w:rPr>
          <w:rFonts w:cs="Times New Roman"/>
          <w:szCs w:val="24"/>
        </w:rPr>
        <w:t>Obrazec OBR-</w:t>
      </w:r>
      <w:r w:rsidR="00FE2321">
        <w:rPr>
          <w:rFonts w:cs="Times New Roman"/>
          <w:szCs w:val="24"/>
        </w:rPr>
        <w:t>6</w:t>
      </w:r>
      <w:r w:rsidRPr="008229F9">
        <w:rPr>
          <w:rFonts w:cs="Times New Roman"/>
          <w:szCs w:val="24"/>
        </w:rPr>
        <w:t xml:space="preserve">a </w:t>
      </w:r>
    </w:p>
    <w:p w14:paraId="7BC7C3D1" w14:textId="77777777"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szCs w:val="24"/>
        </w:rPr>
      </w:pPr>
    </w:p>
    <w:p w14:paraId="39B02A07" w14:textId="77777777"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szCs w:val="24"/>
        </w:rPr>
      </w:pPr>
      <w:r w:rsidRPr="008229F9">
        <w:rPr>
          <w:rFonts w:cs="Times New Roman"/>
          <w:b/>
          <w:szCs w:val="24"/>
          <w:u w:val="single"/>
        </w:rPr>
        <w:t>Dodatna dokazila (ponudnik jih predloži na podlagi poziva naročnika):</w:t>
      </w:r>
      <w:r w:rsidRPr="008229F9">
        <w:rPr>
          <w:rFonts w:cs="Times New Roman"/>
          <w:szCs w:val="24"/>
        </w:rPr>
        <w:t xml:space="preserve"> </w:t>
      </w:r>
    </w:p>
    <w:p w14:paraId="3649272F" w14:textId="2B52937A"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szCs w:val="24"/>
        </w:rPr>
      </w:pPr>
      <w:r w:rsidRPr="008229F9">
        <w:rPr>
          <w:rFonts w:cs="Times New Roman"/>
          <w:szCs w:val="24"/>
        </w:rPr>
        <w:t>Obrazec OBR-</w:t>
      </w:r>
      <w:r w:rsidR="00FE2321">
        <w:rPr>
          <w:rFonts w:cs="Times New Roman"/>
          <w:szCs w:val="24"/>
        </w:rPr>
        <w:t>6</w:t>
      </w:r>
      <w:r w:rsidRPr="008229F9">
        <w:rPr>
          <w:rFonts w:cs="Times New Roman"/>
          <w:szCs w:val="24"/>
        </w:rPr>
        <w:t xml:space="preserve">b - Potrdilo </w:t>
      </w:r>
      <w:r w:rsidR="00694927" w:rsidRPr="008229F9">
        <w:rPr>
          <w:rFonts w:cs="Times New Roman"/>
          <w:szCs w:val="24"/>
        </w:rPr>
        <w:t>reference</w:t>
      </w:r>
      <w:r w:rsidRPr="008229F9">
        <w:rPr>
          <w:rFonts w:cs="Times New Roman"/>
          <w:szCs w:val="24"/>
        </w:rPr>
        <w:t xml:space="preserve"> (potrdilo o dobro opravljenem delu, izdano s strani referenčnega naročnika, ki mora biti investitor referenčnega posla, za vsako priglašeno referenco</w:t>
      </w:r>
      <w:r w:rsidR="00694927" w:rsidRPr="008229F9">
        <w:rPr>
          <w:rFonts w:cs="Times New Roman"/>
          <w:szCs w:val="24"/>
        </w:rPr>
        <w:t>)</w:t>
      </w:r>
    </w:p>
    <w:p w14:paraId="2F710B58" w14:textId="77777777" w:rsidR="00DA4BC7" w:rsidRPr="008229F9" w:rsidRDefault="00DA4BC7" w:rsidP="00DA4BC7">
      <w:pPr>
        <w:pBdr>
          <w:top w:val="single" w:sz="4" w:space="1" w:color="auto"/>
          <w:left w:val="single" w:sz="4" w:space="4" w:color="auto"/>
          <w:bottom w:val="single" w:sz="4" w:space="1" w:color="auto"/>
          <w:right w:val="single" w:sz="4" w:space="4" w:color="auto"/>
        </w:pBdr>
        <w:rPr>
          <w:rFonts w:cs="Times New Roman"/>
          <w:szCs w:val="24"/>
        </w:rPr>
      </w:pPr>
    </w:p>
    <w:p w14:paraId="1ECCFD92" w14:textId="77777777" w:rsidR="00DA4BC7" w:rsidRPr="00FA4890" w:rsidRDefault="00DA4BC7" w:rsidP="00DA4BC7">
      <w:pPr>
        <w:tabs>
          <w:tab w:val="left" w:pos="142"/>
        </w:tabs>
        <w:rPr>
          <w:rFonts w:cs="Times New Roman"/>
          <w:szCs w:val="24"/>
          <w:highlight w:val="yellow"/>
        </w:rPr>
      </w:pPr>
    </w:p>
    <w:p w14:paraId="3B55C7F7" w14:textId="2165D314" w:rsidR="00E930DC" w:rsidRPr="00464BF8" w:rsidRDefault="00E930DC" w:rsidP="00882E90">
      <w:pPr>
        <w:pStyle w:val="Odstavekseznama"/>
        <w:numPr>
          <w:ilvl w:val="0"/>
          <w:numId w:val="51"/>
        </w:numPr>
        <w:ind w:left="426"/>
        <w:rPr>
          <w:rFonts w:cstheme="minorHAnsi"/>
          <w:lang w:eastAsia="zh-CN"/>
        </w:rPr>
      </w:pPr>
      <w:bookmarkStart w:id="109" w:name="_Toc462223706"/>
      <w:r w:rsidRPr="00464BF8">
        <w:rPr>
          <w:rFonts w:cstheme="minorHAnsi"/>
          <w:lang w:eastAsia="zh-CN"/>
        </w:rPr>
        <w:t xml:space="preserve">Ponudnik mora imenovati </w:t>
      </w:r>
      <w:r w:rsidR="00DC79EC" w:rsidRPr="00464BF8">
        <w:rPr>
          <w:rFonts w:cstheme="minorHAnsi"/>
          <w:b/>
          <w:bCs/>
          <w:lang w:eastAsia="zh-CN"/>
        </w:rPr>
        <w:t>vodjo del</w:t>
      </w:r>
      <w:r w:rsidRPr="00464BF8">
        <w:rPr>
          <w:rFonts w:cstheme="minorHAnsi"/>
          <w:lang w:eastAsia="zh-CN"/>
        </w:rPr>
        <w:t>, ki bo pri izvedbi javnega naročila izvajal funkcijo vodje del po GZ-1</w:t>
      </w:r>
      <w:r w:rsidR="00F66F74" w:rsidRPr="00464BF8">
        <w:rPr>
          <w:rFonts w:cstheme="minorHAnsi"/>
          <w:lang w:eastAsia="zh-CN"/>
        </w:rPr>
        <w:t xml:space="preserve">. Vodja del </w:t>
      </w:r>
      <w:r w:rsidRPr="00464BF8">
        <w:rPr>
          <w:rFonts w:cstheme="minorHAnsi"/>
          <w:lang w:eastAsia="zh-CN"/>
        </w:rPr>
        <w:t>mora:</w:t>
      </w:r>
    </w:p>
    <w:p w14:paraId="2D2454CF" w14:textId="33C70067" w:rsidR="005225D4" w:rsidRPr="00464BF8" w:rsidRDefault="008E4D51" w:rsidP="00882E90">
      <w:pPr>
        <w:pStyle w:val="tevilnatoka"/>
        <w:numPr>
          <w:ilvl w:val="0"/>
          <w:numId w:val="23"/>
        </w:numPr>
        <w:spacing w:before="0" w:beforeAutospacing="0" w:after="0" w:afterAutospacing="0"/>
        <w:ind w:left="851" w:hanging="357"/>
        <w:jc w:val="both"/>
        <w:rPr>
          <w:rFonts w:asciiTheme="minorHAnsi" w:hAnsiTheme="minorHAnsi" w:cstheme="minorHAnsi"/>
        </w:rPr>
      </w:pPr>
      <w:r w:rsidRPr="00464BF8">
        <w:rPr>
          <w:rFonts w:asciiTheme="minorHAnsi" w:hAnsiTheme="minorHAnsi" w:cstheme="minorHAnsi"/>
        </w:rPr>
        <w:t xml:space="preserve">Biti </w:t>
      </w:r>
      <w:r w:rsidR="00F66F74" w:rsidRPr="00464BF8">
        <w:rPr>
          <w:rFonts w:asciiTheme="minorHAnsi" w:hAnsiTheme="minorHAnsi" w:cstheme="minorHAnsi"/>
        </w:rPr>
        <w:t>vpisan v imenik vodij del pri IZS</w:t>
      </w:r>
      <w:r w:rsidRPr="00464BF8">
        <w:rPr>
          <w:rFonts w:asciiTheme="minorHAnsi" w:hAnsiTheme="minorHAnsi" w:cstheme="minorHAnsi"/>
        </w:rPr>
        <w:t xml:space="preserve"> (19. člen GZ-1)</w:t>
      </w:r>
      <w:r w:rsidR="007C3C41" w:rsidRPr="00464BF8">
        <w:rPr>
          <w:rFonts w:asciiTheme="minorHAnsi" w:hAnsiTheme="minorHAnsi" w:cstheme="minorHAnsi"/>
        </w:rPr>
        <w:t xml:space="preserve"> in sicer najmanj za opravljanje vodenja celotne gradnje ali pretežnega dela gradnje manj zahtevnega objekta (oznaka </w:t>
      </w:r>
      <w:proofErr w:type="spellStart"/>
      <w:r w:rsidR="007C3C41" w:rsidRPr="00464BF8">
        <w:rPr>
          <w:rFonts w:asciiTheme="minorHAnsi" w:hAnsiTheme="minorHAnsi" w:cstheme="minorHAnsi"/>
        </w:rPr>
        <w:t>Vm</w:t>
      </w:r>
      <w:proofErr w:type="spellEnd"/>
      <w:r w:rsidR="007C3C41" w:rsidRPr="00464BF8">
        <w:rPr>
          <w:rFonts w:asciiTheme="minorHAnsi" w:hAnsiTheme="minorHAnsi" w:cstheme="minorHAnsi"/>
        </w:rPr>
        <w:t xml:space="preserve"> ali </w:t>
      </w:r>
      <w:proofErr w:type="spellStart"/>
      <w:r w:rsidR="007C3C41" w:rsidRPr="00464BF8">
        <w:rPr>
          <w:rFonts w:asciiTheme="minorHAnsi" w:hAnsiTheme="minorHAnsi" w:cstheme="minorHAnsi"/>
        </w:rPr>
        <w:t>Vz</w:t>
      </w:r>
      <w:proofErr w:type="spellEnd"/>
      <w:r w:rsidR="007C3C41" w:rsidRPr="00464BF8">
        <w:rPr>
          <w:rFonts w:asciiTheme="minorHAnsi" w:hAnsiTheme="minorHAnsi" w:cstheme="minorHAnsi"/>
        </w:rPr>
        <w:t>)</w:t>
      </w:r>
      <w:r w:rsidR="00F66F74" w:rsidRPr="00464BF8">
        <w:rPr>
          <w:rFonts w:asciiTheme="minorHAnsi" w:hAnsiTheme="minorHAnsi" w:cstheme="minorHAnsi"/>
        </w:rPr>
        <w:t>,</w:t>
      </w:r>
    </w:p>
    <w:p w14:paraId="65D6424B" w14:textId="4EAB614B" w:rsidR="005225D4" w:rsidRPr="00464BF8" w:rsidRDefault="00F66F74" w:rsidP="00882E90">
      <w:pPr>
        <w:pStyle w:val="tevilnatoka"/>
        <w:numPr>
          <w:ilvl w:val="0"/>
          <w:numId w:val="23"/>
        </w:numPr>
        <w:spacing w:before="0" w:beforeAutospacing="0" w:after="0" w:afterAutospacing="0"/>
        <w:ind w:left="851" w:hanging="357"/>
        <w:jc w:val="both"/>
        <w:rPr>
          <w:rFonts w:asciiTheme="minorHAnsi" w:hAnsiTheme="minorHAnsi" w:cstheme="minorHAnsi"/>
        </w:rPr>
      </w:pPr>
      <w:r w:rsidRPr="00464BF8">
        <w:rPr>
          <w:rFonts w:asciiTheme="minorHAnsi" w:hAnsiTheme="minorHAnsi" w:cstheme="minorHAnsi"/>
        </w:rPr>
        <w:t xml:space="preserve">Imeti </w:t>
      </w:r>
      <w:r w:rsidR="005225D4" w:rsidRPr="00464BF8">
        <w:rPr>
          <w:rFonts w:asciiTheme="minorHAnsi" w:hAnsiTheme="minorHAnsi" w:cstheme="minorHAnsi"/>
        </w:rPr>
        <w:t>z izvajalcem sklenjeno pogodbo o zaposlitvi za polni delovni čas ali za krajši delovni čas v posebnih primerih v skladu z zakonom, ki ureja delovna razmerja, ali z zakonom, ki ureja trg dela</w:t>
      </w:r>
      <w:r w:rsidRPr="00464BF8">
        <w:rPr>
          <w:rFonts w:asciiTheme="minorHAnsi" w:hAnsiTheme="minorHAnsi" w:cstheme="minorHAnsi"/>
        </w:rPr>
        <w:t>,</w:t>
      </w:r>
    </w:p>
    <w:p w14:paraId="359AE1A8" w14:textId="3277C9B4" w:rsidR="0079657E" w:rsidRPr="00A33FE4" w:rsidRDefault="00F66F74" w:rsidP="00A33FE4">
      <w:pPr>
        <w:pStyle w:val="Odstavekseznama"/>
        <w:numPr>
          <w:ilvl w:val="0"/>
          <w:numId w:val="51"/>
        </w:numPr>
        <w:tabs>
          <w:tab w:val="left" w:pos="142"/>
        </w:tabs>
        <w:ind w:left="426"/>
        <w:jc w:val="left"/>
        <w:rPr>
          <w:rFonts w:cs="Times New Roman"/>
          <w:color w:val="000000" w:themeColor="text1"/>
          <w:szCs w:val="24"/>
        </w:rPr>
      </w:pPr>
      <w:r w:rsidRPr="00A33FE4">
        <w:rPr>
          <w:rFonts w:cstheme="minorHAnsi"/>
          <w:color w:val="000000" w:themeColor="text1"/>
        </w:rPr>
        <w:lastRenderedPageBreak/>
        <w:t xml:space="preserve">Imeti </w:t>
      </w:r>
      <w:r w:rsidR="00E930DC" w:rsidRPr="00A33FE4">
        <w:rPr>
          <w:rFonts w:cstheme="minorHAnsi"/>
          <w:color w:val="000000" w:themeColor="text1"/>
        </w:rPr>
        <w:t xml:space="preserve">najmanj </w:t>
      </w:r>
      <w:r w:rsidR="00CF42CF">
        <w:rPr>
          <w:rFonts w:cstheme="minorHAnsi"/>
          <w:color w:val="000000" w:themeColor="text1"/>
        </w:rPr>
        <w:t xml:space="preserve">dve (2) </w:t>
      </w:r>
      <w:r w:rsidR="00E930DC" w:rsidRPr="00A33FE4">
        <w:rPr>
          <w:rFonts w:cstheme="minorHAnsi"/>
          <w:color w:val="000000" w:themeColor="text1"/>
        </w:rPr>
        <w:t xml:space="preserve"> referenc</w:t>
      </w:r>
      <w:r w:rsidR="00CF42CF">
        <w:rPr>
          <w:rFonts w:cstheme="minorHAnsi"/>
          <w:color w:val="000000" w:themeColor="text1"/>
        </w:rPr>
        <w:t>i</w:t>
      </w:r>
      <w:r w:rsidR="00E930DC" w:rsidRPr="00A33FE4">
        <w:rPr>
          <w:rFonts w:cstheme="minorHAnsi"/>
          <w:color w:val="000000" w:themeColor="text1"/>
        </w:rPr>
        <w:t>, ki izkazuje</w:t>
      </w:r>
      <w:r w:rsidR="00CF42CF">
        <w:rPr>
          <w:rFonts w:cstheme="minorHAnsi"/>
          <w:color w:val="000000" w:themeColor="text1"/>
        </w:rPr>
        <w:t>jo</w:t>
      </w:r>
      <w:r w:rsidR="00E930DC" w:rsidRPr="00A33FE4">
        <w:rPr>
          <w:rFonts w:cstheme="minorHAnsi"/>
          <w:color w:val="000000" w:themeColor="text1"/>
        </w:rPr>
        <w:t>, da je v zadnjih</w:t>
      </w:r>
      <w:r w:rsidRPr="00A33FE4">
        <w:rPr>
          <w:rFonts w:cstheme="minorHAnsi"/>
          <w:color w:val="000000" w:themeColor="text1"/>
        </w:rPr>
        <w:t xml:space="preserve"> petih (</w:t>
      </w:r>
      <w:r w:rsidR="00E930DC" w:rsidRPr="00A33FE4">
        <w:rPr>
          <w:rFonts w:cstheme="minorHAnsi"/>
          <w:color w:val="000000" w:themeColor="text1"/>
        </w:rPr>
        <w:t>5</w:t>
      </w:r>
      <w:r w:rsidRPr="00A33FE4">
        <w:rPr>
          <w:rFonts w:cstheme="minorHAnsi"/>
          <w:color w:val="000000" w:themeColor="text1"/>
        </w:rPr>
        <w:t>-ih)</w:t>
      </w:r>
      <w:r w:rsidR="00E930DC" w:rsidRPr="00A33FE4">
        <w:rPr>
          <w:rFonts w:cstheme="minorHAnsi"/>
          <w:color w:val="000000" w:themeColor="text1"/>
        </w:rPr>
        <w:t xml:space="preserve"> letih pred rokom za oddajo </w:t>
      </w:r>
      <w:r w:rsidRPr="00A33FE4">
        <w:rPr>
          <w:rFonts w:cstheme="minorHAnsi"/>
          <w:color w:val="000000" w:themeColor="text1"/>
        </w:rPr>
        <w:t>ponudbe</w:t>
      </w:r>
      <w:r w:rsidR="00E930DC" w:rsidRPr="00A33FE4">
        <w:rPr>
          <w:rFonts w:cstheme="minorHAnsi"/>
          <w:color w:val="000000" w:themeColor="text1"/>
        </w:rPr>
        <w:t xml:space="preserve"> opravljal funkcijo odgovornega vodje del pri </w:t>
      </w:r>
      <w:r w:rsidR="0079657E" w:rsidRPr="00A33FE4">
        <w:rPr>
          <w:rFonts w:cs="Times New Roman"/>
          <w:color w:val="000000" w:themeColor="text1"/>
          <w:szCs w:val="24"/>
        </w:rPr>
        <w:t>izvedbi GOI dela (gradbena, obrtniška,</w:t>
      </w:r>
      <w:r w:rsidR="00A33FE4">
        <w:rPr>
          <w:rFonts w:cs="Times New Roman"/>
          <w:color w:val="000000" w:themeColor="text1"/>
          <w:szCs w:val="24"/>
        </w:rPr>
        <w:t xml:space="preserve"> </w:t>
      </w:r>
      <w:r w:rsidR="0079657E" w:rsidRPr="00A33FE4">
        <w:rPr>
          <w:rFonts w:cs="Times New Roman"/>
          <w:color w:val="000000" w:themeColor="text1"/>
          <w:szCs w:val="24"/>
        </w:rPr>
        <w:t xml:space="preserve">strojna in elektroinštalacijska dela) v smislu prenove/sanacije/adaptacije/rekonstrukcije/dozidave/nadzidave/novogradnje </w:t>
      </w:r>
      <w:r w:rsidR="00A33FE4" w:rsidRPr="00A33FE4">
        <w:rPr>
          <w:rFonts w:cs="Times New Roman"/>
          <w:color w:val="000000" w:themeColor="text1"/>
          <w:szCs w:val="24"/>
        </w:rPr>
        <w:t>s</w:t>
      </w:r>
      <w:r w:rsidR="0079657E" w:rsidRPr="00A33FE4">
        <w:rPr>
          <w:rFonts w:cs="Times New Roman"/>
          <w:color w:val="000000" w:themeColor="text1"/>
          <w:szCs w:val="24"/>
        </w:rPr>
        <w:t xml:space="preserve"> klasifikacijsko številko CC-SI 113 po Enotni klasifikaciji vrst objektov (</w:t>
      </w:r>
      <w:proofErr w:type="spellStart"/>
      <w:r w:rsidR="0079657E" w:rsidRPr="00A33FE4">
        <w:rPr>
          <w:rFonts w:cs="Times New Roman"/>
          <w:color w:val="000000" w:themeColor="text1"/>
          <w:szCs w:val="24"/>
        </w:rPr>
        <w:t>Ur.l</w:t>
      </w:r>
      <w:proofErr w:type="spellEnd"/>
      <w:r w:rsidR="0079657E" w:rsidRPr="00A33FE4">
        <w:rPr>
          <w:rFonts w:cs="Times New Roman"/>
          <w:color w:val="000000" w:themeColor="text1"/>
          <w:szCs w:val="24"/>
        </w:rPr>
        <w:t>. RS, št. 109/11)-stanovanjske stavbe za posebne družbene skupine ali iz skupine 1264 po Enotni klasifikaciji vrst objektov ( Ur.l.RS, št. 109/11)-Stavbe za zdravstveno oskrbo</w:t>
      </w:r>
      <w:r w:rsidR="0079657E" w:rsidRPr="00A33FE4">
        <w:rPr>
          <w:rFonts w:cs="Times New Roman"/>
          <w:strike/>
          <w:color w:val="000000" w:themeColor="text1"/>
          <w:szCs w:val="24"/>
        </w:rPr>
        <w:t>,</w:t>
      </w:r>
      <w:r w:rsidR="0079657E" w:rsidRPr="00A33FE4">
        <w:rPr>
          <w:rFonts w:cs="Times New Roman"/>
          <w:color w:val="000000" w:themeColor="text1"/>
          <w:szCs w:val="24"/>
        </w:rPr>
        <w:t xml:space="preserve"> ki se nahaja na območju EU</w:t>
      </w:r>
      <w:r w:rsidR="0079657E" w:rsidRPr="00A33FE4">
        <w:rPr>
          <w:rStyle w:val="Sprotnaopomba-sklic"/>
          <w:rFonts w:cs="Times New Roman"/>
          <w:color w:val="000000" w:themeColor="text1"/>
          <w:szCs w:val="24"/>
        </w:rPr>
        <w:footnoteReference w:id="3"/>
      </w:r>
      <w:r w:rsidR="0079657E" w:rsidRPr="00A33FE4">
        <w:rPr>
          <w:rFonts w:cs="Times New Roman"/>
          <w:color w:val="000000" w:themeColor="text1"/>
          <w:szCs w:val="24"/>
        </w:rPr>
        <w:t>, v vrednosti najmanj 400.000 EUR brez DDV.</w:t>
      </w:r>
    </w:p>
    <w:p w14:paraId="6057EAA7" w14:textId="11CFC094" w:rsidR="00A80937" w:rsidRPr="00A33FE4" w:rsidRDefault="00A80937" w:rsidP="00FC73F4">
      <w:pPr>
        <w:pStyle w:val="Odstavekseznama"/>
        <w:numPr>
          <w:ilvl w:val="0"/>
          <w:numId w:val="23"/>
        </w:numPr>
        <w:tabs>
          <w:tab w:val="left" w:pos="142"/>
        </w:tabs>
        <w:ind w:left="426"/>
        <w:rPr>
          <w:color w:val="000000" w:themeColor="text1"/>
        </w:rPr>
      </w:pPr>
      <w:r w:rsidRPr="00A33FE4">
        <w:rPr>
          <w:color w:val="000000" w:themeColor="text1"/>
        </w:rPr>
        <w:t>Vodja del mora biti na gradbišču prisoten najmanj 2x tedensko, 2 uri, ter na vseh koordinacijskih sestankih.</w:t>
      </w:r>
    </w:p>
    <w:p w14:paraId="64C3BE96" w14:textId="77777777" w:rsidR="00C43719" w:rsidRPr="00FA4890" w:rsidRDefault="00C43719" w:rsidP="00A80937">
      <w:pPr>
        <w:pStyle w:val="Odstavekseznama"/>
        <w:ind w:left="426"/>
        <w:rPr>
          <w:highlight w:val="yellow"/>
        </w:rPr>
      </w:pPr>
    </w:p>
    <w:p w14:paraId="27D1F52B" w14:textId="420D3242" w:rsidR="00A80937" w:rsidRPr="00464BF8" w:rsidRDefault="00A80937" w:rsidP="00A80937">
      <w:pPr>
        <w:pStyle w:val="Odstavekseznama"/>
        <w:ind w:left="426"/>
      </w:pPr>
      <w:r w:rsidRPr="00464BF8">
        <w:t>Če strokovni kader ni zaposlen pri ponudniku/</w:t>
      </w:r>
      <w:proofErr w:type="spellStart"/>
      <w:r w:rsidRPr="00464BF8">
        <w:t>konzorcijskemu</w:t>
      </w:r>
      <w:proofErr w:type="spellEnd"/>
      <w:r w:rsidRPr="00464BF8">
        <w:t xml:space="preserve"> partnerju/podizvajalcu, mora imeti ponudnik z njegovim delodajalcem sklenjeno </w:t>
      </w:r>
      <w:proofErr w:type="spellStart"/>
      <w:r w:rsidRPr="00464BF8">
        <w:t>podizvajalsko</w:t>
      </w:r>
      <w:proofErr w:type="spellEnd"/>
      <w:r w:rsidRPr="00464BF8">
        <w:t xml:space="preserve"> pogodbo. Če je strokovni kader samozaposlen mora imeti ponudnik z njim sklenjeno </w:t>
      </w:r>
      <w:proofErr w:type="spellStart"/>
      <w:r w:rsidRPr="00464BF8">
        <w:t>podizvajalsko</w:t>
      </w:r>
      <w:proofErr w:type="spellEnd"/>
      <w:r w:rsidRPr="00464BF8">
        <w:t xml:space="preserve"> pogodbo. Strokovni kader, ki je upokojen ne more več opravljati funkcije vodje del.</w:t>
      </w:r>
    </w:p>
    <w:p w14:paraId="0F4DDA8E" w14:textId="1A7AD618" w:rsidR="007249F6" w:rsidRPr="00464BF8" w:rsidRDefault="007249F6" w:rsidP="00A80937">
      <w:pPr>
        <w:pStyle w:val="Odstavekseznama"/>
        <w:ind w:left="426"/>
      </w:pPr>
    </w:p>
    <w:p w14:paraId="70A5324D" w14:textId="33CAD67E" w:rsidR="007249F6" w:rsidRPr="00464BF8" w:rsidRDefault="007249F6" w:rsidP="007249F6">
      <w:pPr>
        <w:pStyle w:val="Odstavekseznama"/>
        <w:ind w:left="426"/>
      </w:pPr>
      <w:r w:rsidRPr="00464BF8">
        <w:t xml:space="preserve">V primeru, </w:t>
      </w:r>
      <w:r w:rsidR="00C43719" w:rsidRPr="00464BF8">
        <w:t xml:space="preserve">da vodja del, ki ob oddaji ponudbe še ni vpisan v imenik pri IZS ali, </w:t>
      </w:r>
      <w:r w:rsidRPr="00464BF8">
        <w:t>da je država izvora posameznega strokovnega kadra druga država članica EU kot Slovenija, mora ponudnik oz. posameznik skupaj s ponudbo predložiti izjavo, da</w:t>
      </w:r>
      <w:r w:rsidR="00C43719" w:rsidRPr="00464BF8">
        <w:t xml:space="preserve"> izpolnjuje vse predpisane pogoje za vpis in da</w:t>
      </w:r>
      <w:r w:rsidRPr="00464BF8">
        <w:t xml:space="preserve"> bo</w:t>
      </w:r>
      <w:r w:rsidR="004B6804" w:rsidRPr="00464BF8">
        <w:t xml:space="preserve"> v primeru, če bo na javnem naročilu izbran,</w:t>
      </w:r>
      <w:r w:rsidRPr="00464BF8">
        <w:t xml:space="preserve"> do podpisa pogodbe pridobil priznanje poklicne kvalifikacije s strani IZS</w:t>
      </w:r>
      <w:r w:rsidR="004B6804" w:rsidRPr="00464BF8">
        <w:t xml:space="preserve"> in ga predložil naročniku</w:t>
      </w:r>
      <w:r w:rsidRPr="00464BF8">
        <w:t>.</w:t>
      </w:r>
    </w:p>
    <w:p w14:paraId="4C846B07" w14:textId="77777777" w:rsidR="00A80937" w:rsidRPr="00464BF8" w:rsidRDefault="00A80937" w:rsidP="00A80937">
      <w:pPr>
        <w:rPr>
          <w:rFonts w:cstheme="minorHAnsi"/>
          <w:lang w:eastAsia="zh-CN"/>
        </w:rPr>
      </w:pPr>
    </w:p>
    <w:p w14:paraId="597F0FEA" w14:textId="77777777" w:rsidR="006252C4" w:rsidRPr="00464BF8" w:rsidRDefault="006252C4" w:rsidP="006252C4">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7A926CC1" w14:textId="77777777" w:rsidR="006252C4" w:rsidRPr="00464BF8" w:rsidRDefault="006252C4" w:rsidP="006252C4">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464BF8">
        <w:rPr>
          <w:rFonts w:cs="Times New Roman"/>
          <w:b/>
          <w:szCs w:val="24"/>
          <w:u w:val="single"/>
        </w:rPr>
        <w:t>Način izpolnjevanja:</w:t>
      </w:r>
    </w:p>
    <w:p w14:paraId="5E6325C4" w14:textId="3C0AE3FE" w:rsidR="006252C4" w:rsidRPr="00464BF8" w:rsidRDefault="006252C4" w:rsidP="007249F6">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464BF8">
        <w:rPr>
          <w:rFonts w:cs="Times New Roman"/>
          <w:szCs w:val="24"/>
        </w:rPr>
        <w:t xml:space="preserve">Pogoj mora izpolniti ponudnik </w:t>
      </w:r>
      <w:r w:rsidR="007249F6" w:rsidRPr="00464BF8">
        <w:rPr>
          <w:rFonts w:cs="Times New Roman"/>
          <w:szCs w:val="24"/>
        </w:rPr>
        <w:t>ali partner v skupni ponudbi ali podizvajalec.</w:t>
      </w:r>
    </w:p>
    <w:p w14:paraId="1CACC192" w14:textId="77777777" w:rsidR="006252C4" w:rsidRPr="00464BF8" w:rsidRDefault="006252C4" w:rsidP="006252C4">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2A8AD110" w14:textId="77777777" w:rsidR="006252C4" w:rsidRPr="00464BF8" w:rsidRDefault="006252C4" w:rsidP="006252C4">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464BF8">
        <w:rPr>
          <w:rFonts w:cs="Times New Roman"/>
          <w:b/>
          <w:szCs w:val="24"/>
          <w:u w:val="single"/>
        </w:rPr>
        <w:t>Zahtevano dokazilo:</w:t>
      </w:r>
    </w:p>
    <w:p w14:paraId="0110857D" w14:textId="3A6EEB37" w:rsidR="006252C4" w:rsidRPr="00464BF8" w:rsidRDefault="00002C05" w:rsidP="006252C4">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464BF8">
        <w:rPr>
          <w:rFonts w:cs="Arial"/>
          <w:szCs w:val="24"/>
          <w:lang w:eastAsia="zh-CN"/>
        </w:rPr>
        <w:t>Seznam priglaše</w:t>
      </w:r>
      <w:r w:rsidR="00694927" w:rsidRPr="00464BF8">
        <w:rPr>
          <w:rFonts w:cs="Arial"/>
          <w:szCs w:val="24"/>
          <w:lang w:eastAsia="zh-CN"/>
        </w:rPr>
        <w:t>nega</w:t>
      </w:r>
      <w:r w:rsidRPr="00464BF8">
        <w:rPr>
          <w:rFonts w:cs="Arial"/>
          <w:szCs w:val="24"/>
          <w:lang w:eastAsia="zh-CN"/>
        </w:rPr>
        <w:t xml:space="preserve"> </w:t>
      </w:r>
      <w:r w:rsidR="00694927" w:rsidRPr="00464BF8">
        <w:rPr>
          <w:rFonts w:cs="Arial"/>
          <w:szCs w:val="24"/>
          <w:lang w:eastAsia="zh-CN"/>
        </w:rPr>
        <w:t>kadra s seznamom referenčnega posla – OBR-</w:t>
      </w:r>
      <w:r w:rsidR="00FE2321">
        <w:rPr>
          <w:rFonts w:cs="Arial"/>
          <w:szCs w:val="24"/>
          <w:lang w:eastAsia="zh-CN"/>
        </w:rPr>
        <w:t>7</w:t>
      </w:r>
      <w:r w:rsidR="00FB4DD3" w:rsidRPr="00464BF8">
        <w:rPr>
          <w:rFonts w:cs="Arial"/>
          <w:szCs w:val="24"/>
          <w:lang w:eastAsia="zh-CN"/>
        </w:rPr>
        <w:t>a</w:t>
      </w:r>
    </w:p>
    <w:p w14:paraId="4044ED26" w14:textId="77777777" w:rsidR="00002C05" w:rsidRPr="00464BF8" w:rsidRDefault="00002C05" w:rsidP="006252C4">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p>
    <w:p w14:paraId="71DDB88A" w14:textId="77777777" w:rsidR="006252C4" w:rsidRPr="00464BF8" w:rsidRDefault="006252C4" w:rsidP="006252C4">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464BF8">
        <w:rPr>
          <w:rFonts w:cs="Arial"/>
          <w:b/>
          <w:bCs/>
          <w:szCs w:val="24"/>
          <w:u w:val="single"/>
          <w:lang w:eastAsia="zh-CN"/>
        </w:rPr>
        <w:t xml:space="preserve">Dodatno dokazilo </w:t>
      </w:r>
      <w:r w:rsidRPr="00464BF8">
        <w:rPr>
          <w:rFonts w:cs="Times New Roman"/>
          <w:b/>
          <w:szCs w:val="24"/>
          <w:u w:val="single"/>
        </w:rPr>
        <w:t>(ponudnik jih predloži na podlagi poziva naročnika):</w:t>
      </w:r>
      <w:r w:rsidRPr="00464BF8">
        <w:rPr>
          <w:rFonts w:cs="Times New Roman"/>
          <w:szCs w:val="24"/>
        </w:rPr>
        <w:t xml:space="preserve"> </w:t>
      </w:r>
    </w:p>
    <w:p w14:paraId="3685134A" w14:textId="36D7B30A" w:rsidR="00DC79EC" w:rsidRPr="00464BF8" w:rsidRDefault="00DC79EC" w:rsidP="006252C4">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464BF8">
        <w:rPr>
          <w:rFonts w:cs="Arial"/>
          <w:szCs w:val="24"/>
          <w:lang w:eastAsia="zh-CN"/>
        </w:rPr>
        <w:t>Kopija potrdila o vpisu v imenik vodij del</w:t>
      </w:r>
      <w:r w:rsidR="00002C05" w:rsidRPr="00464BF8">
        <w:rPr>
          <w:rFonts w:cs="Arial"/>
          <w:szCs w:val="24"/>
          <w:lang w:eastAsia="zh-CN"/>
        </w:rPr>
        <w:t xml:space="preserve"> (izpisek iz spletne strani IZS)</w:t>
      </w:r>
    </w:p>
    <w:p w14:paraId="61FD85CF" w14:textId="4018CE9E" w:rsidR="006252C4" w:rsidRPr="00464BF8" w:rsidRDefault="006252C4" w:rsidP="006252C4">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464BF8">
        <w:rPr>
          <w:rFonts w:cs="Arial"/>
          <w:szCs w:val="24"/>
          <w:lang w:eastAsia="zh-CN"/>
        </w:rPr>
        <w:t xml:space="preserve">Obrazec M1 ali kopija ustrezne pogodbe o zaposlitvi </w:t>
      </w:r>
    </w:p>
    <w:p w14:paraId="12BB5FDD" w14:textId="2CC108DE" w:rsidR="00002C05" w:rsidRPr="00464BF8" w:rsidRDefault="00002C05" w:rsidP="006252C4">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464BF8">
        <w:rPr>
          <w:rFonts w:cs="Arial"/>
          <w:szCs w:val="24"/>
          <w:lang w:eastAsia="zh-CN"/>
        </w:rPr>
        <w:t>Potrdilo o dobro opravljenem delu kadra, izdano s strani referenčnega naročnika (ki mora biti investitor referenčnega posla) za vsako priglašeno referenco na obrazcu OBR-</w:t>
      </w:r>
      <w:r w:rsidR="00FE2321">
        <w:rPr>
          <w:rFonts w:cs="Arial"/>
          <w:szCs w:val="24"/>
          <w:lang w:eastAsia="zh-CN"/>
        </w:rPr>
        <w:t>7</w:t>
      </w:r>
      <w:r w:rsidR="00FB4DD3" w:rsidRPr="00464BF8">
        <w:rPr>
          <w:rFonts w:cs="Arial"/>
          <w:szCs w:val="24"/>
          <w:lang w:eastAsia="zh-CN"/>
        </w:rPr>
        <w:t>b</w:t>
      </w:r>
    </w:p>
    <w:p w14:paraId="56034F5B" w14:textId="77777777" w:rsidR="006252C4" w:rsidRPr="00464BF8" w:rsidRDefault="006252C4" w:rsidP="006252C4">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p>
    <w:p w14:paraId="58084B3F" w14:textId="77777777" w:rsidR="006252C4" w:rsidRPr="00464BF8" w:rsidRDefault="006252C4" w:rsidP="006252C4">
      <w:pPr>
        <w:rPr>
          <w:rFonts w:cstheme="minorHAnsi"/>
          <w:lang w:eastAsia="zh-CN"/>
        </w:rPr>
      </w:pPr>
    </w:p>
    <w:p w14:paraId="12931B3F" w14:textId="638E9167" w:rsidR="00002C05" w:rsidRPr="00464BF8" w:rsidRDefault="00002C05" w:rsidP="00882E90">
      <w:pPr>
        <w:pStyle w:val="Odstavekseznama"/>
        <w:numPr>
          <w:ilvl w:val="0"/>
          <w:numId w:val="51"/>
        </w:numPr>
        <w:tabs>
          <w:tab w:val="left" w:pos="142"/>
        </w:tabs>
        <w:ind w:left="426"/>
        <w:rPr>
          <w:rFonts w:cs="Times New Roman"/>
          <w:szCs w:val="24"/>
        </w:rPr>
      </w:pPr>
      <w:r w:rsidRPr="00464BF8">
        <w:rPr>
          <w:rFonts w:cs="Times New Roman"/>
          <w:szCs w:val="24"/>
        </w:rPr>
        <w:t xml:space="preserve">Ponudnik mora razpolagati s strokovnim kadrom, ki izpolnjuje pogoje za </w:t>
      </w:r>
      <w:r w:rsidRPr="00464BF8">
        <w:rPr>
          <w:rFonts w:cs="Times New Roman"/>
          <w:b/>
          <w:bCs/>
          <w:szCs w:val="24"/>
        </w:rPr>
        <w:t>vodjo gradnje</w:t>
      </w:r>
      <w:r w:rsidRPr="00464BF8">
        <w:rPr>
          <w:rFonts w:cs="Times New Roman"/>
          <w:szCs w:val="24"/>
        </w:rPr>
        <w:t xml:space="preserve"> po GZ-1. Vodja gradnje mora:</w:t>
      </w:r>
    </w:p>
    <w:p w14:paraId="28CFC299" w14:textId="613A9A56" w:rsidR="006448FC" w:rsidRPr="00464BF8" w:rsidRDefault="00002C05" w:rsidP="00882E90">
      <w:pPr>
        <w:pStyle w:val="tevilnatoka"/>
        <w:numPr>
          <w:ilvl w:val="0"/>
          <w:numId w:val="23"/>
        </w:numPr>
        <w:spacing w:before="0" w:beforeAutospacing="0" w:after="0" w:afterAutospacing="0"/>
        <w:ind w:left="851" w:hanging="357"/>
        <w:jc w:val="both"/>
        <w:rPr>
          <w:rFonts w:asciiTheme="minorHAnsi" w:hAnsiTheme="minorHAnsi" w:cstheme="minorHAnsi"/>
        </w:rPr>
      </w:pPr>
      <w:r w:rsidRPr="00464BF8">
        <w:rPr>
          <w:rFonts w:asciiTheme="minorHAnsi" w:hAnsiTheme="minorHAnsi" w:cstheme="minorHAnsi"/>
        </w:rPr>
        <w:t xml:space="preserve">Biti </w:t>
      </w:r>
      <w:r w:rsidR="006448FC" w:rsidRPr="00464BF8">
        <w:rPr>
          <w:rFonts w:asciiTheme="minorHAnsi" w:hAnsiTheme="minorHAnsi" w:cstheme="minorHAnsi"/>
        </w:rPr>
        <w:t>ali pooblaščeni strokovnjak v skladu z zakonom, ki ureja arhitekturno in inženirsko dejavnost, vodja del ali gradbeni delovodja, v skladu z zakonom, ki ureja poklicno in strokovno izobraževanje, ali mojster s področja gradbeništva v skladu z zakonom, ki ureja obrt,</w:t>
      </w:r>
    </w:p>
    <w:p w14:paraId="2211D2F2" w14:textId="372FEA0F" w:rsidR="00002C05" w:rsidRPr="00464BF8" w:rsidRDefault="00002C05" w:rsidP="00882E90">
      <w:pPr>
        <w:pStyle w:val="tevilnatoka"/>
        <w:numPr>
          <w:ilvl w:val="0"/>
          <w:numId w:val="23"/>
        </w:numPr>
        <w:spacing w:before="0" w:beforeAutospacing="0" w:after="0" w:afterAutospacing="0"/>
        <w:ind w:left="851" w:hanging="357"/>
        <w:jc w:val="both"/>
        <w:rPr>
          <w:rFonts w:asciiTheme="minorHAnsi" w:hAnsiTheme="minorHAnsi" w:cstheme="minorHAnsi"/>
        </w:rPr>
      </w:pPr>
      <w:r w:rsidRPr="00464BF8">
        <w:rPr>
          <w:rFonts w:asciiTheme="minorHAnsi" w:hAnsiTheme="minorHAnsi" w:cstheme="minorHAnsi"/>
        </w:rPr>
        <w:lastRenderedPageBreak/>
        <w:t xml:space="preserve">vpisan </w:t>
      </w:r>
      <w:r w:rsidR="006448FC" w:rsidRPr="00464BF8">
        <w:rPr>
          <w:rFonts w:asciiTheme="minorHAnsi" w:hAnsiTheme="minorHAnsi" w:cstheme="minorHAnsi"/>
        </w:rPr>
        <w:t xml:space="preserve">mora biti </w:t>
      </w:r>
      <w:r w:rsidRPr="00464BF8">
        <w:rPr>
          <w:rFonts w:asciiTheme="minorHAnsi" w:hAnsiTheme="minorHAnsi" w:cstheme="minorHAnsi"/>
        </w:rPr>
        <w:t xml:space="preserve">v </w:t>
      </w:r>
      <w:r w:rsidR="00840042" w:rsidRPr="00464BF8">
        <w:rPr>
          <w:rFonts w:asciiTheme="minorHAnsi" w:hAnsiTheme="minorHAnsi" w:cstheme="minorHAnsi"/>
        </w:rPr>
        <w:t xml:space="preserve">ustrezni </w:t>
      </w:r>
      <w:r w:rsidRPr="00464BF8">
        <w:rPr>
          <w:rFonts w:asciiTheme="minorHAnsi" w:hAnsiTheme="minorHAnsi" w:cstheme="minorHAnsi"/>
        </w:rPr>
        <w:t xml:space="preserve">imenik </w:t>
      </w:r>
      <w:r w:rsidR="006448FC" w:rsidRPr="00464BF8">
        <w:rPr>
          <w:rFonts w:asciiTheme="minorHAnsi" w:hAnsiTheme="minorHAnsi" w:cstheme="minorHAnsi"/>
        </w:rPr>
        <w:t xml:space="preserve">glede na vrsto izobrazbe (IZS, </w:t>
      </w:r>
      <w:r w:rsidR="00900559" w:rsidRPr="00464BF8">
        <w:rPr>
          <w:rFonts w:asciiTheme="minorHAnsi" w:hAnsiTheme="minorHAnsi" w:cstheme="minorHAnsi"/>
        </w:rPr>
        <w:t xml:space="preserve">ZAPS, </w:t>
      </w:r>
      <w:r w:rsidR="006448FC" w:rsidRPr="00464BF8">
        <w:rPr>
          <w:rFonts w:asciiTheme="minorHAnsi" w:hAnsiTheme="minorHAnsi" w:cstheme="minorHAnsi"/>
        </w:rPr>
        <w:t>GZS, OZS)</w:t>
      </w:r>
      <w:r w:rsidRPr="00464BF8">
        <w:rPr>
          <w:rFonts w:asciiTheme="minorHAnsi" w:hAnsiTheme="minorHAnsi" w:cstheme="minorHAnsi"/>
        </w:rPr>
        <w:t>,</w:t>
      </w:r>
    </w:p>
    <w:p w14:paraId="56A843A2" w14:textId="0AA4501E" w:rsidR="00A9727D" w:rsidRPr="00A33FE4" w:rsidRDefault="00002C05" w:rsidP="00A33FE4">
      <w:pPr>
        <w:pStyle w:val="Odstavekseznama"/>
        <w:numPr>
          <w:ilvl w:val="0"/>
          <w:numId w:val="51"/>
        </w:numPr>
        <w:tabs>
          <w:tab w:val="left" w:pos="142"/>
        </w:tabs>
        <w:ind w:left="426"/>
        <w:jc w:val="left"/>
        <w:rPr>
          <w:rFonts w:cs="Times New Roman"/>
          <w:color w:val="000000" w:themeColor="text1"/>
          <w:szCs w:val="24"/>
        </w:rPr>
      </w:pPr>
      <w:r w:rsidRPr="00A33FE4">
        <w:rPr>
          <w:rFonts w:cstheme="minorHAnsi"/>
          <w:color w:val="000000" w:themeColor="text1"/>
        </w:rPr>
        <w:t xml:space="preserve">Imeti najmanj </w:t>
      </w:r>
      <w:r w:rsidR="00CF42CF">
        <w:rPr>
          <w:rFonts w:cstheme="minorHAnsi"/>
          <w:color w:val="000000" w:themeColor="text1"/>
        </w:rPr>
        <w:t>dve (2)</w:t>
      </w:r>
      <w:r w:rsidRPr="00A33FE4">
        <w:rPr>
          <w:rFonts w:cstheme="minorHAnsi"/>
          <w:color w:val="000000" w:themeColor="text1"/>
        </w:rPr>
        <w:t xml:space="preserve"> referenc</w:t>
      </w:r>
      <w:r w:rsidR="00CF42CF">
        <w:rPr>
          <w:rFonts w:cstheme="minorHAnsi"/>
          <w:color w:val="000000" w:themeColor="text1"/>
        </w:rPr>
        <w:t>i</w:t>
      </w:r>
      <w:r w:rsidRPr="00A33FE4">
        <w:rPr>
          <w:rFonts w:cstheme="minorHAnsi"/>
          <w:color w:val="000000" w:themeColor="text1"/>
        </w:rPr>
        <w:t>, ki izkazuje</w:t>
      </w:r>
      <w:r w:rsidR="00CF42CF">
        <w:rPr>
          <w:rFonts w:cstheme="minorHAnsi"/>
          <w:color w:val="000000" w:themeColor="text1"/>
        </w:rPr>
        <w:t>jo</w:t>
      </w:r>
      <w:r w:rsidRPr="00A33FE4">
        <w:rPr>
          <w:rFonts w:cstheme="minorHAnsi"/>
          <w:color w:val="000000" w:themeColor="text1"/>
        </w:rPr>
        <w:t xml:space="preserve">, da je v zadnjih petih (5-ih) letih pred rokom za oddajo ponudbe opravljal funkcijo odgovornega vodje </w:t>
      </w:r>
      <w:r w:rsidR="00077BCB" w:rsidRPr="00A33FE4">
        <w:rPr>
          <w:rFonts w:cstheme="minorHAnsi"/>
          <w:color w:val="000000" w:themeColor="text1"/>
        </w:rPr>
        <w:t>gradnje</w:t>
      </w:r>
      <w:r w:rsidRPr="00A33FE4">
        <w:rPr>
          <w:rFonts w:cstheme="minorHAnsi"/>
          <w:color w:val="000000" w:themeColor="text1"/>
        </w:rPr>
        <w:t xml:space="preserve"> pri </w:t>
      </w:r>
      <w:r w:rsidR="00A9727D" w:rsidRPr="00A33FE4">
        <w:rPr>
          <w:rFonts w:cs="Times New Roman"/>
          <w:color w:val="000000" w:themeColor="text1"/>
          <w:szCs w:val="24"/>
        </w:rPr>
        <w:t>izvedbi GOI dela (gradbena, obrtniška, strojna in elektroinštalacijska dela) v smislu</w:t>
      </w:r>
      <w:r w:rsidR="00A33FE4">
        <w:rPr>
          <w:rFonts w:cs="Times New Roman"/>
          <w:color w:val="000000" w:themeColor="text1"/>
          <w:szCs w:val="24"/>
        </w:rPr>
        <w:t xml:space="preserve"> </w:t>
      </w:r>
      <w:r w:rsidR="00A9727D" w:rsidRPr="00A33FE4">
        <w:rPr>
          <w:rFonts w:cs="Times New Roman"/>
          <w:color w:val="000000" w:themeColor="text1"/>
          <w:szCs w:val="24"/>
        </w:rPr>
        <w:t xml:space="preserve">prenove/sanacije/adaptacije/rekonstrukcije/dozidave/nadzidave/novogradnje </w:t>
      </w:r>
      <w:proofErr w:type="spellStart"/>
      <w:r w:rsidR="00CF42CF">
        <w:rPr>
          <w:rFonts w:cs="Times New Roman"/>
          <w:color w:val="000000" w:themeColor="text1"/>
          <w:szCs w:val="24"/>
        </w:rPr>
        <w:t>s</w:t>
      </w:r>
      <w:r w:rsidR="00A9727D" w:rsidRPr="00A33FE4">
        <w:rPr>
          <w:rFonts w:cs="Times New Roman"/>
          <w:color w:val="000000" w:themeColor="text1"/>
          <w:szCs w:val="24"/>
        </w:rPr>
        <w:t>klasifikacijsko</w:t>
      </w:r>
      <w:proofErr w:type="spellEnd"/>
      <w:r w:rsidR="00A9727D" w:rsidRPr="00A33FE4">
        <w:rPr>
          <w:rFonts w:cs="Times New Roman"/>
          <w:color w:val="000000" w:themeColor="text1"/>
          <w:szCs w:val="24"/>
        </w:rPr>
        <w:t xml:space="preserve"> številko CC-SI 113 po Enotni klasifikaciji vrst objektov (</w:t>
      </w:r>
      <w:proofErr w:type="spellStart"/>
      <w:r w:rsidR="00A9727D" w:rsidRPr="00A33FE4">
        <w:rPr>
          <w:rFonts w:cs="Times New Roman"/>
          <w:color w:val="000000" w:themeColor="text1"/>
          <w:szCs w:val="24"/>
        </w:rPr>
        <w:t>Ur.l</w:t>
      </w:r>
      <w:proofErr w:type="spellEnd"/>
      <w:r w:rsidR="00A9727D" w:rsidRPr="00A33FE4">
        <w:rPr>
          <w:rFonts w:cs="Times New Roman"/>
          <w:color w:val="000000" w:themeColor="text1"/>
          <w:szCs w:val="24"/>
        </w:rPr>
        <w:t>. RS, št. 109/11)-stanovanjske stavbe za posebne družbene skupine ali iz skupine 1264 po Enotni klasifikaciji vrst objektov ( Ur.l.RS, št. 109/11)-Stavbe za zdravstveno oskrbo</w:t>
      </w:r>
      <w:r w:rsidR="00A9727D" w:rsidRPr="00A33FE4">
        <w:rPr>
          <w:rFonts w:cs="Times New Roman"/>
          <w:strike/>
          <w:color w:val="000000" w:themeColor="text1"/>
          <w:szCs w:val="24"/>
        </w:rPr>
        <w:t>,</w:t>
      </w:r>
      <w:r w:rsidR="00A9727D" w:rsidRPr="00A33FE4">
        <w:rPr>
          <w:rFonts w:cs="Times New Roman"/>
          <w:color w:val="000000" w:themeColor="text1"/>
          <w:szCs w:val="24"/>
        </w:rPr>
        <w:t xml:space="preserve"> ki se nahaja na območju EU</w:t>
      </w:r>
      <w:r w:rsidR="00A9727D" w:rsidRPr="00A33FE4">
        <w:rPr>
          <w:rStyle w:val="Sprotnaopomba-sklic"/>
          <w:rFonts w:cs="Times New Roman"/>
          <w:color w:val="000000" w:themeColor="text1"/>
          <w:szCs w:val="24"/>
        </w:rPr>
        <w:footnoteReference w:id="4"/>
      </w:r>
      <w:r w:rsidR="00CC76F3" w:rsidRPr="00A33FE4">
        <w:rPr>
          <w:rFonts w:cs="Times New Roman"/>
          <w:color w:val="000000" w:themeColor="text1"/>
          <w:szCs w:val="24"/>
        </w:rPr>
        <w:t>.</w:t>
      </w:r>
    </w:p>
    <w:p w14:paraId="69D9290E" w14:textId="10378568" w:rsidR="00390C89" w:rsidRPr="00A9727D" w:rsidRDefault="00390C89" w:rsidP="00CC76F3">
      <w:pPr>
        <w:pStyle w:val="Odstavekseznama"/>
        <w:tabs>
          <w:tab w:val="left" w:pos="142"/>
        </w:tabs>
        <w:ind w:left="851"/>
        <w:rPr>
          <w:rFonts w:cs="Times New Roman"/>
          <w:strike/>
          <w:szCs w:val="24"/>
        </w:rPr>
      </w:pPr>
    </w:p>
    <w:p w14:paraId="0238D3ED" w14:textId="73F371C6" w:rsidR="00077BCB" w:rsidRPr="00464BF8" w:rsidRDefault="00077BCB" w:rsidP="00077BCB">
      <w:pPr>
        <w:ind w:left="360"/>
        <w:rPr>
          <w:rFonts w:cstheme="minorHAnsi"/>
          <w:lang w:eastAsia="zh-CN"/>
        </w:rPr>
      </w:pPr>
    </w:p>
    <w:p w14:paraId="5D609D42" w14:textId="43DA3A61" w:rsidR="004D27D9" w:rsidRPr="00464BF8" w:rsidRDefault="004D27D9" w:rsidP="00077BCB">
      <w:pPr>
        <w:ind w:left="360"/>
        <w:rPr>
          <w:rFonts w:cstheme="minorHAnsi"/>
          <w:lang w:eastAsia="zh-CN"/>
        </w:rPr>
      </w:pPr>
      <w:r w:rsidRPr="001B0516">
        <w:rPr>
          <w:rFonts w:cstheme="minorHAnsi"/>
          <w:lang w:eastAsia="zh-CN"/>
        </w:rPr>
        <w:t xml:space="preserve">Vodja gradnje mora biti na gradbišču prisoten najmanj </w:t>
      </w:r>
      <w:r w:rsidR="007249F6" w:rsidRPr="001B0516">
        <w:rPr>
          <w:rFonts w:cstheme="minorHAnsi"/>
          <w:lang w:eastAsia="zh-CN"/>
        </w:rPr>
        <w:t>3</w:t>
      </w:r>
      <w:r w:rsidRPr="001B0516">
        <w:rPr>
          <w:rFonts w:cstheme="minorHAnsi"/>
          <w:lang w:eastAsia="zh-CN"/>
        </w:rPr>
        <w:t>x tedensko po najmanj 3 ure ter na vseh koordinacijskih sestankih.</w:t>
      </w:r>
    </w:p>
    <w:p w14:paraId="660094D2" w14:textId="33D535E9" w:rsidR="004D27D9" w:rsidRPr="00464BF8" w:rsidRDefault="004D27D9" w:rsidP="00077BCB">
      <w:pPr>
        <w:ind w:left="360"/>
        <w:rPr>
          <w:rFonts w:cstheme="minorHAnsi"/>
          <w:lang w:eastAsia="zh-CN"/>
        </w:rPr>
      </w:pPr>
      <w:r w:rsidRPr="00464BF8">
        <w:rPr>
          <w:rFonts w:cstheme="minorHAnsi"/>
          <w:lang w:eastAsia="zh-CN"/>
        </w:rPr>
        <w:t>Strokovni kader, ki prispeva reference, mora pri predmetnem javnem naročilu opravljati funkcijo vodje gradn</w:t>
      </w:r>
      <w:r w:rsidR="006448FC" w:rsidRPr="00464BF8">
        <w:rPr>
          <w:rFonts w:cstheme="minorHAnsi"/>
          <w:lang w:eastAsia="zh-CN"/>
        </w:rPr>
        <w:t>j</w:t>
      </w:r>
      <w:r w:rsidRPr="00464BF8">
        <w:rPr>
          <w:rFonts w:cstheme="minorHAnsi"/>
          <w:lang w:eastAsia="zh-CN"/>
        </w:rPr>
        <w:t>e.</w:t>
      </w:r>
    </w:p>
    <w:p w14:paraId="5C87F06B" w14:textId="335896E3" w:rsidR="004D27D9" w:rsidRPr="00464BF8" w:rsidRDefault="004D27D9" w:rsidP="00077BCB">
      <w:pPr>
        <w:ind w:left="360"/>
        <w:rPr>
          <w:rFonts w:cstheme="minorHAnsi"/>
          <w:lang w:eastAsia="zh-CN"/>
        </w:rPr>
      </w:pPr>
      <w:r w:rsidRPr="00464BF8">
        <w:rPr>
          <w:rFonts w:cstheme="minorHAnsi"/>
          <w:lang w:eastAsia="zh-CN"/>
        </w:rPr>
        <w:t>Vodja del in vodja gradnje sta lahko ista oseba, v koliko isti kader izpolnjuje pogoje za vodjo del in vodjo gradnje.</w:t>
      </w:r>
    </w:p>
    <w:p w14:paraId="68A14333" w14:textId="7E9E7F53" w:rsidR="004D27D9" w:rsidRPr="00464BF8" w:rsidRDefault="004D27D9" w:rsidP="00077BCB">
      <w:pPr>
        <w:ind w:left="360"/>
        <w:rPr>
          <w:rFonts w:cstheme="minorHAnsi"/>
          <w:lang w:eastAsia="zh-CN"/>
        </w:rPr>
      </w:pPr>
      <w:r w:rsidRPr="00464BF8">
        <w:rPr>
          <w:rFonts w:cstheme="minorHAnsi"/>
          <w:lang w:eastAsia="zh-CN"/>
        </w:rPr>
        <w:t>Tuji ponudniki s sedežem v državah članicah Evropske unije, Evropskega gospodarskega prostora in Švicarske konfederacije ali s sedežem v državi s katero je sklenjen ustrezen mednar</w:t>
      </w:r>
      <w:r w:rsidR="00490013" w:rsidRPr="00464BF8">
        <w:rPr>
          <w:rFonts w:cstheme="minorHAnsi"/>
          <w:lang w:eastAsia="zh-CN"/>
        </w:rPr>
        <w:t xml:space="preserve">odni sporazum lahko vodjo gradnje zagotovijo na pogodbeni podlagi na način, da z delodajalcem strokovnega kadra sklenejo </w:t>
      </w:r>
      <w:proofErr w:type="spellStart"/>
      <w:r w:rsidR="00490013" w:rsidRPr="00464BF8">
        <w:rPr>
          <w:rFonts w:cstheme="minorHAnsi"/>
          <w:lang w:eastAsia="zh-CN"/>
        </w:rPr>
        <w:t>podizvajalsko</w:t>
      </w:r>
      <w:proofErr w:type="spellEnd"/>
      <w:r w:rsidR="00490013" w:rsidRPr="00464BF8">
        <w:rPr>
          <w:rFonts w:cstheme="minorHAnsi"/>
          <w:lang w:eastAsia="zh-CN"/>
        </w:rPr>
        <w:t xml:space="preserve"> pogodbo.</w:t>
      </w:r>
    </w:p>
    <w:p w14:paraId="218785DF" w14:textId="77777777" w:rsidR="00490013" w:rsidRPr="00464BF8" w:rsidRDefault="00490013" w:rsidP="00077BCB">
      <w:pPr>
        <w:ind w:left="360"/>
        <w:rPr>
          <w:rFonts w:cstheme="minorHAnsi"/>
          <w:lang w:eastAsia="zh-CN"/>
        </w:rPr>
      </w:pPr>
    </w:p>
    <w:p w14:paraId="5926CC84" w14:textId="77777777"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4080BE3F" w14:textId="77777777"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464BF8">
        <w:rPr>
          <w:rFonts w:cs="Times New Roman"/>
          <w:b/>
          <w:szCs w:val="24"/>
          <w:u w:val="single"/>
        </w:rPr>
        <w:t>Način izpolnjevanja:</w:t>
      </w:r>
    </w:p>
    <w:p w14:paraId="260F3CA6" w14:textId="5F4C3714"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464BF8">
        <w:rPr>
          <w:rFonts w:cs="Times New Roman"/>
          <w:szCs w:val="24"/>
        </w:rPr>
        <w:t>Pogoj mora izpolniti ponudnik sam ali tisti partner v skupni ponudbi, ki v finančnem smislu prevzema v konzorciju največji obseg del. Tega pogoj</w:t>
      </w:r>
      <w:r w:rsidR="005537E9">
        <w:rPr>
          <w:rFonts w:cs="Times New Roman"/>
          <w:szCs w:val="24"/>
        </w:rPr>
        <w:t>a</w:t>
      </w:r>
      <w:r w:rsidRPr="00464BF8">
        <w:rPr>
          <w:rFonts w:cs="Times New Roman"/>
          <w:szCs w:val="24"/>
        </w:rPr>
        <w:t xml:space="preserve"> ni mogoče izpolniti s podizvajalcem.</w:t>
      </w:r>
    </w:p>
    <w:p w14:paraId="319663E7" w14:textId="77777777"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71836636" w14:textId="77777777"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Times New Roman"/>
          <w:b/>
          <w:szCs w:val="24"/>
          <w:u w:val="single"/>
        </w:rPr>
      </w:pPr>
      <w:r w:rsidRPr="00464BF8">
        <w:rPr>
          <w:rFonts w:cs="Times New Roman"/>
          <w:b/>
          <w:szCs w:val="24"/>
          <w:u w:val="single"/>
        </w:rPr>
        <w:t>Zahtevano dokazilo:</w:t>
      </w:r>
    </w:p>
    <w:p w14:paraId="03B7EFA9" w14:textId="704D6C48" w:rsidR="00694927" w:rsidRPr="00464BF8" w:rsidRDefault="00694927" w:rsidP="00694927">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464BF8">
        <w:rPr>
          <w:rFonts w:cs="Arial"/>
          <w:szCs w:val="24"/>
          <w:lang w:eastAsia="zh-CN"/>
        </w:rPr>
        <w:t>Seznam priglašenega kadra s seznamom referenčnega posla – OBR-</w:t>
      </w:r>
      <w:r w:rsidR="00FE2321">
        <w:rPr>
          <w:rFonts w:cs="Arial"/>
          <w:szCs w:val="24"/>
          <w:lang w:eastAsia="zh-CN"/>
        </w:rPr>
        <w:t>7</w:t>
      </w:r>
      <w:r w:rsidR="00FB4DD3" w:rsidRPr="00464BF8">
        <w:rPr>
          <w:rFonts w:cs="Arial"/>
          <w:szCs w:val="24"/>
          <w:lang w:eastAsia="zh-CN"/>
        </w:rPr>
        <w:t>a</w:t>
      </w:r>
    </w:p>
    <w:p w14:paraId="26303E47" w14:textId="77777777"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p>
    <w:p w14:paraId="23D1E104" w14:textId="77777777"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464BF8">
        <w:rPr>
          <w:rFonts w:cs="Arial"/>
          <w:b/>
          <w:bCs/>
          <w:szCs w:val="24"/>
          <w:u w:val="single"/>
          <w:lang w:eastAsia="zh-CN"/>
        </w:rPr>
        <w:t xml:space="preserve">Dodatno dokazilo </w:t>
      </w:r>
      <w:r w:rsidRPr="00464BF8">
        <w:rPr>
          <w:rFonts w:cs="Times New Roman"/>
          <w:b/>
          <w:szCs w:val="24"/>
          <w:u w:val="single"/>
        </w:rPr>
        <w:t>(ponudnik jih predloži na podlagi poziva naročnika):</w:t>
      </w:r>
      <w:r w:rsidRPr="00464BF8">
        <w:rPr>
          <w:rFonts w:cs="Times New Roman"/>
          <w:szCs w:val="24"/>
        </w:rPr>
        <w:t xml:space="preserve"> </w:t>
      </w:r>
    </w:p>
    <w:p w14:paraId="45B22B46" w14:textId="27DFD6F5"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464BF8">
        <w:rPr>
          <w:rFonts w:cs="Arial"/>
          <w:szCs w:val="24"/>
          <w:lang w:eastAsia="zh-CN"/>
        </w:rPr>
        <w:t xml:space="preserve">Kopija potrdila o vpisu v imenik </w:t>
      </w:r>
      <w:r w:rsidR="004D27D9" w:rsidRPr="00464BF8">
        <w:rPr>
          <w:rFonts w:cs="Arial"/>
          <w:szCs w:val="24"/>
          <w:lang w:eastAsia="zh-CN"/>
        </w:rPr>
        <w:t xml:space="preserve">pri </w:t>
      </w:r>
      <w:r w:rsidR="00453A53" w:rsidRPr="00464BF8">
        <w:rPr>
          <w:rFonts w:cs="Arial"/>
          <w:szCs w:val="24"/>
          <w:lang w:eastAsia="zh-CN"/>
        </w:rPr>
        <w:t xml:space="preserve">IZS, </w:t>
      </w:r>
      <w:r w:rsidR="004D27D9" w:rsidRPr="00464BF8">
        <w:rPr>
          <w:rFonts w:cs="Arial"/>
          <w:szCs w:val="24"/>
          <w:lang w:eastAsia="zh-CN"/>
        </w:rPr>
        <w:t>GZS ali OZS</w:t>
      </w:r>
    </w:p>
    <w:p w14:paraId="5F32E795" w14:textId="77777777"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464BF8">
        <w:rPr>
          <w:rFonts w:cs="Arial"/>
          <w:szCs w:val="24"/>
          <w:lang w:eastAsia="zh-CN"/>
        </w:rPr>
        <w:t xml:space="preserve">Obrazec M1 ali kopija ustrezne pogodbe o zaposlitvi </w:t>
      </w:r>
    </w:p>
    <w:p w14:paraId="3EEB2016" w14:textId="60165912"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r w:rsidRPr="00464BF8">
        <w:rPr>
          <w:rFonts w:cs="Arial"/>
          <w:szCs w:val="24"/>
          <w:lang w:eastAsia="zh-CN"/>
        </w:rPr>
        <w:t>Potrdilo o dobro opravljenem delu kadra, izdano s strani referenčnega naročnika (ki mora biti investitor referenčnega posla) za vsako priglašeno referenco na obrazcu OBR-</w:t>
      </w:r>
      <w:r w:rsidR="00FE2321">
        <w:rPr>
          <w:rFonts w:cs="Arial"/>
          <w:szCs w:val="24"/>
          <w:lang w:eastAsia="zh-CN"/>
        </w:rPr>
        <w:t>7</w:t>
      </w:r>
      <w:r w:rsidR="00FB4DD3" w:rsidRPr="00464BF8">
        <w:rPr>
          <w:rFonts w:cs="Arial"/>
          <w:szCs w:val="24"/>
          <w:lang w:eastAsia="zh-CN"/>
        </w:rPr>
        <w:t>b</w:t>
      </w:r>
    </w:p>
    <w:p w14:paraId="5D3AC77A" w14:textId="77777777" w:rsidR="00077BCB" w:rsidRPr="00464BF8" w:rsidRDefault="00077BCB" w:rsidP="00694927">
      <w:pPr>
        <w:pBdr>
          <w:top w:val="single" w:sz="4" w:space="1" w:color="auto"/>
          <w:left w:val="single" w:sz="4" w:space="4" w:color="auto"/>
          <w:bottom w:val="single" w:sz="4" w:space="1" w:color="auto"/>
          <w:right w:val="single" w:sz="4" w:space="4" w:color="auto"/>
        </w:pBdr>
        <w:shd w:val="clear" w:color="auto" w:fill="FFFFFF" w:themeFill="background1"/>
        <w:rPr>
          <w:rFonts w:cs="Arial"/>
          <w:szCs w:val="24"/>
          <w:lang w:eastAsia="zh-CN"/>
        </w:rPr>
      </w:pPr>
    </w:p>
    <w:p w14:paraId="72B54AAF" w14:textId="61B5AA53" w:rsidR="00E34618" w:rsidRPr="00464BF8" w:rsidRDefault="00490013" w:rsidP="00882E90">
      <w:pPr>
        <w:pStyle w:val="Odstavekseznama"/>
        <w:numPr>
          <w:ilvl w:val="0"/>
          <w:numId w:val="51"/>
        </w:numPr>
        <w:ind w:left="426"/>
        <w:rPr>
          <w:rFonts w:eastAsiaTheme="majorEastAsia" w:cstheme="majorBidi"/>
          <w:bCs/>
          <w:szCs w:val="24"/>
        </w:rPr>
      </w:pPr>
      <w:bookmarkStart w:id="110" w:name="_Toc465926891"/>
      <w:bookmarkStart w:id="111" w:name="_Toc451769481"/>
      <w:bookmarkStart w:id="112" w:name="_Toc462223707"/>
      <w:bookmarkEnd w:id="108"/>
      <w:bookmarkEnd w:id="109"/>
      <w:r w:rsidRPr="00464BF8">
        <w:rPr>
          <w:rFonts w:eastAsiaTheme="majorEastAsia" w:cstheme="majorBidi"/>
          <w:bCs/>
          <w:szCs w:val="24"/>
        </w:rPr>
        <w:t xml:space="preserve">Ponudnik, ki namerava oddati del javnega naročila v </w:t>
      </w:r>
      <w:proofErr w:type="spellStart"/>
      <w:r w:rsidRPr="00464BF8">
        <w:rPr>
          <w:rFonts w:eastAsiaTheme="majorEastAsia" w:cstheme="majorBidi"/>
          <w:bCs/>
          <w:szCs w:val="24"/>
        </w:rPr>
        <w:t>podizvajanje</w:t>
      </w:r>
      <w:proofErr w:type="spellEnd"/>
      <w:r w:rsidRPr="00464BF8">
        <w:rPr>
          <w:rFonts w:eastAsiaTheme="majorEastAsia" w:cstheme="majorBidi"/>
          <w:bCs/>
          <w:szCs w:val="24"/>
        </w:rPr>
        <w:t xml:space="preserve"> mora navesti delež javnega naročila, ki ga morebiti namerava oddati v </w:t>
      </w:r>
      <w:proofErr w:type="spellStart"/>
      <w:r w:rsidRPr="00464BF8">
        <w:rPr>
          <w:rFonts w:eastAsiaTheme="majorEastAsia" w:cstheme="majorBidi"/>
          <w:bCs/>
          <w:szCs w:val="24"/>
        </w:rPr>
        <w:t>podizvajanje</w:t>
      </w:r>
      <w:proofErr w:type="spellEnd"/>
      <w:r w:rsidRPr="00464BF8">
        <w:rPr>
          <w:rFonts w:eastAsiaTheme="majorEastAsia" w:cstheme="majorBidi"/>
          <w:bCs/>
          <w:szCs w:val="24"/>
        </w:rPr>
        <w:t>.</w:t>
      </w:r>
    </w:p>
    <w:p w14:paraId="729D2F98" w14:textId="77777777" w:rsidR="00490013" w:rsidRPr="00464BF8" w:rsidRDefault="00490013" w:rsidP="00490013">
      <w:pPr>
        <w:pStyle w:val="Odstavekseznama"/>
        <w:tabs>
          <w:tab w:val="left" w:pos="142"/>
        </w:tabs>
        <w:ind w:left="426"/>
        <w:rPr>
          <w:rFonts w:cs="Times New Roman"/>
          <w:szCs w:val="24"/>
        </w:rPr>
      </w:pPr>
      <w:bookmarkStart w:id="113" w:name="_Toc74900312"/>
    </w:p>
    <w:p w14:paraId="1337C2F9" w14:textId="77777777" w:rsidR="00490013" w:rsidRPr="00464BF8" w:rsidRDefault="00490013" w:rsidP="00490013">
      <w:pPr>
        <w:pBdr>
          <w:top w:val="single" w:sz="4" w:space="1" w:color="auto"/>
          <w:left w:val="single" w:sz="4" w:space="4" w:color="auto"/>
          <w:bottom w:val="single" w:sz="4" w:space="1" w:color="auto"/>
          <w:right w:val="single" w:sz="4" w:space="4" w:color="auto"/>
        </w:pBdr>
        <w:rPr>
          <w:rFonts w:cs="Times New Roman"/>
          <w:szCs w:val="24"/>
        </w:rPr>
      </w:pPr>
    </w:p>
    <w:p w14:paraId="5D3F7B89" w14:textId="77777777" w:rsidR="00490013" w:rsidRPr="00464BF8" w:rsidRDefault="00490013" w:rsidP="00490013">
      <w:pPr>
        <w:pBdr>
          <w:top w:val="single" w:sz="4" w:space="1" w:color="auto"/>
          <w:left w:val="single" w:sz="4" w:space="4" w:color="auto"/>
          <w:bottom w:val="single" w:sz="4" w:space="1" w:color="auto"/>
          <w:right w:val="single" w:sz="4" w:space="4" w:color="auto"/>
        </w:pBdr>
        <w:rPr>
          <w:rFonts w:cs="Times New Roman"/>
          <w:b/>
          <w:szCs w:val="24"/>
          <w:u w:val="single"/>
        </w:rPr>
      </w:pPr>
      <w:r w:rsidRPr="00464BF8">
        <w:rPr>
          <w:rFonts w:cs="Times New Roman"/>
          <w:b/>
          <w:szCs w:val="24"/>
          <w:u w:val="single"/>
        </w:rPr>
        <w:t>Način izpolnjevanja:</w:t>
      </w:r>
    </w:p>
    <w:p w14:paraId="67730FA2" w14:textId="05E7E2CE" w:rsidR="00490013" w:rsidRPr="00464BF8" w:rsidRDefault="00490013" w:rsidP="00490013">
      <w:pPr>
        <w:pBdr>
          <w:top w:val="single" w:sz="4" w:space="1" w:color="auto"/>
          <w:left w:val="single" w:sz="4" w:space="4" w:color="auto"/>
          <w:bottom w:val="single" w:sz="4" w:space="1" w:color="auto"/>
          <w:right w:val="single" w:sz="4" w:space="4" w:color="auto"/>
        </w:pBdr>
        <w:rPr>
          <w:rFonts w:cs="Times New Roman"/>
          <w:szCs w:val="24"/>
        </w:rPr>
      </w:pPr>
      <w:r w:rsidRPr="00464BF8">
        <w:rPr>
          <w:rFonts w:cs="Times New Roman"/>
          <w:szCs w:val="24"/>
        </w:rPr>
        <w:lastRenderedPageBreak/>
        <w:t xml:space="preserve">Pogoj mora izpolniti ponudnik oziroma </w:t>
      </w:r>
      <w:r w:rsidR="00D91F58" w:rsidRPr="00464BF8">
        <w:rPr>
          <w:rFonts w:cs="Times New Roman"/>
          <w:szCs w:val="24"/>
        </w:rPr>
        <w:t xml:space="preserve">skupina ponudnikov, ki namerava oddati del javnega naročila v </w:t>
      </w:r>
      <w:proofErr w:type="spellStart"/>
      <w:r w:rsidR="00D91F58" w:rsidRPr="00464BF8">
        <w:rPr>
          <w:rFonts w:cs="Times New Roman"/>
          <w:szCs w:val="24"/>
        </w:rPr>
        <w:t>podizvajanje</w:t>
      </w:r>
      <w:proofErr w:type="spellEnd"/>
      <w:r w:rsidRPr="00464BF8">
        <w:rPr>
          <w:rFonts w:cs="Times New Roman"/>
          <w:szCs w:val="24"/>
        </w:rPr>
        <w:t xml:space="preserve">. </w:t>
      </w:r>
    </w:p>
    <w:p w14:paraId="442BA406" w14:textId="77777777" w:rsidR="00490013" w:rsidRPr="00464BF8" w:rsidRDefault="00490013" w:rsidP="00490013">
      <w:pPr>
        <w:pBdr>
          <w:top w:val="single" w:sz="4" w:space="1" w:color="auto"/>
          <w:left w:val="single" w:sz="4" w:space="4" w:color="auto"/>
          <w:bottom w:val="single" w:sz="4" w:space="1" w:color="auto"/>
          <w:right w:val="single" w:sz="4" w:space="4" w:color="auto"/>
        </w:pBdr>
        <w:rPr>
          <w:rFonts w:cs="Times New Roman"/>
          <w:szCs w:val="24"/>
        </w:rPr>
      </w:pPr>
    </w:p>
    <w:p w14:paraId="594062C7" w14:textId="77777777" w:rsidR="00490013" w:rsidRPr="00464BF8" w:rsidRDefault="00490013" w:rsidP="00490013">
      <w:pPr>
        <w:pBdr>
          <w:top w:val="single" w:sz="4" w:space="1" w:color="auto"/>
          <w:left w:val="single" w:sz="4" w:space="4" w:color="auto"/>
          <w:bottom w:val="single" w:sz="4" w:space="1" w:color="auto"/>
          <w:right w:val="single" w:sz="4" w:space="4" w:color="auto"/>
        </w:pBdr>
        <w:rPr>
          <w:rFonts w:cs="Times New Roman"/>
          <w:b/>
          <w:szCs w:val="24"/>
        </w:rPr>
      </w:pPr>
      <w:r w:rsidRPr="00464BF8">
        <w:rPr>
          <w:rFonts w:cs="Times New Roman"/>
          <w:b/>
          <w:szCs w:val="24"/>
          <w:u w:val="single"/>
        </w:rPr>
        <w:t>Zahtevano dokazilo:</w:t>
      </w:r>
    </w:p>
    <w:p w14:paraId="161A5C04" w14:textId="65253D4A" w:rsidR="00490013" w:rsidRPr="00464BF8" w:rsidRDefault="00490013" w:rsidP="00490013">
      <w:pPr>
        <w:pBdr>
          <w:top w:val="single" w:sz="4" w:space="1" w:color="auto"/>
          <w:left w:val="single" w:sz="4" w:space="4" w:color="auto"/>
          <w:bottom w:val="single" w:sz="4" w:space="1" w:color="auto"/>
          <w:right w:val="single" w:sz="4" w:space="4" w:color="auto"/>
        </w:pBdr>
        <w:rPr>
          <w:rFonts w:cs="Times New Roman"/>
          <w:szCs w:val="24"/>
        </w:rPr>
      </w:pPr>
      <w:r w:rsidRPr="00464BF8">
        <w:rPr>
          <w:rFonts w:cs="Times New Roman"/>
          <w:szCs w:val="24"/>
        </w:rPr>
        <w:t>Obrazec OBR-</w:t>
      </w:r>
      <w:r w:rsidR="00FE2321">
        <w:rPr>
          <w:rFonts w:cs="Times New Roman"/>
          <w:szCs w:val="24"/>
        </w:rPr>
        <w:t>3 in OBR-</w:t>
      </w:r>
      <w:r w:rsidR="00FB4DD3" w:rsidRPr="00464BF8">
        <w:rPr>
          <w:rFonts w:cs="Times New Roman"/>
          <w:szCs w:val="24"/>
        </w:rPr>
        <w:t>4</w:t>
      </w:r>
    </w:p>
    <w:p w14:paraId="52B4E634" w14:textId="77777777" w:rsidR="00490013" w:rsidRPr="00464BF8" w:rsidRDefault="00490013" w:rsidP="00490013">
      <w:pPr>
        <w:pBdr>
          <w:top w:val="single" w:sz="4" w:space="1" w:color="auto"/>
          <w:left w:val="single" w:sz="4" w:space="4" w:color="auto"/>
          <w:bottom w:val="single" w:sz="4" w:space="1" w:color="auto"/>
          <w:right w:val="single" w:sz="4" w:space="4" w:color="auto"/>
        </w:pBdr>
        <w:rPr>
          <w:rFonts w:cs="Times New Roman"/>
          <w:szCs w:val="24"/>
        </w:rPr>
      </w:pPr>
    </w:p>
    <w:p w14:paraId="00F02B3E" w14:textId="77777777" w:rsidR="00490013" w:rsidRPr="00464BF8" w:rsidRDefault="00490013" w:rsidP="00490013">
      <w:pPr>
        <w:tabs>
          <w:tab w:val="left" w:pos="142"/>
        </w:tabs>
        <w:rPr>
          <w:rFonts w:cs="Times New Roman"/>
          <w:szCs w:val="24"/>
        </w:rPr>
      </w:pPr>
    </w:p>
    <w:p w14:paraId="3AF565B9" w14:textId="2B21022F" w:rsidR="00490013" w:rsidRPr="00464BF8" w:rsidRDefault="00390C89" w:rsidP="00882E90">
      <w:pPr>
        <w:pStyle w:val="Odstavekseznama"/>
        <w:numPr>
          <w:ilvl w:val="0"/>
          <w:numId w:val="51"/>
        </w:numPr>
        <w:ind w:left="426"/>
      </w:pPr>
      <w:r w:rsidRPr="00464BF8">
        <w:t>Ponudnik zagotavlja, da bo pri svojem delu izpolnjeval pogoje, ki so določeni v Uredbi o zelenem javnem naročanju.</w:t>
      </w:r>
    </w:p>
    <w:p w14:paraId="4329D23F" w14:textId="77777777" w:rsidR="00390C89" w:rsidRPr="00464BF8" w:rsidRDefault="00390C89" w:rsidP="00390C89">
      <w:pPr>
        <w:tabs>
          <w:tab w:val="left" w:pos="142"/>
        </w:tabs>
        <w:rPr>
          <w:rFonts w:cs="Times New Roman"/>
          <w:szCs w:val="24"/>
        </w:rPr>
      </w:pPr>
    </w:p>
    <w:p w14:paraId="36739BFF" w14:textId="77777777" w:rsidR="00390C89" w:rsidRPr="00464BF8" w:rsidRDefault="00390C89" w:rsidP="00390C89">
      <w:pPr>
        <w:pBdr>
          <w:top w:val="single" w:sz="4" w:space="1" w:color="auto"/>
          <w:left w:val="single" w:sz="4" w:space="4" w:color="auto"/>
          <w:bottom w:val="single" w:sz="4" w:space="1" w:color="auto"/>
          <w:right w:val="single" w:sz="4" w:space="4" w:color="auto"/>
        </w:pBdr>
        <w:rPr>
          <w:rFonts w:cs="Times New Roman"/>
          <w:szCs w:val="24"/>
        </w:rPr>
      </w:pPr>
    </w:p>
    <w:p w14:paraId="0C3448B3" w14:textId="77777777" w:rsidR="00390C89" w:rsidRPr="00464BF8" w:rsidRDefault="00390C89" w:rsidP="00390C89">
      <w:pPr>
        <w:pBdr>
          <w:top w:val="single" w:sz="4" w:space="1" w:color="auto"/>
          <w:left w:val="single" w:sz="4" w:space="4" w:color="auto"/>
          <w:bottom w:val="single" w:sz="4" w:space="1" w:color="auto"/>
          <w:right w:val="single" w:sz="4" w:space="4" w:color="auto"/>
        </w:pBdr>
        <w:rPr>
          <w:rFonts w:cs="Times New Roman"/>
          <w:b/>
          <w:szCs w:val="24"/>
          <w:u w:val="single"/>
        </w:rPr>
      </w:pPr>
      <w:r w:rsidRPr="00464BF8">
        <w:rPr>
          <w:rFonts w:cs="Times New Roman"/>
          <w:b/>
          <w:szCs w:val="24"/>
          <w:u w:val="single"/>
        </w:rPr>
        <w:t>Način izpolnjevanja:</w:t>
      </w:r>
    </w:p>
    <w:p w14:paraId="6FDC02D6" w14:textId="2FCC1831" w:rsidR="00390C89" w:rsidRPr="00464BF8" w:rsidRDefault="00390C89" w:rsidP="00390C89">
      <w:pPr>
        <w:pBdr>
          <w:top w:val="single" w:sz="4" w:space="1" w:color="auto"/>
          <w:left w:val="single" w:sz="4" w:space="4" w:color="auto"/>
          <w:bottom w:val="single" w:sz="4" w:space="1" w:color="auto"/>
          <w:right w:val="single" w:sz="4" w:space="4" w:color="auto"/>
        </w:pBdr>
        <w:rPr>
          <w:rFonts w:cs="Times New Roman"/>
          <w:szCs w:val="24"/>
        </w:rPr>
      </w:pPr>
      <w:r w:rsidRPr="00464BF8">
        <w:rPr>
          <w:rFonts w:cs="Times New Roman"/>
          <w:szCs w:val="24"/>
        </w:rPr>
        <w:t>Pogoj mora izpolniti ponudnik oziroma skupina ponudnikov.</w:t>
      </w:r>
    </w:p>
    <w:p w14:paraId="3FD8D6E7" w14:textId="77777777" w:rsidR="00390C89" w:rsidRPr="00464BF8" w:rsidRDefault="00390C89" w:rsidP="00390C89">
      <w:pPr>
        <w:pBdr>
          <w:top w:val="single" w:sz="4" w:space="1" w:color="auto"/>
          <w:left w:val="single" w:sz="4" w:space="4" w:color="auto"/>
          <w:bottom w:val="single" w:sz="4" w:space="1" w:color="auto"/>
          <w:right w:val="single" w:sz="4" w:space="4" w:color="auto"/>
        </w:pBdr>
        <w:rPr>
          <w:rFonts w:cs="Times New Roman"/>
          <w:szCs w:val="24"/>
        </w:rPr>
      </w:pPr>
    </w:p>
    <w:p w14:paraId="7CB92B57" w14:textId="77777777" w:rsidR="00390C89" w:rsidRPr="00464BF8" w:rsidRDefault="00390C89" w:rsidP="00390C89">
      <w:pPr>
        <w:pBdr>
          <w:top w:val="single" w:sz="4" w:space="1" w:color="auto"/>
          <w:left w:val="single" w:sz="4" w:space="4" w:color="auto"/>
          <w:bottom w:val="single" w:sz="4" w:space="1" w:color="auto"/>
          <w:right w:val="single" w:sz="4" w:space="4" w:color="auto"/>
        </w:pBdr>
        <w:rPr>
          <w:rFonts w:cs="Times New Roman"/>
          <w:b/>
          <w:szCs w:val="24"/>
        </w:rPr>
      </w:pPr>
      <w:r w:rsidRPr="00464BF8">
        <w:rPr>
          <w:rFonts w:cs="Times New Roman"/>
          <w:b/>
          <w:szCs w:val="24"/>
          <w:u w:val="single"/>
        </w:rPr>
        <w:t>Zahtevano dokazilo:</w:t>
      </w:r>
    </w:p>
    <w:p w14:paraId="66C0971F" w14:textId="555D49BE" w:rsidR="00390C89" w:rsidRPr="00464BF8" w:rsidRDefault="00390C89" w:rsidP="00390C89">
      <w:pPr>
        <w:pBdr>
          <w:top w:val="single" w:sz="4" w:space="1" w:color="auto"/>
          <w:left w:val="single" w:sz="4" w:space="4" w:color="auto"/>
          <w:bottom w:val="single" w:sz="4" w:space="1" w:color="auto"/>
          <w:right w:val="single" w:sz="4" w:space="4" w:color="auto"/>
        </w:pBdr>
        <w:rPr>
          <w:rFonts w:cs="Times New Roman"/>
          <w:szCs w:val="24"/>
        </w:rPr>
      </w:pPr>
      <w:r w:rsidRPr="00464BF8">
        <w:rPr>
          <w:rFonts w:cs="Times New Roman"/>
          <w:szCs w:val="24"/>
        </w:rPr>
        <w:t>Obrazec OBR-</w:t>
      </w:r>
      <w:r w:rsidR="00FE2321">
        <w:rPr>
          <w:rFonts w:cs="Times New Roman"/>
          <w:szCs w:val="24"/>
        </w:rPr>
        <w:t>8</w:t>
      </w:r>
    </w:p>
    <w:p w14:paraId="05727D79" w14:textId="77777777" w:rsidR="00390C89" w:rsidRPr="00464BF8" w:rsidRDefault="00390C89" w:rsidP="00390C89">
      <w:pPr>
        <w:pBdr>
          <w:top w:val="single" w:sz="4" w:space="1" w:color="auto"/>
          <w:left w:val="single" w:sz="4" w:space="4" w:color="auto"/>
          <w:bottom w:val="single" w:sz="4" w:space="1" w:color="auto"/>
          <w:right w:val="single" w:sz="4" w:space="4" w:color="auto"/>
        </w:pBdr>
        <w:rPr>
          <w:rFonts w:cs="Times New Roman"/>
          <w:szCs w:val="24"/>
        </w:rPr>
      </w:pPr>
    </w:p>
    <w:p w14:paraId="2C5D86DD" w14:textId="2CDBF07F" w:rsidR="00390C89" w:rsidRPr="00464BF8" w:rsidRDefault="00390C89" w:rsidP="00390C89"/>
    <w:p w14:paraId="0AA03B05" w14:textId="211E4965" w:rsidR="00DD69AF" w:rsidRPr="00464BF8" w:rsidRDefault="00DD69AF" w:rsidP="00882E90">
      <w:pPr>
        <w:pStyle w:val="Odstavekseznama"/>
        <w:numPr>
          <w:ilvl w:val="0"/>
          <w:numId w:val="51"/>
        </w:numPr>
        <w:ind w:left="426"/>
      </w:pPr>
      <w:r w:rsidRPr="00464BF8">
        <w:t xml:space="preserve">Ponudnik izjavlja, da bo najpozneje v </w:t>
      </w:r>
      <w:r w:rsidRPr="00FD6AF5">
        <w:t>desetih dneh</w:t>
      </w:r>
      <w:r w:rsidR="00F733AF" w:rsidRPr="00FD6AF5">
        <w:t xml:space="preserve"> po</w:t>
      </w:r>
      <w:r w:rsidRPr="00FD6AF5">
        <w:t xml:space="preserve"> </w:t>
      </w:r>
      <w:r w:rsidR="00D73D2E" w:rsidRPr="00FD6AF5">
        <w:t>uvedbi v delo</w:t>
      </w:r>
      <w:r w:rsidRPr="00464BF8">
        <w:t xml:space="preserve"> naročniku izročili terminski plan, ki bo opredeljeval vsa dejanja izvajalca od podpisa pogodbe do končne primopredaje prostora naročniku. Ponudnik mora zagotavljati, da bo s pogodbeni deli začel takoj po primopredaji objekta, ko ga bo naročnik uvedel v delo in da bo pogodbena dela dokončal najkasneje v </w:t>
      </w:r>
      <w:r w:rsidRPr="00A80AC3">
        <w:t>roku treh (3) mesecev.</w:t>
      </w:r>
    </w:p>
    <w:p w14:paraId="20EEB688" w14:textId="77777777" w:rsidR="00365D06" w:rsidRPr="00464BF8" w:rsidRDefault="00365D06" w:rsidP="00365D06">
      <w:pPr>
        <w:pStyle w:val="Odstavekseznama"/>
      </w:pPr>
    </w:p>
    <w:p w14:paraId="00DD4851" w14:textId="77777777" w:rsidR="00365D06" w:rsidRPr="00464BF8" w:rsidRDefault="00365D06" w:rsidP="00365D06">
      <w:pPr>
        <w:pBdr>
          <w:top w:val="single" w:sz="4" w:space="1" w:color="auto"/>
          <w:left w:val="single" w:sz="4" w:space="4" w:color="auto"/>
          <w:bottom w:val="single" w:sz="4" w:space="1" w:color="auto"/>
          <w:right w:val="single" w:sz="4" w:space="4" w:color="auto"/>
        </w:pBdr>
        <w:rPr>
          <w:rFonts w:cs="Times New Roman"/>
          <w:szCs w:val="24"/>
        </w:rPr>
      </w:pPr>
    </w:p>
    <w:p w14:paraId="442BF4C9" w14:textId="77777777" w:rsidR="00365D06" w:rsidRPr="00464BF8" w:rsidRDefault="00365D06" w:rsidP="00365D06">
      <w:pPr>
        <w:pBdr>
          <w:top w:val="single" w:sz="4" w:space="1" w:color="auto"/>
          <w:left w:val="single" w:sz="4" w:space="4" w:color="auto"/>
          <w:bottom w:val="single" w:sz="4" w:space="1" w:color="auto"/>
          <w:right w:val="single" w:sz="4" w:space="4" w:color="auto"/>
        </w:pBdr>
        <w:rPr>
          <w:rFonts w:cs="Times New Roman"/>
          <w:b/>
          <w:szCs w:val="24"/>
          <w:u w:val="single"/>
        </w:rPr>
      </w:pPr>
      <w:r w:rsidRPr="00464BF8">
        <w:rPr>
          <w:rFonts w:cs="Times New Roman"/>
          <w:b/>
          <w:szCs w:val="24"/>
          <w:u w:val="single"/>
        </w:rPr>
        <w:t>Način izpolnjevanja:</w:t>
      </w:r>
    </w:p>
    <w:p w14:paraId="655AA70C" w14:textId="77777777" w:rsidR="00365D06" w:rsidRPr="00464BF8" w:rsidRDefault="00365D06" w:rsidP="00365D06">
      <w:pPr>
        <w:pBdr>
          <w:top w:val="single" w:sz="4" w:space="1" w:color="auto"/>
          <w:left w:val="single" w:sz="4" w:space="4" w:color="auto"/>
          <w:bottom w:val="single" w:sz="4" w:space="1" w:color="auto"/>
          <w:right w:val="single" w:sz="4" w:space="4" w:color="auto"/>
        </w:pBdr>
        <w:rPr>
          <w:rFonts w:cs="Times New Roman"/>
          <w:szCs w:val="24"/>
        </w:rPr>
      </w:pPr>
      <w:r w:rsidRPr="00464BF8">
        <w:rPr>
          <w:rFonts w:cs="Times New Roman"/>
          <w:szCs w:val="24"/>
        </w:rPr>
        <w:t>Pogoj mora izpolniti ponudnik.</w:t>
      </w:r>
    </w:p>
    <w:p w14:paraId="61C76F78" w14:textId="77777777" w:rsidR="00365D06" w:rsidRPr="00464BF8" w:rsidRDefault="00365D06" w:rsidP="00365D06">
      <w:pPr>
        <w:pBdr>
          <w:top w:val="single" w:sz="4" w:space="1" w:color="auto"/>
          <w:left w:val="single" w:sz="4" w:space="4" w:color="auto"/>
          <w:bottom w:val="single" w:sz="4" w:space="1" w:color="auto"/>
          <w:right w:val="single" w:sz="4" w:space="4" w:color="auto"/>
        </w:pBdr>
        <w:rPr>
          <w:rFonts w:cs="Times New Roman"/>
          <w:b/>
          <w:szCs w:val="24"/>
          <w:u w:val="single"/>
        </w:rPr>
      </w:pPr>
    </w:p>
    <w:p w14:paraId="3B0C2EF4" w14:textId="77777777" w:rsidR="00365D06" w:rsidRPr="00464BF8" w:rsidRDefault="00365D06" w:rsidP="00365D06">
      <w:pPr>
        <w:pBdr>
          <w:top w:val="single" w:sz="4" w:space="1" w:color="auto"/>
          <w:left w:val="single" w:sz="4" w:space="4" w:color="auto"/>
          <w:bottom w:val="single" w:sz="4" w:space="1" w:color="auto"/>
          <w:right w:val="single" w:sz="4" w:space="4" w:color="auto"/>
        </w:pBdr>
        <w:rPr>
          <w:rFonts w:cs="Times New Roman"/>
          <w:b/>
          <w:szCs w:val="24"/>
        </w:rPr>
      </w:pPr>
      <w:r w:rsidRPr="00464BF8">
        <w:rPr>
          <w:rFonts w:cs="Times New Roman"/>
          <w:b/>
          <w:szCs w:val="24"/>
          <w:u w:val="single"/>
        </w:rPr>
        <w:t>Zahtevano dokazilo:</w:t>
      </w:r>
    </w:p>
    <w:p w14:paraId="5D7210BE" w14:textId="7B34A047" w:rsidR="00365D06" w:rsidRPr="00464BF8" w:rsidRDefault="00DD69AF" w:rsidP="00365D06">
      <w:pPr>
        <w:pBdr>
          <w:top w:val="single" w:sz="4" w:space="1" w:color="auto"/>
          <w:left w:val="single" w:sz="4" w:space="4" w:color="auto"/>
          <w:bottom w:val="single" w:sz="4" w:space="1" w:color="auto"/>
          <w:right w:val="single" w:sz="4" w:space="4" w:color="auto"/>
        </w:pBdr>
        <w:rPr>
          <w:rFonts w:cs="Arial"/>
          <w:szCs w:val="24"/>
          <w:lang w:eastAsia="zh-CN"/>
        </w:rPr>
      </w:pPr>
      <w:r w:rsidRPr="00464BF8">
        <w:rPr>
          <w:rFonts w:cs="Arial"/>
          <w:szCs w:val="24"/>
          <w:lang w:eastAsia="zh-CN"/>
        </w:rPr>
        <w:t>Obrazec OBR-</w:t>
      </w:r>
      <w:r w:rsidR="00FE2321">
        <w:rPr>
          <w:rFonts w:cs="Arial"/>
          <w:szCs w:val="24"/>
          <w:lang w:eastAsia="zh-CN"/>
        </w:rPr>
        <w:t>2</w:t>
      </w:r>
    </w:p>
    <w:p w14:paraId="7BF93B83" w14:textId="77777777" w:rsidR="00365D06" w:rsidRPr="00464BF8" w:rsidRDefault="00365D06" w:rsidP="00365D06">
      <w:pPr>
        <w:pBdr>
          <w:top w:val="single" w:sz="4" w:space="1" w:color="auto"/>
          <w:left w:val="single" w:sz="4" w:space="4" w:color="auto"/>
          <w:bottom w:val="single" w:sz="4" w:space="1" w:color="auto"/>
          <w:right w:val="single" w:sz="4" w:space="4" w:color="auto"/>
        </w:pBdr>
        <w:rPr>
          <w:rFonts w:cs="Times New Roman"/>
          <w:szCs w:val="24"/>
        </w:rPr>
      </w:pPr>
    </w:p>
    <w:p w14:paraId="1E3AAFBE" w14:textId="32C7301A" w:rsidR="005B4ABE" w:rsidRDefault="005B4ABE" w:rsidP="00116461"/>
    <w:p w14:paraId="471EF0DE" w14:textId="77777777" w:rsidR="00464BF8" w:rsidRPr="00464BF8" w:rsidRDefault="00464BF8" w:rsidP="00116461"/>
    <w:p w14:paraId="2E0DE0F1" w14:textId="6032F700" w:rsidR="004E3938" w:rsidRPr="00464BF8" w:rsidRDefault="004E3938" w:rsidP="002E5302">
      <w:pPr>
        <w:pStyle w:val="DIDI2"/>
        <w:rPr>
          <w:b/>
        </w:rPr>
      </w:pPr>
      <w:bookmarkStart w:id="114" w:name="_Toc137473595"/>
      <w:r w:rsidRPr="00464BF8">
        <w:t>Finančna zavarovanja</w:t>
      </w:r>
      <w:bookmarkEnd w:id="113"/>
      <w:bookmarkEnd w:id="114"/>
    </w:p>
    <w:p w14:paraId="33F08AE9" w14:textId="60DC492C" w:rsidR="004E3938" w:rsidRPr="00464BF8" w:rsidRDefault="004E3938" w:rsidP="00116461">
      <w:pPr>
        <w:rPr>
          <w:szCs w:val="24"/>
        </w:rPr>
      </w:pPr>
    </w:p>
    <w:p w14:paraId="44262B24" w14:textId="3789C13A" w:rsidR="00915EC4" w:rsidRPr="001B61E1" w:rsidRDefault="00915EC4" w:rsidP="00116461">
      <w:pPr>
        <w:rPr>
          <w:szCs w:val="24"/>
        </w:rPr>
      </w:pPr>
      <w:r w:rsidRPr="001B61E1">
        <w:rPr>
          <w:szCs w:val="24"/>
        </w:rPr>
        <w:t>Na podlagi drugega odstavka 93. člena ZJN-3 ter f) točke šestega odstavka 62. člena ZJN-3 naročnik v postopku javnega naročanja določa naslednja obvezna zavarovanja:</w:t>
      </w:r>
    </w:p>
    <w:p w14:paraId="3AC69F85" w14:textId="77777777" w:rsidR="00915EC4" w:rsidRPr="001B61E1" w:rsidRDefault="00915EC4" w:rsidP="00116461">
      <w:pPr>
        <w:rPr>
          <w:szCs w:val="24"/>
        </w:rPr>
      </w:pPr>
    </w:p>
    <w:p w14:paraId="6CBF221D" w14:textId="75666ACE" w:rsidR="00AF3A74" w:rsidRPr="001B61E1" w:rsidRDefault="00AF3A74" w:rsidP="00882E90">
      <w:pPr>
        <w:pStyle w:val="Odstavekseznama"/>
        <w:numPr>
          <w:ilvl w:val="0"/>
          <w:numId w:val="16"/>
        </w:numPr>
        <w:rPr>
          <w:b/>
          <w:bCs/>
        </w:rPr>
      </w:pPr>
      <w:r w:rsidRPr="001B61E1">
        <w:rPr>
          <w:b/>
          <w:bCs/>
        </w:rPr>
        <w:t>Zavarovanje za resnost ponudbe</w:t>
      </w:r>
    </w:p>
    <w:p w14:paraId="4CD5F935" w14:textId="788DA1F8" w:rsidR="00AF3A74" w:rsidRPr="001B61E1" w:rsidRDefault="00AF3A74" w:rsidP="00116461"/>
    <w:p w14:paraId="10A7EEA4" w14:textId="18C11407" w:rsidR="00066D4B" w:rsidRPr="001B61E1" w:rsidRDefault="00066D4B" w:rsidP="00116461">
      <w:pPr>
        <w:shd w:val="clear" w:color="auto" w:fill="FFFFFF" w:themeFill="background1"/>
        <w:rPr>
          <w:rFonts w:cs="Times New Roman"/>
          <w:szCs w:val="24"/>
        </w:rPr>
      </w:pPr>
      <w:r w:rsidRPr="001B61E1">
        <w:rPr>
          <w:rFonts w:cs="Times New Roman"/>
          <w:szCs w:val="24"/>
        </w:rPr>
        <w:t xml:space="preserve">Ponudnik mora </w:t>
      </w:r>
      <w:r w:rsidR="00915EC4" w:rsidRPr="001B61E1">
        <w:rPr>
          <w:rFonts w:cs="Times New Roman"/>
          <w:szCs w:val="24"/>
        </w:rPr>
        <w:t xml:space="preserve">ob oddaji ponudbe predložiti dve (2) </w:t>
      </w:r>
      <w:r w:rsidRPr="001B61E1">
        <w:rPr>
          <w:rFonts w:cs="Times New Roman"/>
          <w:szCs w:val="24"/>
        </w:rPr>
        <w:t>bianko menic</w:t>
      </w:r>
      <w:r w:rsidR="00915EC4" w:rsidRPr="001B61E1">
        <w:rPr>
          <w:rFonts w:cs="Times New Roman"/>
          <w:szCs w:val="24"/>
        </w:rPr>
        <w:t>i za resnost ponudbe</w:t>
      </w:r>
      <w:r w:rsidRPr="001B61E1">
        <w:rPr>
          <w:rFonts w:cs="Times New Roman"/>
          <w:szCs w:val="24"/>
        </w:rPr>
        <w:t xml:space="preserve"> z menično izjavo s pooblastilom za </w:t>
      </w:r>
      <w:r w:rsidR="00915EC4" w:rsidRPr="001B61E1">
        <w:rPr>
          <w:rFonts w:cs="Times New Roman"/>
          <w:szCs w:val="24"/>
        </w:rPr>
        <w:t>izplačilo menice</w:t>
      </w:r>
      <w:r w:rsidRPr="001B61E1">
        <w:rPr>
          <w:rFonts w:cs="Times New Roman"/>
          <w:szCs w:val="24"/>
        </w:rPr>
        <w:t xml:space="preserve"> v višini </w:t>
      </w:r>
      <w:r w:rsidR="00464BF8" w:rsidRPr="001B61E1">
        <w:rPr>
          <w:rFonts w:cs="Times New Roman"/>
          <w:szCs w:val="24"/>
        </w:rPr>
        <w:t>5</w:t>
      </w:r>
      <w:r w:rsidRPr="001B61E1">
        <w:rPr>
          <w:rFonts w:cs="Times New Roman"/>
          <w:szCs w:val="24"/>
        </w:rPr>
        <w:t>.000,00 EUR</w:t>
      </w:r>
      <w:r w:rsidR="00915EC4" w:rsidRPr="001B61E1">
        <w:rPr>
          <w:rFonts w:cs="Times New Roman"/>
          <w:szCs w:val="24"/>
        </w:rPr>
        <w:t xml:space="preserve"> z besedilom po vzorcu v prilogi</w:t>
      </w:r>
      <w:r w:rsidR="00464BF8" w:rsidRPr="001B61E1">
        <w:rPr>
          <w:rFonts w:cs="Times New Roman"/>
          <w:szCs w:val="24"/>
        </w:rPr>
        <w:t xml:space="preserve"> (1 x menična izjava, 2 x bianko menica).</w:t>
      </w:r>
    </w:p>
    <w:p w14:paraId="24603BD1" w14:textId="6EC53687" w:rsidR="0044688C" w:rsidRPr="001B61E1" w:rsidRDefault="0044688C" w:rsidP="00116461">
      <w:pPr>
        <w:shd w:val="clear" w:color="auto" w:fill="FFFFFF" w:themeFill="background1"/>
        <w:rPr>
          <w:rFonts w:cs="Times New Roman"/>
          <w:szCs w:val="24"/>
        </w:rPr>
      </w:pPr>
      <w:r w:rsidRPr="001B61E1">
        <w:rPr>
          <w:rFonts w:cs="Times New Roman"/>
          <w:szCs w:val="24"/>
        </w:rPr>
        <w:lastRenderedPageBreak/>
        <w:t>Original menica mora biti sestavni del ponudbe. V kolikor ponudnik zavarovanja ne bo priložil k ponudbi ali v koliko bo predloženo zavarovanje odstopalo od vzorca v prilogi, bo naročnik ponudnika izključil (izločil) iz postopka javnega naročanja.</w:t>
      </w:r>
    </w:p>
    <w:p w14:paraId="17EB346A" w14:textId="77777777" w:rsidR="00066D4B" w:rsidRPr="001B61E1" w:rsidRDefault="00066D4B" w:rsidP="00116461">
      <w:pPr>
        <w:shd w:val="clear" w:color="auto" w:fill="FFFFFF" w:themeFill="background1"/>
        <w:rPr>
          <w:rFonts w:cs="Times New Roman"/>
          <w:szCs w:val="24"/>
        </w:rPr>
      </w:pPr>
    </w:p>
    <w:p w14:paraId="157ABD35" w14:textId="77777777" w:rsidR="00066D4B" w:rsidRPr="001B61E1" w:rsidRDefault="00066D4B" w:rsidP="00116461">
      <w:pPr>
        <w:shd w:val="clear" w:color="auto" w:fill="FFFFFF" w:themeFill="background1"/>
        <w:rPr>
          <w:rFonts w:cstheme="minorHAnsi"/>
          <w:szCs w:val="24"/>
        </w:rPr>
      </w:pPr>
      <w:r w:rsidRPr="001B61E1">
        <w:rPr>
          <w:rFonts w:cs="Times New Roman"/>
          <w:szCs w:val="24"/>
        </w:rPr>
        <w:t xml:space="preserve">Naročnik ima pravico predložiti na unovčenje menico za resnost ponudbe v naslednjih </w:t>
      </w:r>
      <w:r w:rsidRPr="001B61E1">
        <w:rPr>
          <w:rFonts w:cstheme="minorHAnsi"/>
          <w:szCs w:val="24"/>
        </w:rPr>
        <w:t>primerih:</w:t>
      </w:r>
    </w:p>
    <w:p w14:paraId="20B95380" w14:textId="5D6EB118" w:rsidR="00066D4B" w:rsidRPr="001B61E1" w:rsidRDefault="00066D4B" w:rsidP="00116461">
      <w:pPr>
        <w:pStyle w:val="Odstavekseznama"/>
        <w:numPr>
          <w:ilvl w:val="0"/>
          <w:numId w:val="2"/>
        </w:numPr>
        <w:shd w:val="clear" w:color="auto" w:fill="FFFFFF" w:themeFill="background1"/>
        <w:rPr>
          <w:rFonts w:cstheme="minorHAnsi"/>
          <w:szCs w:val="24"/>
        </w:rPr>
      </w:pPr>
      <w:r w:rsidRPr="001B61E1">
        <w:rPr>
          <w:rFonts w:cstheme="minorHAnsi"/>
          <w:szCs w:val="24"/>
        </w:rPr>
        <w:t>če ponudnik po roku za oddajo ponudb svojo ponudbo umakne ali spremeni v nasprotju s to dokumentacijo</w:t>
      </w:r>
      <w:r w:rsidR="00915EC4" w:rsidRPr="001B61E1">
        <w:rPr>
          <w:rFonts w:cstheme="minorHAnsi"/>
          <w:szCs w:val="24"/>
        </w:rPr>
        <w:t xml:space="preserve"> v zvezi z oddajo javnega naročila</w:t>
      </w:r>
      <w:r w:rsidRPr="001B61E1">
        <w:rPr>
          <w:rFonts w:cstheme="minorHAnsi"/>
          <w:szCs w:val="24"/>
        </w:rPr>
        <w:t>;</w:t>
      </w:r>
    </w:p>
    <w:p w14:paraId="4B63F93F" w14:textId="77777777" w:rsidR="00915EC4" w:rsidRPr="001B61E1" w:rsidRDefault="00066D4B" w:rsidP="00116461">
      <w:pPr>
        <w:pStyle w:val="Odstavekseznama"/>
        <w:numPr>
          <w:ilvl w:val="0"/>
          <w:numId w:val="2"/>
        </w:numPr>
        <w:shd w:val="clear" w:color="auto" w:fill="FFFFFF" w:themeFill="background1"/>
        <w:rPr>
          <w:rFonts w:cstheme="minorHAnsi"/>
          <w:szCs w:val="24"/>
        </w:rPr>
      </w:pPr>
      <w:r w:rsidRPr="001B61E1">
        <w:rPr>
          <w:rFonts w:cstheme="minorHAnsi"/>
          <w:szCs w:val="24"/>
        </w:rPr>
        <w:t>če ponudnik, ki ga je naročnik v času veljavnosti ponudbe obvestil o sprejetju njegove ponudbe</w:t>
      </w:r>
      <w:r w:rsidR="00915EC4" w:rsidRPr="001B61E1">
        <w:rPr>
          <w:rFonts w:cstheme="minorHAnsi"/>
          <w:szCs w:val="24"/>
        </w:rPr>
        <w:t>:</w:t>
      </w:r>
    </w:p>
    <w:p w14:paraId="00C526A7" w14:textId="70832B06" w:rsidR="00066D4B" w:rsidRPr="001B61E1" w:rsidRDefault="00066D4B" w:rsidP="00882E90">
      <w:pPr>
        <w:pStyle w:val="Odstavekseznama"/>
        <w:numPr>
          <w:ilvl w:val="0"/>
          <w:numId w:val="17"/>
        </w:numPr>
        <w:shd w:val="clear" w:color="auto" w:fill="FFFFFF" w:themeFill="background1"/>
        <w:rPr>
          <w:rFonts w:cstheme="minorHAnsi"/>
          <w:szCs w:val="24"/>
        </w:rPr>
      </w:pPr>
      <w:r w:rsidRPr="001B61E1">
        <w:rPr>
          <w:rFonts w:cstheme="minorHAnsi"/>
          <w:szCs w:val="24"/>
        </w:rPr>
        <w:t>ne izpolni ali zavrne sklenitev pogodbe v skladu z določbami dokumentacije v zvezi z oddajo javnega naročila,</w:t>
      </w:r>
    </w:p>
    <w:p w14:paraId="26687D48" w14:textId="59C8B8ED" w:rsidR="00066D4B" w:rsidRPr="001B61E1" w:rsidRDefault="00066D4B" w:rsidP="00882E90">
      <w:pPr>
        <w:pStyle w:val="Odstavekseznama"/>
        <w:numPr>
          <w:ilvl w:val="0"/>
          <w:numId w:val="17"/>
        </w:numPr>
        <w:shd w:val="clear" w:color="auto" w:fill="FFFFFF" w:themeFill="background1"/>
        <w:rPr>
          <w:rFonts w:cstheme="minorHAnsi"/>
          <w:szCs w:val="24"/>
        </w:rPr>
      </w:pPr>
      <w:r w:rsidRPr="001B61E1">
        <w:rPr>
          <w:rFonts w:cstheme="minorHAnsi"/>
          <w:szCs w:val="24"/>
        </w:rPr>
        <w:t>ne predloži zavarovanja za dobro izvedbo pogodbenih obveznosti.</w:t>
      </w:r>
    </w:p>
    <w:p w14:paraId="119AF7DF" w14:textId="77777777" w:rsidR="00066D4B" w:rsidRPr="001B61E1" w:rsidRDefault="00066D4B" w:rsidP="00116461">
      <w:pPr>
        <w:shd w:val="clear" w:color="auto" w:fill="FFFFFF" w:themeFill="background1"/>
        <w:rPr>
          <w:rFonts w:cstheme="minorHAnsi"/>
          <w:szCs w:val="24"/>
        </w:rPr>
      </w:pPr>
    </w:p>
    <w:p w14:paraId="56939B12" w14:textId="59B7ABAF" w:rsidR="00066D4B" w:rsidRPr="001B61E1" w:rsidRDefault="00915EC4" w:rsidP="00116461">
      <w:pPr>
        <w:shd w:val="clear" w:color="auto" w:fill="FFFFFF" w:themeFill="background1"/>
        <w:rPr>
          <w:szCs w:val="24"/>
        </w:rPr>
      </w:pPr>
      <w:r w:rsidRPr="001B61E1">
        <w:rPr>
          <w:szCs w:val="24"/>
        </w:rPr>
        <w:t>Finančno zavarovanje za resnost ponudbe mora veljati 30 dni dlje kot je veljavnost ponudbe. V kolikor bi se izkazalo za potrebno, je dolžan ponudnik podaljšati veljavnost predloženega finančnega zavarovanja.</w:t>
      </w:r>
    </w:p>
    <w:p w14:paraId="764249B7" w14:textId="5479CAAA" w:rsidR="0044688C" w:rsidRPr="001B61E1" w:rsidRDefault="0044688C" w:rsidP="00116461">
      <w:pPr>
        <w:shd w:val="clear" w:color="auto" w:fill="FFFFFF" w:themeFill="background1"/>
        <w:rPr>
          <w:szCs w:val="24"/>
          <w:highlight w:val="yellow"/>
        </w:rPr>
      </w:pPr>
    </w:p>
    <w:p w14:paraId="293D6F6F" w14:textId="319471E0" w:rsidR="0044688C" w:rsidRPr="001B61E1" w:rsidRDefault="0044688C" w:rsidP="0044688C">
      <w:pPr>
        <w:rPr>
          <w:rFonts w:cstheme="minorHAnsi"/>
          <w:lang w:eastAsia="zh-CN"/>
        </w:rPr>
      </w:pPr>
      <w:r w:rsidRPr="001B61E1">
        <w:rPr>
          <w:rFonts w:cstheme="minorHAnsi"/>
          <w:lang w:eastAsia="zh-CN"/>
        </w:rPr>
        <w:t>Zavarovanje resnosti ponudbe bo izbranemu ponudniku vrnjeno, ko bo naročniku dostavil zahtevano garancijo za dobro izvedbo pogodbenih obveznosti. Ostalim ponudnikom bo zavarovanje za resnost ponudbe vrnjeno po pravnomočnosti odločitve o oddaji javnega naročila, na njihovo pisno zahtevo.</w:t>
      </w:r>
    </w:p>
    <w:p w14:paraId="0234BF79" w14:textId="77777777" w:rsidR="00915EC4" w:rsidRPr="001B61E1" w:rsidRDefault="00915EC4" w:rsidP="00116461">
      <w:pPr>
        <w:shd w:val="clear" w:color="auto" w:fill="FFFFFF" w:themeFill="background1"/>
        <w:rPr>
          <w:rFonts w:cs="Times New Roman"/>
          <w:szCs w:val="24"/>
          <w:highlight w:val="yellow"/>
        </w:rPr>
      </w:pPr>
    </w:p>
    <w:p w14:paraId="46B52DB0" w14:textId="77777777" w:rsidR="00066D4B" w:rsidRPr="001B61E1" w:rsidRDefault="00066D4B"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2FA695A0" w14:textId="77777777" w:rsidR="00066D4B" w:rsidRPr="001B61E1" w:rsidRDefault="00066D4B"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1B61E1">
        <w:rPr>
          <w:rFonts w:cs="Times New Roman"/>
          <w:szCs w:val="24"/>
        </w:rPr>
        <w:t>PREDLOŽITEV MENICE:</w:t>
      </w:r>
    </w:p>
    <w:p w14:paraId="24C6E90D" w14:textId="3A106D8A" w:rsidR="00066D4B" w:rsidRPr="001B61E1" w:rsidRDefault="00066D4B"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1B61E1">
        <w:rPr>
          <w:rFonts w:cs="Times New Roman"/>
          <w:szCs w:val="24"/>
        </w:rPr>
        <w:t>Ponudnik mora za zavarovanje resnosti ponudbe naročniku</w:t>
      </w:r>
      <w:r w:rsidR="001D022A" w:rsidRPr="001B61E1">
        <w:rPr>
          <w:rFonts w:cs="Times New Roman"/>
          <w:szCs w:val="24"/>
        </w:rPr>
        <w:t xml:space="preserve"> predati </w:t>
      </w:r>
      <w:r w:rsidRPr="001B61E1">
        <w:rPr>
          <w:rFonts w:cs="Times New Roman"/>
          <w:szCs w:val="24"/>
        </w:rPr>
        <w:t xml:space="preserve">priporočeno po pošti </w:t>
      </w:r>
      <w:r w:rsidR="001D022A" w:rsidRPr="001B61E1">
        <w:rPr>
          <w:rFonts w:cs="Times New Roman"/>
          <w:szCs w:val="24"/>
        </w:rPr>
        <w:t xml:space="preserve">ali predložiti osebno na naslovu/sedežu naročnika </w:t>
      </w:r>
      <w:r w:rsidRPr="001B61E1">
        <w:rPr>
          <w:rFonts w:cs="Times New Roman"/>
          <w:szCs w:val="24"/>
        </w:rPr>
        <w:t>bianko menic</w:t>
      </w:r>
      <w:r w:rsidR="002A7801" w:rsidRPr="001B61E1">
        <w:rPr>
          <w:rFonts w:cs="Times New Roman"/>
          <w:szCs w:val="24"/>
        </w:rPr>
        <w:t>i</w:t>
      </w:r>
      <w:r w:rsidRPr="001B61E1">
        <w:rPr>
          <w:rFonts w:cs="Times New Roman"/>
          <w:szCs w:val="24"/>
        </w:rPr>
        <w:t xml:space="preserve"> in podpisano menično izjavo s pooblastilom za </w:t>
      </w:r>
      <w:r w:rsidR="001D022A" w:rsidRPr="001B61E1">
        <w:rPr>
          <w:rFonts w:cs="Times New Roman"/>
          <w:szCs w:val="24"/>
        </w:rPr>
        <w:t>izplačilo</w:t>
      </w:r>
      <w:r w:rsidRPr="001B61E1">
        <w:rPr>
          <w:rFonts w:cs="Times New Roman"/>
          <w:szCs w:val="24"/>
        </w:rPr>
        <w:t xml:space="preserve">. Originalno menično izjavo s pooblastilom za </w:t>
      </w:r>
      <w:r w:rsidR="001D022A" w:rsidRPr="001B61E1">
        <w:rPr>
          <w:rFonts w:cs="Times New Roman"/>
          <w:szCs w:val="24"/>
        </w:rPr>
        <w:t>izplačilo</w:t>
      </w:r>
      <w:r w:rsidRPr="001B61E1">
        <w:rPr>
          <w:rFonts w:cs="Times New Roman"/>
          <w:szCs w:val="24"/>
        </w:rPr>
        <w:t xml:space="preserve"> in bianko menic</w:t>
      </w:r>
      <w:r w:rsidR="00EA75C0" w:rsidRPr="001B61E1">
        <w:rPr>
          <w:rFonts w:cs="Times New Roman"/>
          <w:szCs w:val="24"/>
        </w:rPr>
        <w:t>i</w:t>
      </w:r>
      <w:r w:rsidRPr="001B61E1">
        <w:rPr>
          <w:rFonts w:cs="Times New Roman"/>
          <w:szCs w:val="24"/>
        </w:rPr>
        <w:t xml:space="preserve"> ponudnik posreduje/predloži naročniku do roka za oddajo ponudb, ki je enak roku za elektronsko oddajo ponudb. Menična izjava s pooblastilom za </w:t>
      </w:r>
      <w:r w:rsidR="001D022A" w:rsidRPr="001B61E1">
        <w:rPr>
          <w:rFonts w:cs="Times New Roman"/>
          <w:szCs w:val="24"/>
        </w:rPr>
        <w:t>izplačilo</w:t>
      </w:r>
      <w:r w:rsidRPr="001B61E1">
        <w:rPr>
          <w:rFonts w:cs="Times New Roman"/>
          <w:szCs w:val="24"/>
        </w:rPr>
        <w:t xml:space="preserve"> in bianko menic</w:t>
      </w:r>
      <w:r w:rsidR="00EA75C0" w:rsidRPr="001B61E1">
        <w:rPr>
          <w:rFonts w:cs="Times New Roman"/>
          <w:szCs w:val="24"/>
        </w:rPr>
        <w:t>i</w:t>
      </w:r>
      <w:r w:rsidRPr="001B61E1">
        <w:rPr>
          <w:rFonts w:cs="Times New Roman"/>
          <w:szCs w:val="24"/>
        </w:rPr>
        <w:t xml:space="preserve"> morajo biti v kuverti, zaprti in označeni z:</w:t>
      </w:r>
    </w:p>
    <w:p w14:paraId="7DE76DF6" w14:textId="77777777" w:rsidR="00066D4B" w:rsidRPr="001B61E1" w:rsidRDefault="00066D4B" w:rsidP="00116461">
      <w:pPr>
        <w:pStyle w:val="Odstavekseznama"/>
        <w:numPr>
          <w:ilvl w:val="0"/>
          <w:numId w:val="2"/>
        </w:numPr>
        <w:pBdr>
          <w:top w:val="single" w:sz="4" w:space="1" w:color="auto"/>
          <w:left w:val="single" w:sz="4" w:space="4" w:color="auto"/>
          <w:bottom w:val="single" w:sz="4" w:space="1" w:color="auto"/>
          <w:right w:val="single" w:sz="4" w:space="4" w:color="auto"/>
        </w:pBdr>
        <w:shd w:val="clear" w:color="auto" w:fill="FFFFFF" w:themeFill="background1"/>
        <w:ind w:left="426" w:hanging="426"/>
        <w:rPr>
          <w:rFonts w:cs="Times New Roman"/>
          <w:szCs w:val="24"/>
        </w:rPr>
      </w:pPr>
      <w:r w:rsidRPr="001B61E1">
        <w:rPr>
          <w:rFonts w:cs="Times New Roman"/>
          <w:szCs w:val="24"/>
        </w:rPr>
        <w:t>naslovom pošiljatelja in</w:t>
      </w:r>
    </w:p>
    <w:p w14:paraId="6CA02C55" w14:textId="339B6A6D" w:rsidR="00066D4B" w:rsidRPr="001B61E1" w:rsidRDefault="00066D4B" w:rsidP="00867ADE">
      <w:pPr>
        <w:pStyle w:val="Odstavekseznama"/>
        <w:numPr>
          <w:ilvl w:val="0"/>
          <w:numId w:val="2"/>
        </w:numPr>
        <w:pBdr>
          <w:top w:val="single" w:sz="4" w:space="1" w:color="auto"/>
          <w:left w:val="single" w:sz="4" w:space="4" w:color="auto"/>
          <w:bottom w:val="single" w:sz="4" w:space="1" w:color="auto"/>
          <w:right w:val="single" w:sz="4" w:space="4" w:color="auto"/>
        </w:pBdr>
        <w:shd w:val="clear" w:color="auto" w:fill="FFFFFF" w:themeFill="background1"/>
        <w:ind w:left="426" w:hanging="426"/>
        <w:rPr>
          <w:rFonts w:cs="Times New Roman"/>
          <w:szCs w:val="24"/>
        </w:rPr>
      </w:pPr>
      <w:r w:rsidRPr="001B61E1">
        <w:rPr>
          <w:rFonts w:cs="Times New Roman"/>
          <w:szCs w:val="24"/>
        </w:rPr>
        <w:t>navedbo: »NE ODPIRAJ – PONUDBA ZA JAVNO NAROČILO:</w:t>
      </w:r>
      <w:r w:rsidR="008A34EC" w:rsidRPr="001B61E1">
        <w:rPr>
          <w:rFonts w:cs="Times New Roman"/>
        </w:rPr>
        <w:t xml:space="preserve"> »</w:t>
      </w:r>
      <w:r w:rsidR="001C4310" w:rsidRPr="001B61E1">
        <w:rPr>
          <w:rFonts w:cs="Times New Roman"/>
        </w:rPr>
        <w:t>rekonstrukcija in prizidava Doma ob Savinji-okolju prijazno naročilo</w:t>
      </w:r>
      <w:r w:rsidR="008A34EC" w:rsidRPr="001B61E1">
        <w:rPr>
          <w:rFonts w:cs="Times New Roman"/>
        </w:rPr>
        <w:t>«</w:t>
      </w:r>
    </w:p>
    <w:p w14:paraId="57D1A96C" w14:textId="6CB16B86" w:rsidR="00066D4B" w:rsidRPr="001B61E1" w:rsidRDefault="00066D4B"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1B61E1">
        <w:rPr>
          <w:rFonts w:cs="Times New Roman"/>
          <w:szCs w:val="24"/>
        </w:rPr>
        <w:t xml:space="preserve">Naslov naročnika je: </w:t>
      </w:r>
      <w:r w:rsidR="001C4310" w:rsidRPr="001B61E1">
        <w:rPr>
          <w:rFonts w:cs="Times New Roman"/>
          <w:szCs w:val="24"/>
        </w:rPr>
        <w:t>Dom ob Savinji Celje</w:t>
      </w:r>
      <w:r w:rsidR="008A34EC" w:rsidRPr="001B61E1">
        <w:rPr>
          <w:rFonts w:cs="Times New Roman"/>
          <w:szCs w:val="24"/>
        </w:rPr>
        <w:t>,</w:t>
      </w:r>
      <w:r w:rsidR="001C4310" w:rsidRPr="001B61E1">
        <w:rPr>
          <w:rFonts w:cs="Times New Roman"/>
          <w:szCs w:val="24"/>
        </w:rPr>
        <w:t xml:space="preserve"> Jurčičeva 6,</w:t>
      </w:r>
      <w:r w:rsidR="008A34EC" w:rsidRPr="001B61E1">
        <w:rPr>
          <w:rFonts w:cs="Times New Roman"/>
          <w:szCs w:val="24"/>
        </w:rPr>
        <w:t xml:space="preserve"> 3000 Celje</w:t>
      </w:r>
    </w:p>
    <w:p w14:paraId="215D677B" w14:textId="77777777" w:rsidR="00066D4B" w:rsidRPr="001B61E1" w:rsidRDefault="00066D4B"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p>
    <w:p w14:paraId="1757ABF5" w14:textId="5453069D" w:rsidR="00066D4B" w:rsidRPr="001B61E1" w:rsidRDefault="00066D4B" w:rsidP="00116461">
      <w:pPr>
        <w:pBdr>
          <w:top w:val="single" w:sz="4" w:space="1" w:color="auto"/>
          <w:left w:val="single" w:sz="4" w:space="4" w:color="auto"/>
          <w:bottom w:val="single" w:sz="4" w:space="1" w:color="auto"/>
          <w:right w:val="single" w:sz="4" w:space="4" w:color="auto"/>
        </w:pBdr>
        <w:shd w:val="clear" w:color="auto" w:fill="FFFFFF" w:themeFill="background1"/>
        <w:rPr>
          <w:rFonts w:cs="Times New Roman"/>
          <w:szCs w:val="24"/>
        </w:rPr>
      </w:pPr>
      <w:r w:rsidRPr="001B61E1">
        <w:rPr>
          <w:rFonts w:cs="Times New Roman"/>
          <w:szCs w:val="24"/>
        </w:rPr>
        <w:t>Ponudnike opozarjamo, da v kolikor bo bianko menic</w:t>
      </w:r>
      <w:r w:rsidR="00EA75C0" w:rsidRPr="001B61E1">
        <w:rPr>
          <w:rFonts w:cs="Times New Roman"/>
          <w:szCs w:val="24"/>
        </w:rPr>
        <w:t>ama</w:t>
      </w:r>
      <w:r w:rsidRPr="001B61E1">
        <w:rPr>
          <w:rFonts w:cs="Times New Roman"/>
          <w:szCs w:val="24"/>
        </w:rPr>
        <w:t xml:space="preserve"> in menični izjavi s pooblastilom za izpolnitev predložena še kakršna koli druga dokumentacija, ta ne bo štela kot del ponudbene dokumentacije. Preostali del ponudbene dokumentacije mora ponudnik oddati v sistemu </w:t>
      </w:r>
      <w:proofErr w:type="spellStart"/>
      <w:r w:rsidRPr="001B61E1">
        <w:rPr>
          <w:rFonts w:cs="Times New Roman"/>
          <w:szCs w:val="24"/>
        </w:rPr>
        <w:t>eJN</w:t>
      </w:r>
      <w:proofErr w:type="spellEnd"/>
      <w:r w:rsidRPr="001B61E1">
        <w:rPr>
          <w:rFonts w:cs="Times New Roman"/>
          <w:szCs w:val="24"/>
        </w:rPr>
        <w:t>.</w:t>
      </w:r>
    </w:p>
    <w:p w14:paraId="6B9DAE52" w14:textId="77777777" w:rsidR="00692236" w:rsidRPr="00207B6F" w:rsidRDefault="00692236" w:rsidP="00692236">
      <w:pPr>
        <w:pStyle w:val="Glava"/>
        <w:numPr>
          <w:ilvl w:val="12"/>
          <w:numId w:val="0"/>
        </w:numPr>
        <w:tabs>
          <w:tab w:val="left" w:pos="720"/>
          <w:tab w:val="left" w:pos="2237"/>
        </w:tabs>
        <w:rPr>
          <w:rFonts w:ascii="Calibri" w:hAnsi="Calibri" w:cs="Calibri"/>
          <w:b/>
        </w:rPr>
      </w:pPr>
    </w:p>
    <w:p w14:paraId="5BF984C3" w14:textId="77777777" w:rsidR="00AF3A74" w:rsidRDefault="00AF3A74" w:rsidP="00116461">
      <w:pPr>
        <w:rPr>
          <w:rFonts w:cs="Times New Roman"/>
          <w:szCs w:val="24"/>
          <w:highlight w:val="yellow"/>
        </w:rPr>
      </w:pPr>
    </w:p>
    <w:p w14:paraId="05C4EA4E" w14:textId="77777777" w:rsidR="001C4310" w:rsidRPr="00FA4890" w:rsidRDefault="001C4310" w:rsidP="00116461">
      <w:pPr>
        <w:rPr>
          <w:highlight w:val="yellow"/>
        </w:rPr>
      </w:pPr>
    </w:p>
    <w:p w14:paraId="29C4031E" w14:textId="7B01C565" w:rsidR="004E3938" w:rsidRPr="00464BF8" w:rsidRDefault="004E3938" w:rsidP="00882E90">
      <w:pPr>
        <w:pStyle w:val="Odstavekseznama"/>
        <w:numPr>
          <w:ilvl w:val="0"/>
          <w:numId w:val="16"/>
        </w:numPr>
        <w:shd w:val="clear" w:color="auto" w:fill="FFFFFF" w:themeFill="background1"/>
        <w:rPr>
          <w:rFonts w:cs="Times New Roman"/>
          <w:b/>
          <w:bCs/>
          <w:szCs w:val="24"/>
        </w:rPr>
      </w:pPr>
      <w:r w:rsidRPr="00464BF8">
        <w:rPr>
          <w:rFonts w:cs="Times New Roman"/>
          <w:b/>
          <w:bCs/>
          <w:szCs w:val="24"/>
        </w:rPr>
        <w:t>Zavarovanje za dobro izvedbo pogodbenih obveznosti</w:t>
      </w:r>
    </w:p>
    <w:p w14:paraId="20DF18B8" w14:textId="16A574A3" w:rsidR="004E3938" w:rsidRPr="00464BF8" w:rsidRDefault="004E3938" w:rsidP="00116461"/>
    <w:p w14:paraId="6B4305AA" w14:textId="04152700" w:rsidR="001E5C37" w:rsidRPr="00464BF8" w:rsidRDefault="004E3938" w:rsidP="001E5C37">
      <w:pPr>
        <w:pStyle w:val="Glava"/>
        <w:rPr>
          <w:rFonts w:cstheme="minorHAnsi"/>
          <w:szCs w:val="24"/>
        </w:rPr>
      </w:pPr>
      <w:bookmarkStart w:id="115" w:name="_Hlk61375377"/>
      <w:r w:rsidRPr="00464BF8">
        <w:rPr>
          <w:rFonts w:cstheme="minorHAnsi"/>
          <w:szCs w:val="24"/>
        </w:rPr>
        <w:lastRenderedPageBreak/>
        <w:t xml:space="preserve">Izbran ponudnik mora za zavarovanje dobre izvedbe pogodbenih obveznosti </w:t>
      </w:r>
      <w:r w:rsidR="001E5C37" w:rsidRPr="00147476">
        <w:rPr>
          <w:rFonts w:cstheme="minorHAnsi"/>
          <w:szCs w:val="24"/>
        </w:rPr>
        <w:t xml:space="preserve">v 10 (desetih) dneh </w:t>
      </w:r>
      <w:r w:rsidR="001E5C37" w:rsidRPr="00464BF8">
        <w:rPr>
          <w:rStyle w:val="Naslov3MKZnak"/>
          <w:rFonts w:asciiTheme="minorHAnsi" w:hAnsiTheme="minorHAnsi" w:cstheme="minorHAnsi"/>
          <w:b w:val="0"/>
          <w:sz w:val="24"/>
          <w:szCs w:val="24"/>
        </w:rPr>
        <w:t>kot pogoj za veljavnost pogodbe, izročiti naročniku nepreklicno bančno garancijo ali kavcijsko zavarovanje</w:t>
      </w:r>
      <w:r w:rsidR="00C975E0" w:rsidRPr="00464BF8">
        <w:rPr>
          <w:rStyle w:val="Naslov3MKZnak"/>
          <w:rFonts w:asciiTheme="minorHAnsi" w:hAnsiTheme="minorHAnsi" w:cstheme="minorHAnsi"/>
          <w:b w:val="0"/>
          <w:sz w:val="24"/>
          <w:szCs w:val="24"/>
        </w:rPr>
        <w:t xml:space="preserve"> plačljivo na prvi poziv </w:t>
      </w:r>
      <w:r w:rsidR="001E5C37" w:rsidRPr="00464BF8">
        <w:rPr>
          <w:rStyle w:val="Naslov3MKZnak"/>
          <w:rFonts w:asciiTheme="minorHAnsi" w:hAnsiTheme="minorHAnsi" w:cstheme="minorHAnsi"/>
          <w:b w:val="0"/>
          <w:sz w:val="24"/>
          <w:szCs w:val="24"/>
        </w:rPr>
        <w:t xml:space="preserve"> za dobro izvedbo pogodbenih obveznosti (v nadaljevanju tudi: finančno zavarovanje za dobro izvedbo pogodbenih obveznosti) </w:t>
      </w:r>
      <w:r w:rsidR="001E5C37" w:rsidRPr="00464BF8">
        <w:rPr>
          <w:rFonts w:cstheme="minorHAnsi"/>
          <w:szCs w:val="24"/>
        </w:rPr>
        <w:t>v višini 10 % od pogodbene vrednosti z DDV za celotno obdobje trajanja gradnje in še 30 dni po izteku pogodbeno dogovorj</w:t>
      </w:r>
      <w:r w:rsidR="00452AD9" w:rsidRPr="00464BF8">
        <w:rPr>
          <w:rFonts w:cstheme="minorHAnsi"/>
          <w:szCs w:val="24"/>
        </w:rPr>
        <w:t>e</w:t>
      </w:r>
      <w:r w:rsidR="001E5C37" w:rsidRPr="00464BF8">
        <w:rPr>
          <w:rFonts w:cstheme="minorHAnsi"/>
          <w:szCs w:val="24"/>
        </w:rPr>
        <w:t xml:space="preserve">nega roka za izvedbo del. </w:t>
      </w:r>
    </w:p>
    <w:p w14:paraId="0B6B3BB1" w14:textId="053D40C6" w:rsidR="001E5C37" w:rsidRPr="00464BF8" w:rsidRDefault="001E5C37" w:rsidP="00116461">
      <w:pPr>
        <w:shd w:val="clear" w:color="auto" w:fill="FFFFFF" w:themeFill="background1"/>
        <w:rPr>
          <w:rFonts w:cstheme="minorHAnsi"/>
          <w:szCs w:val="24"/>
        </w:rPr>
      </w:pPr>
    </w:p>
    <w:p w14:paraId="2B952C2C" w14:textId="77777777" w:rsidR="0089114B" w:rsidRPr="00464BF8" w:rsidRDefault="0089114B" w:rsidP="0089114B">
      <w:pPr>
        <w:rPr>
          <w:rFonts w:cstheme="minorHAnsi"/>
        </w:rPr>
      </w:pPr>
      <w:r w:rsidRPr="00464BF8">
        <w:rPr>
          <w:rFonts w:cstheme="minorHAnsi"/>
        </w:rPr>
        <w:t xml:space="preserve">Če se rok za izvedbo pogodbenih obveznosti podaljša, ima naročnik pravico, da zahteva ustrezno podaljšanje veljavnosti finančnega zavarovanja. </w:t>
      </w:r>
    </w:p>
    <w:p w14:paraId="4B2E5583" w14:textId="7EA7B7E8" w:rsidR="004E3938" w:rsidRPr="00464BF8" w:rsidRDefault="00ED2FDD" w:rsidP="00116461">
      <w:pPr>
        <w:shd w:val="clear" w:color="auto" w:fill="FFFFFF" w:themeFill="background1"/>
        <w:rPr>
          <w:rFonts w:cs="Times New Roman"/>
          <w:szCs w:val="24"/>
        </w:rPr>
      </w:pPr>
      <w:r w:rsidRPr="00464BF8">
        <w:rPr>
          <w:szCs w:val="24"/>
        </w:rPr>
        <w:t xml:space="preserve">V kolikor </w:t>
      </w:r>
      <w:r w:rsidR="0089114B" w:rsidRPr="00464BF8">
        <w:rPr>
          <w:szCs w:val="24"/>
        </w:rPr>
        <w:t>izbran ponudnik</w:t>
      </w:r>
      <w:r w:rsidRPr="00464BF8">
        <w:rPr>
          <w:szCs w:val="24"/>
        </w:rPr>
        <w:t xml:space="preserve"> </w:t>
      </w:r>
      <w:r w:rsidR="0089114B" w:rsidRPr="00464BF8">
        <w:rPr>
          <w:szCs w:val="24"/>
        </w:rPr>
        <w:t xml:space="preserve">finančnega zavarovanja </w:t>
      </w:r>
      <w:r w:rsidRPr="00464BF8">
        <w:rPr>
          <w:szCs w:val="24"/>
        </w:rPr>
        <w:t xml:space="preserve">na zaprosilo naročnika pravočasno, pred njenim iztekom, ne podaljša, ima naročnik pravico unovčiti finančno zavarovanje v polnem znesku finančnega zavarovanja, kolikor znaša pogodbena kazen za primer </w:t>
      </w:r>
      <w:proofErr w:type="spellStart"/>
      <w:r w:rsidRPr="00464BF8">
        <w:rPr>
          <w:szCs w:val="24"/>
        </w:rPr>
        <w:t>nepodaljšanja</w:t>
      </w:r>
      <w:proofErr w:type="spellEnd"/>
      <w:r w:rsidRPr="00464BF8">
        <w:rPr>
          <w:szCs w:val="24"/>
        </w:rPr>
        <w:t xml:space="preserve"> finančnega zavarovanja.</w:t>
      </w:r>
    </w:p>
    <w:p w14:paraId="0442DD6A" w14:textId="4BEAEAD1" w:rsidR="004E3938" w:rsidRPr="00464BF8" w:rsidRDefault="004E3938" w:rsidP="00116461">
      <w:pPr>
        <w:shd w:val="clear" w:color="auto" w:fill="FFFFFF" w:themeFill="background1"/>
        <w:rPr>
          <w:rFonts w:cs="Times New Roman"/>
          <w:szCs w:val="24"/>
        </w:rPr>
      </w:pPr>
    </w:p>
    <w:p w14:paraId="5A05FE4E" w14:textId="5C2B5824" w:rsidR="00424CD8" w:rsidRPr="00464BF8" w:rsidRDefault="00424CD8" w:rsidP="0047597C">
      <w:pPr>
        <w:autoSpaceDE w:val="0"/>
        <w:autoSpaceDN w:val="0"/>
        <w:adjustRightInd w:val="0"/>
        <w:rPr>
          <w:rFonts w:cstheme="minorHAnsi"/>
          <w:color w:val="000000"/>
          <w:szCs w:val="24"/>
        </w:rPr>
      </w:pPr>
      <w:r w:rsidRPr="00464BF8">
        <w:rPr>
          <w:rFonts w:cstheme="minorHAnsi"/>
          <w:color w:val="000000"/>
          <w:szCs w:val="24"/>
        </w:rPr>
        <w:t>Finančno zavarovanje lahko naročnik unovči v naslednjih primerih:</w:t>
      </w:r>
    </w:p>
    <w:p w14:paraId="05E1550B" w14:textId="77777777" w:rsidR="006C0616" w:rsidRPr="00464BF8" w:rsidRDefault="006C0616" w:rsidP="0047597C">
      <w:pPr>
        <w:autoSpaceDE w:val="0"/>
        <w:autoSpaceDN w:val="0"/>
        <w:adjustRightInd w:val="0"/>
        <w:rPr>
          <w:rFonts w:cstheme="minorHAnsi"/>
          <w:color w:val="000000"/>
          <w:szCs w:val="24"/>
        </w:rPr>
      </w:pPr>
    </w:p>
    <w:p w14:paraId="32F9E096" w14:textId="77777777" w:rsidR="00424CD8" w:rsidRPr="00464BF8" w:rsidRDefault="00424CD8" w:rsidP="0047597C">
      <w:pPr>
        <w:autoSpaceDE w:val="0"/>
        <w:autoSpaceDN w:val="0"/>
        <w:adjustRightInd w:val="0"/>
        <w:rPr>
          <w:rFonts w:cstheme="minorHAnsi"/>
          <w:color w:val="000000"/>
          <w:szCs w:val="24"/>
        </w:rPr>
      </w:pPr>
      <w:r w:rsidRPr="00464BF8">
        <w:rPr>
          <w:rFonts w:cstheme="minorHAnsi"/>
          <w:b/>
          <w:bCs/>
          <w:color w:val="000000"/>
          <w:szCs w:val="24"/>
        </w:rPr>
        <w:t xml:space="preserve">v znesku terjatve, ki jo ima naročnik do ponudnika: </w:t>
      </w:r>
    </w:p>
    <w:p w14:paraId="3729A3B3" w14:textId="04E809A4" w:rsidR="00424CD8" w:rsidRPr="00464BF8" w:rsidRDefault="00424CD8" w:rsidP="00882E90">
      <w:pPr>
        <w:pStyle w:val="Odstavekseznama"/>
        <w:numPr>
          <w:ilvl w:val="1"/>
          <w:numId w:val="19"/>
        </w:numPr>
        <w:autoSpaceDE w:val="0"/>
        <w:autoSpaceDN w:val="0"/>
        <w:adjustRightInd w:val="0"/>
        <w:ind w:left="426"/>
        <w:rPr>
          <w:rFonts w:cstheme="minorHAnsi"/>
          <w:color w:val="000000"/>
          <w:szCs w:val="24"/>
        </w:rPr>
      </w:pPr>
      <w:r w:rsidRPr="00464BF8">
        <w:rPr>
          <w:rFonts w:cstheme="minorHAnsi"/>
          <w:color w:val="000000"/>
          <w:szCs w:val="24"/>
        </w:rPr>
        <w:t xml:space="preserve">če se bo izkazalo, da izbran izvajalec </w:t>
      </w:r>
      <w:r w:rsidR="00B8372A" w:rsidRPr="00464BF8">
        <w:rPr>
          <w:rFonts w:cstheme="minorHAnsi"/>
          <w:color w:val="000000"/>
          <w:szCs w:val="24"/>
        </w:rPr>
        <w:t>del delno ali v celoti</w:t>
      </w:r>
      <w:r w:rsidRPr="00464BF8">
        <w:rPr>
          <w:rFonts w:cstheme="minorHAnsi"/>
          <w:color w:val="000000"/>
          <w:szCs w:val="24"/>
        </w:rPr>
        <w:t xml:space="preserve"> ne opravlja v skladu s pogodbo,</w:t>
      </w:r>
      <w:r w:rsidR="006C0616" w:rsidRPr="00464BF8">
        <w:rPr>
          <w:rFonts w:cstheme="minorHAnsi"/>
          <w:color w:val="000000"/>
          <w:szCs w:val="24"/>
        </w:rPr>
        <w:t xml:space="preserve"> </w:t>
      </w:r>
      <w:r w:rsidRPr="00464BF8">
        <w:rPr>
          <w:rFonts w:cstheme="minorHAnsi"/>
          <w:color w:val="000000"/>
          <w:szCs w:val="24"/>
        </w:rPr>
        <w:t xml:space="preserve">zahtevami dokumentacije v zvezi z oddajo javnega naročila, tehničnimi specifikacijami ali ponudbeno dokumentacijo; </w:t>
      </w:r>
    </w:p>
    <w:p w14:paraId="5379CF43" w14:textId="51A63CE1" w:rsidR="00424CD8" w:rsidRPr="00464BF8" w:rsidRDefault="00424CD8" w:rsidP="00882E90">
      <w:pPr>
        <w:pStyle w:val="Odstavekseznama"/>
        <w:numPr>
          <w:ilvl w:val="1"/>
          <w:numId w:val="19"/>
        </w:numPr>
        <w:autoSpaceDE w:val="0"/>
        <w:autoSpaceDN w:val="0"/>
        <w:adjustRightInd w:val="0"/>
        <w:ind w:left="426"/>
        <w:rPr>
          <w:rFonts w:cstheme="minorHAnsi"/>
          <w:color w:val="000000"/>
          <w:szCs w:val="24"/>
        </w:rPr>
      </w:pPr>
      <w:r w:rsidRPr="00464BF8">
        <w:rPr>
          <w:rFonts w:cstheme="minorHAnsi"/>
          <w:color w:val="000000"/>
          <w:szCs w:val="24"/>
        </w:rPr>
        <w:t>v primeru stečaja, likvidacijskega postopka ali drugega postopka, katerega posledica ali namen je prenehanje njegovega poslovanja ali katerikoli drug postopek, podoben navedenim postopkom, skladno s predpisi države, v kateri ima ponudnik sedež</w:t>
      </w:r>
      <w:r w:rsidR="006C0616" w:rsidRPr="00464BF8">
        <w:rPr>
          <w:rFonts w:cstheme="minorHAnsi"/>
          <w:color w:val="000000"/>
          <w:szCs w:val="24"/>
        </w:rPr>
        <w:t>;</w:t>
      </w:r>
    </w:p>
    <w:p w14:paraId="717A7268" w14:textId="3E790429" w:rsidR="006C0616" w:rsidRPr="00464BF8" w:rsidRDefault="006C0616" w:rsidP="00882E90">
      <w:pPr>
        <w:pStyle w:val="Odstavekseznama"/>
        <w:numPr>
          <w:ilvl w:val="1"/>
          <w:numId w:val="19"/>
        </w:numPr>
        <w:autoSpaceDE w:val="0"/>
        <w:autoSpaceDN w:val="0"/>
        <w:adjustRightInd w:val="0"/>
        <w:ind w:left="426"/>
        <w:rPr>
          <w:rFonts w:cstheme="minorHAnsi"/>
          <w:color w:val="000000"/>
          <w:szCs w:val="24"/>
        </w:rPr>
      </w:pPr>
      <w:r w:rsidRPr="00464BF8">
        <w:rPr>
          <w:rFonts w:cstheme="minorHAnsi"/>
          <w:color w:val="000000"/>
          <w:szCs w:val="24"/>
        </w:rPr>
        <w:t>če svojih obveznosti do podizvajalc</w:t>
      </w:r>
      <w:r w:rsidR="00464BF8">
        <w:rPr>
          <w:rFonts w:cstheme="minorHAnsi"/>
          <w:color w:val="000000"/>
          <w:szCs w:val="24"/>
        </w:rPr>
        <w:t>ev</w:t>
      </w:r>
      <w:r w:rsidRPr="00464BF8">
        <w:rPr>
          <w:rFonts w:cstheme="minorHAnsi"/>
          <w:color w:val="000000"/>
          <w:szCs w:val="24"/>
        </w:rPr>
        <w:t>, ki sodelujejo pri izvedbi javnega naročila, v celoti ne poravna, podizvajalci pa terjajo plačilo obveznosti neposredno od naročnika.</w:t>
      </w:r>
    </w:p>
    <w:p w14:paraId="67FD477E" w14:textId="77777777" w:rsidR="006C0616" w:rsidRPr="00464BF8" w:rsidRDefault="006C0616" w:rsidP="006C0616">
      <w:pPr>
        <w:pStyle w:val="Odstavekseznama"/>
        <w:autoSpaceDE w:val="0"/>
        <w:autoSpaceDN w:val="0"/>
        <w:adjustRightInd w:val="0"/>
        <w:ind w:left="426"/>
        <w:rPr>
          <w:rFonts w:cstheme="minorHAnsi"/>
          <w:color w:val="000000"/>
          <w:szCs w:val="24"/>
        </w:rPr>
      </w:pPr>
    </w:p>
    <w:p w14:paraId="031110E4" w14:textId="77777777" w:rsidR="00424CD8" w:rsidRPr="00464BF8" w:rsidRDefault="00424CD8" w:rsidP="0047597C">
      <w:pPr>
        <w:autoSpaceDE w:val="0"/>
        <w:autoSpaceDN w:val="0"/>
        <w:adjustRightInd w:val="0"/>
        <w:rPr>
          <w:rFonts w:cstheme="minorHAnsi"/>
          <w:color w:val="000000"/>
          <w:szCs w:val="24"/>
        </w:rPr>
      </w:pPr>
      <w:r w:rsidRPr="00464BF8">
        <w:rPr>
          <w:rFonts w:cstheme="minorHAnsi"/>
          <w:b/>
          <w:bCs/>
          <w:color w:val="000000"/>
          <w:szCs w:val="24"/>
        </w:rPr>
        <w:t xml:space="preserve">v polnem znesku finančnega zavarovanja, saj ima v takšnem primeru znesek finančnega zavarovanja naravo pogodbene kazni: </w:t>
      </w:r>
    </w:p>
    <w:p w14:paraId="40C19C3F" w14:textId="164A4E5B" w:rsidR="00424CD8" w:rsidRPr="00464BF8" w:rsidRDefault="00424CD8" w:rsidP="00882E90">
      <w:pPr>
        <w:numPr>
          <w:ilvl w:val="0"/>
          <w:numId w:val="18"/>
        </w:numPr>
        <w:autoSpaceDE w:val="0"/>
        <w:autoSpaceDN w:val="0"/>
        <w:adjustRightInd w:val="0"/>
        <w:spacing w:after="53"/>
        <w:ind w:left="426"/>
        <w:rPr>
          <w:rFonts w:cstheme="minorHAnsi"/>
          <w:color w:val="000000"/>
          <w:szCs w:val="24"/>
        </w:rPr>
      </w:pPr>
      <w:r w:rsidRPr="00464BF8">
        <w:rPr>
          <w:rFonts w:cstheme="minorHAnsi"/>
          <w:color w:val="000000"/>
          <w:szCs w:val="24"/>
        </w:rPr>
        <w:t xml:space="preserve">če </w:t>
      </w:r>
      <w:r w:rsidR="006C0616" w:rsidRPr="00464BF8">
        <w:rPr>
          <w:rFonts w:cstheme="minorHAnsi"/>
          <w:color w:val="000000"/>
          <w:szCs w:val="24"/>
        </w:rPr>
        <w:t>izvajalec</w:t>
      </w:r>
      <w:r w:rsidRPr="00464BF8">
        <w:rPr>
          <w:rFonts w:cstheme="minorHAnsi"/>
          <w:color w:val="000000"/>
          <w:szCs w:val="24"/>
        </w:rPr>
        <w:t xml:space="preserve"> naročniku ne preda podaljšanja finančnega zavarovanja, čeprav so podani pogoji, da naročnik to lahko zahteva; </w:t>
      </w:r>
    </w:p>
    <w:p w14:paraId="25078A8E" w14:textId="5B366DFD" w:rsidR="00424CD8" w:rsidRPr="00464BF8" w:rsidRDefault="0047597C" w:rsidP="00882E90">
      <w:pPr>
        <w:numPr>
          <w:ilvl w:val="0"/>
          <w:numId w:val="18"/>
        </w:numPr>
        <w:autoSpaceDE w:val="0"/>
        <w:autoSpaceDN w:val="0"/>
        <w:adjustRightInd w:val="0"/>
        <w:spacing w:after="53"/>
        <w:ind w:left="426"/>
        <w:rPr>
          <w:rFonts w:cstheme="minorHAnsi"/>
          <w:color w:val="000000"/>
          <w:szCs w:val="24"/>
        </w:rPr>
      </w:pPr>
      <w:r w:rsidRPr="00464BF8">
        <w:rPr>
          <w:rFonts w:cstheme="minorHAnsi"/>
          <w:color w:val="000000"/>
          <w:szCs w:val="24"/>
        </w:rPr>
        <w:t>č</w:t>
      </w:r>
      <w:r w:rsidR="00424CD8" w:rsidRPr="00464BF8">
        <w:rPr>
          <w:rFonts w:cstheme="minorHAnsi"/>
          <w:color w:val="000000"/>
          <w:szCs w:val="24"/>
        </w:rPr>
        <w:t xml:space="preserve">e naročniku povzroči škodo, ki je ne povrne v roku 8 (osem) dni po pozivu naročnika; </w:t>
      </w:r>
    </w:p>
    <w:p w14:paraId="2D5B3B09" w14:textId="52445196" w:rsidR="00424CD8" w:rsidRPr="00464BF8" w:rsidRDefault="00424CD8" w:rsidP="00882E90">
      <w:pPr>
        <w:numPr>
          <w:ilvl w:val="0"/>
          <w:numId w:val="18"/>
        </w:numPr>
        <w:autoSpaceDE w:val="0"/>
        <w:autoSpaceDN w:val="0"/>
        <w:adjustRightInd w:val="0"/>
        <w:spacing w:after="53"/>
        <w:ind w:left="426"/>
        <w:rPr>
          <w:rFonts w:cstheme="minorHAnsi"/>
          <w:color w:val="000000"/>
          <w:szCs w:val="24"/>
        </w:rPr>
      </w:pPr>
      <w:r w:rsidRPr="00464BF8">
        <w:rPr>
          <w:rFonts w:cstheme="minorHAnsi"/>
          <w:color w:val="000000"/>
          <w:szCs w:val="24"/>
        </w:rPr>
        <w:t xml:space="preserve">če naročniku poda zavajajoče ali lažne informacije, podatke ali dokumente, zaradi česar bi moral naročnik javno naročilo razveljaviti ali modificirati ali če naročnik utrpi kakšne druge posledice; </w:t>
      </w:r>
    </w:p>
    <w:p w14:paraId="66463A0C" w14:textId="051CF37A" w:rsidR="00B8372A" w:rsidRPr="00464BF8" w:rsidRDefault="00B8372A" w:rsidP="00882E90">
      <w:pPr>
        <w:numPr>
          <w:ilvl w:val="0"/>
          <w:numId w:val="18"/>
        </w:numPr>
        <w:ind w:left="426"/>
        <w:rPr>
          <w:rFonts w:cstheme="minorHAnsi"/>
          <w:szCs w:val="24"/>
          <w:lang w:eastAsia="zh-CN"/>
        </w:rPr>
      </w:pPr>
      <w:bookmarkStart w:id="116" w:name="_Hlk516590843"/>
      <w:bookmarkStart w:id="117" w:name="_Hlk516919558"/>
      <w:r w:rsidRPr="00464BF8">
        <w:rPr>
          <w:rFonts w:cstheme="minorHAnsi"/>
          <w:szCs w:val="24"/>
          <w:lang w:eastAsia="zh-CN"/>
        </w:rPr>
        <w:t>če izvajalec ne predloži ustreznega finančnega zavarovanja za odpravo napak v garancijskem roku;</w:t>
      </w:r>
    </w:p>
    <w:p w14:paraId="4E827675" w14:textId="5E7B2688" w:rsidR="006C0616" w:rsidRPr="00464BF8" w:rsidRDefault="006C0616" w:rsidP="00882E90">
      <w:pPr>
        <w:numPr>
          <w:ilvl w:val="0"/>
          <w:numId w:val="18"/>
        </w:numPr>
        <w:ind w:left="426"/>
        <w:jc w:val="left"/>
        <w:rPr>
          <w:rFonts w:cstheme="minorHAnsi"/>
          <w:lang w:eastAsia="zh-CN"/>
        </w:rPr>
      </w:pPr>
      <w:r w:rsidRPr="00464BF8">
        <w:rPr>
          <w:rFonts w:cstheme="minorHAnsi"/>
          <w:lang w:eastAsia="zh-CN"/>
        </w:rPr>
        <w:t>če se bo tekom izvedbe projekta več kot dvakrat zgodilo, da bi izvajalec javno naročilo izvajal s podizvajalci, ki niso priglašeni ali s podizvajalci, katerih nominacijo je naročnik zavrnil;</w:t>
      </w:r>
    </w:p>
    <w:p w14:paraId="3748B364" w14:textId="77777777" w:rsidR="004E3938" w:rsidRPr="00464BF8" w:rsidRDefault="004E3938" w:rsidP="00882E90">
      <w:pPr>
        <w:numPr>
          <w:ilvl w:val="0"/>
          <w:numId w:val="18"/>
        </w:numPr>
        <w:shd w:val="clear" w:color="auto" w:fill="FFFFFF" w:themeFill="background1"/>
        <w:tabs>
          <w:tab w:val="left" w:pos="735"/>
        </w:tabs>
        <w:ind w:left="426"/>
        <w:rPr>
          <w:rFonts w:cstheme="minorHAnsi"/>
          <w:szCs w:val="24"/>
          <w:lang w:eastAsia="zh-CN"/>
        </w:rPr>
      </w:pPr>
      <w:r w:rsidRPr="00464BF8">
        <w:rPr>
          <w:rFonts w:cstheme="minorHAnsi"/>
          <w:szCs w:val="24"/>
          <w:lang w:eastAsia="zh-CN"/>
        </w:rPr>
        <w:t>če bo naročnik pogodbo razdrl zaradi kršitev na strani izvajalca;</w:t>
      </w:r>
    </w:p>
    <w:p w14:paraId="7B16D5AC" w14:textId="77777777" w:rsidR="004E3938" w:rsidRPr="00464BF8" w:rsidRDefault="004E3938" w:rsidP="00882E90">
      <w:pPr>
        <w:numPr>
          <w:ilvl w:val="0"/>
          <w:numId w:val="18"/>
        </w:numPr>
        <w:shd w:val="clear" w:color="auto" w:fill="FFFFFF" w:themeFill="background1"/>
        <w:ind w:left="426"/>
        <w:rPr>
          <w:rFonts w:cstheme="minorHAnsi"/>
          <w:szCs w:val="24"/>
          <w:lang w:eastAsia="zh-CN"/>
        </w:rPr>
      </w:pPr>
      <w:r w:rsidRPr="00464BF8">
        <w:rPr>
          <w:rFonts w:cstheme="minorHAnsi"/>
          <w:szCs w:val="24"/>
          <w:lang w:eastAsia="zh-CN"/>
        </w:rPr>
        <w:t>če bo naročnik razdrl pogodbo zaradi zamude na strani izvajalca;</w:t>
      </w:r>
    </w:p>
    <w:p w14:paraId="3610193A" w14:textId="77777777" w:rsidR="004E3938" w:rsidRPr="00464BF8" w:rsidRDefault="004E3938" w:rsidP="00882E90">
      <w:pPr>
        <w:numPr>
          <w:ilvl w:val="0"/>
          <w:numId w:val="18"/>
        </w:numPr>
        <w:shd w:val="clear" w:color="auto" w:fill="FFFFFF" w:themeFill="background1"/>
        <w:ind w:left="426"/>
        <w:rPr>
          <w:rFonts w:cstheme="minorHAnsi"/>
          <w:szCs w:val="24"/>
          <w:lang w:eastAsia="zh-CN"/>
        </w:rPr>
      </w:pPr>
      <w:r w:rsidRPr="00464BF8">
        <w:rPr>
          <w:rFonts w:cstheme="minorHAnsi"/>
          <w:szCs w:val="24"/>
          <w:lang w:eastAsia="zh-CN"/>
        </w:rPr>
        <w:t>v drugih primerih, ki so opredeljeni v pogodbi.</w:t>
      </w:r>
    </w:p>
    <w:bookmarkEnd w:id="115"/>
    <w:bookmarkEnd w:id="116"/>
    <w:bookmarkEnd w:id="117"/>
    <w:p w14:paraId="64783CAC" w14:textId="5321DB98" w:rsidR="004E3938" w:rsidRDefault="004E3938" w:rsidP="00116461">
      <w:pPr>
        <w:rPr>
          <w:highlight w:val="yellow"/>
        </w:rPr>
      </w:pPr>
    </w:p>
    <w:p w14:paraId="54F23F6B" w14:textId="77777777" w:rsidR="00012D1D" w:rsidRPr="00FA4890" w:rsidRDefault="00012D1D" w:rsidP="00116461">
      <w:pPr>
        <w:rPr>
          <w:highlight w:val="yellow"/>
        </w:rPr>
      </w:pPr>
    </w:p>
    <w:bookmarkEnd w:id="110"/>
    <w:p w14:paraId="58425ED2" w14:textId="5E0A5DCD" w:rsidR="00012D1D" w:rsidRPr="00464BF8" w:rsidRDefault="00012D1D" w:rsidP="00882E90">
      <w:pPr>
        <w:pStyle w:val="Odstavekseznama"/>
        <w:numPr>
          <w:ilvl w:val="0"/>
          <w:numId w:val="16"/>
        </w:numPr>
        <w:shd w:val="clear" w:color="auto" w:fill="FFFFFF" w:themeFill="background1"/>
        <w:rPr>
          <w:rFonts w:cs="Times New Roman"/>
          <w:b/>
          <w:bCs/>
          <w:szCs w:val="24"/>
        </w:rPr>
      </w:pPr>
      <w:r w:rsidRPr="00464BF8">
        <w:rPr>
          <w:rFonts w:cs="Times New Roman"/>
          <w:b/>
          <w:bCs/>
          <w:szCs w:val="24"/>
        </w:rPr>
        <w:lastRenderedPageBreak/>
        <w:t>Zavarovanje za odpravo napak v garancijskem roku</w:t>
      </w:r>
    </w:p>
    <w:p w14:paraId="0EDF9510" w14:textId="77777777" w:rsidR="00012D1D" w:rsidRPr="00464BF8" w:rsidRDefault="00012D1D" w:rsidP="00116461">
      <w:pPr>
        <w:jc w:val="left"/>
        <w:rPr>
          <w:rFonts w:cs="Times New Roman"/>
          <w:szCs w:val="24"/>
        </w:rPr>
      </w:pPr>
    </w:p>
    <w:p w14:paraId="654DD874" w14:textId="71732DCD" w:rsidR="00012D1D" w:rsidRPr="00464BF8" w:rsidRDefault="00012D1D" w:rsidP="00012D1D">
      <w:pPr>
        <w:autoSpaceDE w:val="0"/>
        <w:rPr>
          <w:rFonts w:cstheme="minorHAnsi"/>
          <w:szCs w:val="24"/>
        </w:rPr>
      </w:pPr>
      <w:r w:rsidRPr="00464BF8">
        <w:rPr>
          <w:rStyle w:val="Naslov3MKZnak"/>
          <w:rFonts w:asciiTheme="minorHAnsi" w:hAnsiTheme="minorHAnsi" w:cstheme="minorHAnsi"/>
          <w:b w:val="0"/>
          <w:sz w:val="24"/>
          <w:szCs w:val="24"/>
        </w:rPr>
        <w:t xml:space="preserve">Izbran ponudnik bo </w:t>
      </w:r>
      <w:r w:rsidRPr="00464BF8">
        <w:rPr>
          <w:rFonts w:cstheme="minorHAnsi"/>
          <w:szCs w:val="24"/>
        </w:rPr>
        <w:t xml:space="preserve">dolžan pred iztekom veljavnosti finančnega zavarovanja za dobro izvedbo pogodbenih obveznosti naročniku izročiti nepreklicno bančno garancijo ali kavcijsko zavarovanje </w:t>
      </w:r>
      <w:r w:rsidR="00C975E0" w:rsidRPr="00464BF8">
        <w:rPr>
          <w:rStyle w:val="Naslov3MKZnak"/>
          <w:rFonts w:asciiTheme="minorHAnsi" w:hAnsiTheme="minorHAnsi" w:cstheme="minorHAnsi"/>
          <w:b w:val="0"/>
          <w:sz w:val="24"/>
          <w:szCs w:val="24"/>
        </w:rPr>
        <w:t>plačljivo na prvi poziv</w:t>
      </w:r>
      <w:r w:rsidR="00C975E0" w:rsidRPr="00464BF8">
        <w:rPr>
          <w:rFonts w:cstheme="minorHAnsi"/>
          <w:szCs w:val="24"/>
        </w:rPr>
        <w:t xml:space="preserve"> </w:t>
      </w:r>
      <w:r w:rsidRPr="00464BF8">
        <w:rPr>
          <w:rFonts w:cstheme="minorHAnsi"/>
          <w:szCs w:val="24"/>
        </w:rPr>
        <w:t xml:space="preserve">za odpravo napak v garancijskem roku (v nadaljevanju tudi: finančno zavarovanje za odpravo napak v garancijskem roku), v višini 5 % od realizirane vrednosti pogodbe z DDV, sicer se bo štelo, da javno naročilo ni uspešno izvedeno, naročnik pa bo unovčil polni znesek finančnega zavarovanja za dobro izvedbo pogodbenih obveznosti. </w:t>
      </w:r>
    </w:p>
    <w:p w14:paraId="7675C73C" w14:textId="77777777" w:rsidR="00012D1D" w:rsidRPr="00464BF8" w:rsidRDefault="00012D1D" w:rsidP="00012D1D">
      <w:pPr>
        <w:autoSpaceDE w:val="0"/>
        <w:rPr>
          <w:rFonts w:cstheme="minorHAnsi"/>
          <w:szCs w:val="24"/>
        </w:rPr>
      </w:pPr>
    </w:p>
    <w:p w14:paraId="1F69349F" w14:textId="77777777" w:rsidR="00012D1D" w:rsidRPr="00464BF8" w:rsidRDefault="00012D1D" w:rsidP="00012D1D">
      <w:pPr>
        <w:pStyle w:val="Glava"/>
        <w:rPr>
          <w:rFonts w:cstheme="minorHAnsi"/>
          <w:szCs w:val="24"/>
        </w:rPr>
      </w:pPr>
      <w:r w:rsidRPr="00464BF8">
        <w:rPr>
          <w:rFonts w:cstheme="minorHAnsi"/>
          <w:szCs w:val="24"/>
        </w:rPr>
        <w:t>Veljavnost tega finančnega zavarovanja mora biti 30 dni daljša od najdaljšega garancijskega roka.</w:t>
      </w:r>
    </w:p>
    <w:p w14:paraId="221479ED" w14:textId="77777777" w:rsidR="00012D1D" w:rsidRPr="00464BF8" w:rsidRDefault="00012D1D" w:rsidP="00012D1D">
      <w:pPr>
        <w:autoSpaceDE w:val="0"/>
        <w:rPr>
          <w:rFonts w:cstheme="minorHAnsi"/>
          <w:szCs w:val="24"/>
        </w:rPr>
      </w:pPr>
    </w:p>
    <w:p w14:paraId="06963B7D" w14:textId="655B1B4A" w:rsidR="00012D1D" w:rsidRPr="00464BF8" w:rsidRDefault="00012D1D" w:rsidP="00012D1D">
      <w:pPr>
        <w:autoSpaceDE w:val="0"/>
        <w:rPr>
          <w:rFonts w:cstheme="minorHAnsi"/>
          <w:szCs w:val="24"/>
        </w:rPr>
      </w:pPr>
      <w:r w:rsidRPr="00464BF8">
        <w:rPr>
          <w:rFonts w:cstheme="minorHAnsi"/>
          <w:szCs w:val="24"/>
        </w:rPr>
        <w:t>V ta namen mora ponudnik v ponudbeni dokumentaciji predložiti izjavo ponudnika, da bo predložil bančno garancijo ali kavcijsko zavarovanje za odpravo napak v garancijskem roku v višini 5 % realizirane pogodbene vrednosti z DDV. Izjava se izdaja v skladu s priloženim vzorcem.</w:t>
      </w:r>
    </w:p>
    <w:p w14:paraId="4C74DB57" w14:textId="77777777" w:rsidR="00012D1D" w:rsidRPr="00464BF8" w:rsidRDefault="00012D1D" w:rsidP="00012D1D">
      <w:pPr>
        <w:autoSpaceDE w:val="0"/>
        <w:rPr>
          <w:rFonts w:cstheme="minorHAnsi"/>
          <w:szCs w:val="24"/>
        </w:rPr>
      </w:pPr>
    </w:p>
    <w:p w14:paraId="3A0F6389" w14:textId="0B14C4C1" w:rsidR="00012D1D" w:rsidRPr="00464BF8" w:rsidRDefault="00012D1D" w:rsidP="00012D1D">
      <w:pPr>
        <w:autoSpaceDE w:val="0"/>
        <w:rPr>
          <w:rFonts w:cstheme="minorHAnsi"/>
          <w:szCs w:val="24"/>
        </w:rPr>
      </w:pPr>
      <w:r w:rsidRPr="00464BF8">
        <w:rPr>
          <w:rFonts w:cstheme="minorHAnsi"/>
          <w:szCs w:val="24"/>
        </w:rPr>
        <w:t xml:space="preserve">Finančno zavarovanje za odpravo napak v garancijskem roku naročnik unovči, če izbrani </w:t>
      </w:r>
      <w:r w:rsidR="00EC2CC6" w:rsidRPr="00464BF8">
        <w:rPr>
          <w:rFonts w:cstheme="minorHAnsi"/>
          <w:szCs w:val="24"/>
        </w:rPr>
        <w:t>ponudnik</w:t>
      </w:r>
      <w:r w:rsidRPr="00464BF8">
        <w:rPr>
          <w:rFonts w:cstheme="minorHAnsi"/>
          <w:szCs w:val="24"/>
        </w:rPr>
        <w:t xml:space="preserve">: </w:t>
      </w:r>
    </w:p>
    <w:p w14:paraId="7B6A4AD2" w14:textId="77777777" w:rsidR="00012D1D" w:rsidRPr="00464BF8" w:rsidRDefault="00012D1D" w:rsidP="00882E90">
      <w:pPr>
        <w:pStyle w:val="Odstavekseznama"/>
        <w:numPr>
          <w:ilvl w:val="0"/>
          <w:numId w:val="24"/>
        </w:numPr>
        <w:autoSpaceDE w:val="0"/>
        <w:autoSpaceDN w:val="0"/>
        <w:contextualSpacing w:val="0"/>
        <w:rPr>
          <w:rFonts w:cstheme="minorHAnsi"/>
          <w:szCs w:val="24"/>
        </w:rPr>
      </w:pPr>
      <w:r w:rsidRPr="00464BF8">
        <w:rPr>
          <w:rFonts w:cstheme="minorHAnsi"/>
          <w:szCs w:val="24"/>
        </w:rPr>
        <w:t xml:space="preserve">v garancijskem obdobju ne odpravi vseh notificiranih napak na izvršenih delih; </w:t>
      </w:r>
    </w:p>
    <w:p w14:paraId="37C54224" w14:textId="38E7EE11" w:rsidR="00012D1D" w:rsidRPr="00464BF8" w:rsidRDefault="00012D1D" w:rsidP="00882E90">
      <w:pPr>
        <w:pStyle w:val="Odstavekseznama"/>
        <w:numPr>
          <w:ilvl w:val="0"/>
          <w:numId w:val="24"/>
        </w:numPr>
        <w:autoSpaceDE w:val="0"/>
        <w:autoSpaceDN w:val="0"/>
        <w:contextualSpacing w:val="0"/>
        <w:rPr>
          <w:rFonts w:cstheme="minorHAnsi"/>
          <w:szCs w:val="24"/>
        </w:rPr>
      </w:pPr>
      <w:r w:rsidRPr="00464BF8">
        <w:rPr>
          <w:rFonts w:cstheme="minorHAnsi"/>
          <w:szCs w:val="24"/>
        </w:rPr>
        <w:t xml:space="preserve">če izvedena dela nimajo lastnosti/uporabljenih materialov/certifikatov, h katerim se je </w:t>
      </w:r>
      <w:r w:rsidR="00EC2CC6" w:rsidRPr="00464BF8">
        <w:rPr>
          <w:rFonts w:cstheme="minorHAnsi"/>
          <w:szCs w:val="24"/>
        </w:rPr>
        <w:t>ponudnik</w:t>
      </w:r>
      <w:r w:rsidRPr="00464BF8">
        <w:rPr>
          <w:rFonts w:cstheme="minorHAnsi"/>
          <w:szCs w:val="24"/>
        </w:rPr>
        <w:t xml:space="preserve"> zavezal ob predložitvi prijave naročniku. </w:t>
      </w:r>
    </w:p>
    <w:p w14:paraId="25872FA1" w14:textId="77777777" w:rsidR="00012D1D" w:rsidRPr="00464BF8" w:rsidRDefault="00012D1D" w:rsidP="00012D1D">
      <w:pPr>
        <w:rPr>
          <w:rFonts w:ascii="Arial" w:hAnsi="Arial" w:cs="Arial"/>
          <w:lang w:eastAsia="zh-CN"/>
        </w:rPr>
      </w:pPr>
    </w:p>
    <w:p w14:paraId="20080AED" w14:textId="77777777" w:rsidR="009F6D6D" w:rsidRPr="00464BF8" w:rsidRDefault="00F147BF">
      <w:pPr>
        <w:spacing w:after="200" w:line="276" w:lineRule="auto"/>
        <w:jc w:val="left"/>
        <w:rPr>
          <w:rFonts w:cs="Times New Roman"/>
          <w:szCs w:val="24"/>
        </w:rPr>
      </w:pPr>
      <w:r w:rsidRPr="00464BF8">
        <w:rPr>
          <w:rFonts w:cs="Times New Roman"/>
          <w:szCs w:val="24"/>
        </w:rPr>
        <w:br w:type="page"/>
      </w:r>
    </w:p>
    <w:p w14:paraId="76073505" w14:textId="77777777" w:rsidR="009F6D6D" w:rsidRPr="00FA4890" w:rsidRDefault="009F6D6D" w:rsidP="009F6D6D">
      <w:pPr>
        <w:pStyle w:val="DIDI"/>
        <w:numPr>
          <w:ilvl w:val="0"/>
          <w:numId w:val="0"/>
        </w:numPr>
        <w:pBdr>
          <w:top w:val="single" w:sz="4" w:space="1" w:color="auto"/>
          <w:left w:val="single" w:sz="4" w:space="4" w:color="auto"/>
          <w:bottom w:val="single" w:sz="4" w:space="1" w:color="auto"/>
          <w:right w:val="single" w:sz="4" w:space="4" w:color="auto"/>
        </w:pBdr>
        <w:shd w:val="pct10" w:color="auto" w:fill="auto"/>
        <w:tabs>
          <w:tab w:val="left" w:pos="0"/>
        </w:tabs>
        <w:rPr>
          <w:highlight w:val="yellow"/>
        </w:rPr>
      </w:pPr>
    </w:p>
    <w:p w14:paraId="0D89ED77" w14:textId="18C2AB5F" w:rsidR="009F6D6D" w:rsidRPr="00464BF8" w:rsidRDefault="009F6D6D" w:rsidP="009F6D6D">
      <w:pPr>
        <w:pStyle w:val="DIDI"/>
        <w:pBdr>
          <w:top w:val="single" w:sz="4" w:space="1" w:color="auto"/>
          <w:left w:val="single" w:sz="4" w:space="4" w:color="auto"/>
          <w:bottom w:val="single" w:sz="4" w:space="1" w:color="auto"/>
          <w:right w:val="single" w:sz="4" w:space="4" w:color="auto"/>
        </w:pBdr>
        <w:shd w:val="pct10" w:color="auto" w:fill="auto"/>
        <w:tabs>
          <w:tab w:val="left" w:pos="284"/>
        </w:tabs>
        <w:ind w:left="0" w:firstLine="0"/>
      </w:pPr>
      <w:bookmarkStart w:id="118" w:name="_Toc137473596"/>
      <w:r w:rsidRPr="00464BF8">
        <w:t xml:space="preserve">TEHNIČNE </w:t>
      </w:r>
      <w:r w:rsidR="00696507" w:rsidRPr="00464BF8">
        <w:t>ZAHTEVE NAROČNIKA</w:t>
      </w:r>
      <w:bookmarkEnd w:id="118"/>
    </w:p>
    <w:p w14:paraId="7F67B063" w14:textId="77777777" w:rsidR="009F6D6D" w:rsidRPr="00FA4890" w:rsidRDefault="009F6D6D" w:rsidP="009F6D6D">
      <w:pPr>
        <w:pBdr>
          <w:top w:val="single" w:sz="4" w:space="1" w:color="auto"/>
          <w:left w:val="single" w:sz="4" w:space="4" w:color="auto"/>
          <w:bottom w:val="single" w:sz="4" w:space="1" w:color="auto"/>
          <w:right w:val="single" w:sz="4" w:space="4" w:color="auto"/>
        </w:pBdr>
        <w:shd w:val="pct10" w:color="auto" w:fill="auto"/>
        <w:tabs>
          <w:tab w:val="left" w:pos="0"/>
        </w:tabs>
        <w:rPr>
          <w:rFonts w:cs="Times New Roman"/>
          <w:szCs w:val="24"/>
          <w:highlight w:val="yellow"/>
        </w:rPr>
      </w:pPr>
    </w:p>
    <w:p w14:paraId="47E6D514" w14:textId="40F0E18D" w:rsidR="009F6D6D" w:rsidRPr="00FA4890" w:rsidRDefault="009F6D6D" w:rsidP="00696507">
      <w:pPr>
        <w:rPr>
          <w:rFonts w:cs="Times New Roman"/>
          <w:szCs w:val="24"/>
          <w:highlight w:val="yellow"/>
        </w:rPr>
      </w:pPr>
    </w:p>
    <w:p w14:paraId="7409B5D0" w14:textId="77777777" w:rsidR="006E37D4" w:rsidRPr="00FA4890" w:rsidRDefault="006E37D4" w:rsidP="00696507">
      <w:pPr>
        <w:rPr>
          <w:rFonts w:cs="Times New Roman"/>
          <w:szCs w:val="24"/>
          <w:highlight w:val="yellow"/>
        </w:rPr>
      </w:pPr>
    </w:p>
    <w:p w14:paraId="40CAD8ED" w14:textId="66E32B30" w:rsidR="006E37D4" w:rsidRPr="00464BF8" w:rsidRDefault="006E37D4" w:rsidP="002E5302">
      <w:pPr>
        <w:pStyle w:val="DIDI2"/>
        <w:rPr>
          <w:b/>
        </w:rPr>
      </w:pPr>
      <w:bookmarkStart w:id="119" w:name="_Toc137473597"/>
      <w:r w:rsidRPr="00464BF8">
        <w:t>Splošne zahteve</w:t>
      </w:r>
      <w:bookmarkEnd w:id="119"/>
    </w:p>
    <w:p w14:paraId="0CCB96CF" w14:textId="77777777" w:rsidR="006E37D4" w:rsidRPr="00464BF8" w:rsidRDefault="006E37D4" w:rsidP="00696507">
      <w:pPr>
        <w:rPr>
          <w:rFonts w:cs="Times New Roman"/>
          <w:szCs w:val="24"/>
        </w:rPr>
      </w:pPr>
    </w:p>
    <w:p w14:paraId="726BA18D" w14:textId="3D690FE8" w:rsidR="004067F3" w:rsidRPr="00464BF8" w:rsidRDefault="004067F3" w:rsidP="004067F3">
      <w:pPr>
        <w:rPr>
          <w:rFonts w:eastAsia="Times New Roman"/>
          <w:szCs w:val="24"/>
          <w:lang w:eastAsia="sl-SI"/>
        </w:rPr>
      </w:pPr>
      <w:r w:rsidRPr="00464BF8">
        <w:rPr>
          <w:rFonts w:eastAsia="Times New Roman"/>
          <w:szCs w:val="24"/>
          <w:lang w:eastAsia="sl-SI"/>
        </w:rPr>
        <w:t>Ponudnik mora v oddani ponudbi ponuditi vsa dela, ki so potrebn</w:t>
      </w:r>
      <w:r w:rsidR="00897E30">
        <w:rPr>
          <w:rFonts w:eastAsia="Times New Roman"/>
          <w:szCs w:val="24"/>
          <w:lang w:eastAsia="sl-SI"/>
        </w:rPr>
        <w:t>a</w:t>
      </w:r>
      <w:r w:rsidRPr="00464BF8">
        <w:rPr>
          <w:rFonts w:eastAsia="Times New Roman"/>
          <w:szCs w:val="24"/>
          <w:lang w:eastAsia="sl-SI"/>
        </w:rPr>
        <w:t xml:space="preserve">. </w:t>
      </w:r>
    </w:p>
    <w:p w14:paraId="6F24373E" w14:textId="77777777" w:rsidR="004067F3" w:rsidRPr="00464BF8" w:rsidRDefault="004067F3" w:rsidP="004067F3">
      <w:pPr>
        <w:rPr>
          <w:rFonts w:eastAsia="Times New Roman"/>
          <w:szCs w:val="24"/>
          <w:lang w:eastAsia="sl-SI"/>
        </w:rPr>
      </w:pPr>
    </w:p>
    <w:p w14:paraId="32B8C917" w14:textId="56446045" w:rsidR="009F6D6D" w:rsidRPr="00464BF8" w:rsidRDefault="009F6D6D" w:rsidP="00743EF9">
      <w:pPr>
        <w:rPr>
          <w:rFonts w:cs="Times New Roman"/>
          <w:szCs w:val="24"/>
        </w:rPr>
      </w:pPr>
      <w:r w:rsidRPr="00464BF8">
        <w:rPr>
          <w:rFonts w:cs="Times New Roman"/>
          <w:szCs w:val="24"/>
        </w:rPr>
        <w:t xml:space="preserve">Predmet ponudbe mora </w:t>
      </w:r>
      <w:r w:rsidR="00743EF9" w:rsidRPr="00464BF8">
        <w:rPr>
          <w:rFonts w:cs="Times New Roman"/>
          <w:szCs w:val="24"/>
        </w:rPr>
        <w:t>v celoti ustrezati s strani naročnika objavljenim tehničnim specifikacijam in zahtevam ter izpolnjevati najmanj minimalne tehnične zahteve navedene v priloženih PZI načrtih.</w:t>
      </w:r>
    </w:p>
    <w:p w14:paraId="182E1448" w14:textId="267C8940" w:rsidR="00743EF9" w:rsidRPr="00464BF8" w:rsidRDefault="00743EF9" w:rsidP="00743EF9">
      <w:pPr>
        <w:rPr>
          <w:rFonts w:cs="Times New Roman"/>
          <w:szCs w:val="24"/>
        </w:rPr>
      </w:pPr>
      <w:r w:rsidRPr="00464BF8">
        <w:rPr>
          <w:rFonts w:cs="Times New Roman"/>
          <w:szCs w:val="24"/>
        </w:rPr>
        <w:t>Ponudnik izkaže izpolnjevanje teh zahtev z izpolnitvijo popisov del, ki so del te dokumentacije v zvezi z oddajo javnega naročila in ponudnikom dostopni v .</w:t>
      </w:r>
      <w:proofErr w:type="spellStart"/>
      <w:r w:rsidRPr="00464BF8">
        <w:rPr>
          <w:rFonts w:cs="Times New Roman"/>
          <w:szCs w:val="24"/>
        </w:rPr>
        <w:t>x</w:t>
      </w:r>
      <w:r w:rsidR="002014A2">
        <w:rPr>
          <w:rFonts w:cs="Times New Roman"/>
          <w:szCs w:val="24"/>
        </w:rPr>
        <w:t>lsx</w:t>
      </w:r>
      <w:proofErr w:type="spellEnd"/>
      <w:r w:rsidRPr="00464BF8">
        <w:rPr>
          <w:rFonts w:cs="Times New Roman"/>
          <w:szCs w:val="24"/>
        </w:rPr>
        <w:t xml:space="preserve"> obliki.</w:t>
      </w:r>
    </w:p>
    <w:p w14:paraId="379655C8" w14:textId="00576D8D" w:rsidR="002F0E95" w:rsidRPr="00464BF8" w:rsidRDefault="002F0E95" w:rsidP="004067F3">
      <w:pPr>
        <w:rPr>
          <w:rFonts w:eastAsia="Times New Roman"/>
          <w:szCs w:val="24"/>
          <w:lang w:eastAsia="sl-SI"/>
        </w:rPr>
      </w:pPr>
    </w:p>
    <w:p w14:paraId="3512690E" w14:textId="0741D1DB" w:rsidR="009C47AA" w:rsidRPr="00464BF8" w:rsidRDefault="009C47AA" w:rsidP="004067F3">
      <w:pPr>
        <w:rPr>
          <w:rFonts w:eastAsia="Times New Roman"/>
          <w:szCs w:val="24"/>
          <w:lang w:eastAsia="sl-SI"/>
        </w:rPr>
      </w:pPr>
      <w:r w:rsidRPr="00464BF8">
        <w:rPr>
          <w:rFonts w:eastAsia="Times New Roman"/>
          <w:szCs w:val="24"/>
          <w:lang w:eastAsia="sl-SI"/>
        </w:rPr>
        <w:t xml:space="preserve">Ponudnik je dolžan pred oddajo ponudbe proučiti dokumentacijo ter predvideti potreben obseg opreme, zahtevnost, organizacijo storitev ter upoštevati vse elemente, ki vplivajo na izračun cene. </w:t>
      </w:r>
    </w:p>
    <w:p w14:paraId="031C6C7E" w14:textId="77777777" w:rsidR="009C47AA" w:rsidRPr="00FA4890" w:rsidRDefault="009C47AA" w:rsidP="004067F3">
      <w:pPr>
        <w:rPr>
          <w:rFonts w:eastAsia="Times New Roman"/>
          <w:szCs w:val="24"/>
          <w:highlight w:val="yellow"/>
          <w:lang w:eastAsia="sl-SI"/>
        </w:rPr>
      </w:pPr>
    </w:p>
    <w:p w14:paraId="18532109" w14:textId="3D4FF902" w:rsidR="004067F3" w:rsidRPr="00464BF8" w:rsidRDefault="004067F3" w:rsidP="004067F3">
      <w:pPr>
        <w:rPr>
          <w:rFonts w:eastAsia="Times New Roman"/>
          <w:szCs w:val="24"/>
          <w:lang w:eastAsia="sl-SI"/>
        </w:rPr>
      </w:pPr>
      <w:r w:rsidRPr="00464BF8">
        <w:rPr>
          <w:rFonts w:eastAsia="Times New Roman"/>
          <w:szCs w:val="24"/>
          <w:lang w:eastAsia="sl-SI"/>
        </w:rPr>
        <w:t xml:space="preserve">Izvajalec mora </w:t>
      </w:r>
      <w:r w:rsidR="003F0B52" w:rsidRPr="00464BF8">
        <w:rPr>
          <w:rFonts w:eastAsia="Times New Roman"/>
          <w:szCs w:val="24"/>
          <w:lang w:eastAsia="sl-SI"/>
        </w:rPr>
        <w:t xml:space="preserve">med drugim </w:t>
      </w:r>
      <w:r w:rsidRPr="00464BF8">
        <w:rPr>
          <w:rFonts w:eastAsia="Times New Roman"/>
          <w:szCs w:val="24"/>
          <w:lang w:eastAsia="sl-SI"/>
        </w:rPr>
        <w:t xml:space="preserve">izvesti GOI dela, vgraditi materiale in opremo, ki ustreza temeljnim </w:t>
      </w:r>
      <w:proofErr w:type="spellStart"/>
      <w:r w:rsidRPr="00464BF8">
        <w:rPr>
          <w:rFonts w:eastAsia="Times New Roman"/>
          <w:szCs w:val="24"/>
          <w:lang w:eastAsia="sl-SI"/>
        </w:rPr>
        <w:t>okoljskim</w:t>
      </w:r>
      <w:proofErr w:type="spellEnd"/>
      <w:r w:rsidRPr="00464BF8">
        <w:rPr>
          <w:rFonts w:eastAsia="Times New Roman"/>
          <w:szCs w:val="24"/>
          <w:lang w:eastAsia="sl-SI"/>
        </w:rPr>
        <w:t xml:space="preserve"> zahtevam, </w:t>
      </w:r>
      <w:r w:rsidRPr="00464BF8">
        <w:rPr>
          <w:szCs w:val="24"/>
        </w:rPr>
        <w:t>ki jih določa Uredba o zelenem javnem naročanju</w:t>
      </w:r>
      <w:r w:rsidR="002F0E95" w:rsidRPr="00464BF8">
        <w:rPr>
          <w:szCs w:val="24"/>
        </w:rPr>
        <w:t xml:space="preserve"> </w:t>
      </w:r>
      <w:r w:rsidRPr="00464BF8">
        <w:rPr>
          <w:szCs w:val="24"/>
        </w:rPr>
        <w:t xml:space="preserve">– vse skladno s PZI, </w:t>
      </w:r>
      <w:r w:rsidRPr="00464BF8">
        <w:rPr>
          <w:rFonts w:eastAsia="Times New Roman"/>
          <w:szCs w:val="24"/>
          <w:lang w:eastAsia="sl-SI"/>
        </w:rPr>
        <w:t xml:space="preserve">ter pred primopredajo objekta naročniku predati Navodila za vzdrževanje ter usposobiti zaposlene v </w:t>
      </w:r>
      <w:r w:rsidR="00437E76" w:rsidRPr="001B61E1">
        <w:rPr>
          <w:rFonts w:eastAsia="Times New Roman"/>
          <w:color w:val="000000" w:themeColor="text1"/>
          <w:szCs w:val="24"/>
          <w:lang w:eastAsia="sl-SI"/>
        </w:rPr>
        <w:t>Domu z</w:t>
      </w:r>
      <w:r w:rsidRPr="00437E76">
        <w:rPr>
          <w:rFonts w:eastAsia="Times New Roman"/>
          <w:color w:val="000000" w:themeColor="text1"/>
          <w:szCs w:val="24"/>
          <w:lang w:eastAsia="sl-SI"/>
        </w:rPr>
        <w:t xml:space="preserve">a </w:t>
      </w:r>
      <w:r w:rsidRPr="00464BF8">
        <w:rPr>
          <w:rFonts w:eastAsia="Times New Roman"/>
          <w:szCs w:val="24"/>
          <w:lang w:eastAsia="sl-SI"/>
        </w:rPr>
        <w:t>delo z nameščeno opremo, v skladu z zahtevami in željami naročnika, vključno z vsemi načrti in elaborati, ki jih določa Pravilnik o podrobnejši vsebini dokumentacije in obrazcih, povezanih z graditvijo objektov pripraviti dokazno dokumentacijo</w:t>
      </w:r>
      <w:r w:rsidR="00140AFD" w:rsidRPr="00464BF8">
        <w:rPr>
          <w:rFonts w:eastAsia="Times New Roman"/>
          <w:szCs w:val="24"/>
          <w:lang w:eastAsia="sl-SI"/>
        </w:rPr>
        <w:t>, zagotoviti izdelavo ustrezne projektne dokumentacije faze PID (v dveh izvodih), ki jih potrdita naročnik in nadzornik, ki ga zagotovi naročnik</w:t>
      </w:r>
      <w:r w:rsidRPr="00464BF8">
        <w:rPr>
          <w:rFonts w:eastAsia="Times New Roman"/>
          <w:szCs w:val="24"/>
          <w:lang w:eastAsia="sl-SI"/>
        </w:rPr>
        <w:t xml:space="preserve"> ter predati naročniku objekt v uporabo. </w:t>
      </w:r>
    </w:p>
    <w:p w14:paraId="482707F2" w14:textId="77777777" w:rsidR="004067F3" w:rsidRPr="00464BF8" w:rsidRDefault="004067F3" w:rsidP="004067F3">
      <w:pPr>
        <w:rPr>
          <w:rFonts w:eastAsia="Times New Roman"/>
          <w:szCs w:val="24"/>
          <w:lang w:eastAsia="sl-SI"/>
        </w:rPr>
      </w:pPr>
    </w:p>
    <w:p w14:paraId="1C68B92A" w14:textId="6F414B8F" w:rsidR="004067F3" w:rsidRPr="00464BF8" w:rsidRDefault="004067F3" w:rsidP="004067F3">
      <w:pPr>
        <w:rPr>
          <w:rFonts w:eastAsia="Times New Roman"/>
          <w:szCs w:val="24"/>
          <w:lang w:eastAsia="sl-SI"/>
        </w:rPr>
      </w:pPr>
      <w:r w:rsidRPr="00464BF8">
        <w:rPr>
          <w:rFonts w:eastAsia="Times New Roman"/>
          <w:szCs w:val="24"/>
          <w:lang w:eastAsia="sl-SI"/>
        </w:rPr>
        <w:t xml:space="preserve">Materiali, oprema in načini izvedbe, predvideni v </w:t>
      </w:r>
      <w:r w:rsidR="002F0E95" w:rsidRPr="00464BF8">
        <w:rPr>
          <w:rFonts w:eastAsia="Times New Roman"/>
          <w:szCs w:val="24"/>
          <w:lang w:eastAsia="sl-SI"/>
        </w:rPr>
        <w:t>PZI</w:t>
      </w:r>
      <w:r w:rsidRPr="00464BF8">
        <w:rPr>
          <w:rFonts w:eastAsia="Times New Roman"/>
          <w:szCs w:val="24"/>
          <w:lang w:eastAsia="sl-SI"/>
        </w:rPr>
        <w:t xml:space="preserve"> so za ponudnika zavezujoči v smislu, da mora predvideti in vgraditi najmanj opremo in materiale, enakovredne tistim, predvidenim v dokumentaciji </w:t>
      </w:r>
      <w:r w:rsidR="002F0E95" w:rsidRPr="00464BF8">
        <w:rPr>
          <w:rFonts w:eastAsia="Times New Roman"/>
          <w:szCs w:val="24"/>
          <w:lang w:eastAsia="sl-SI"/>
        </w:rPr>
        <w:t>PZI</w:t>
      </w:r>
      <w:r w:rsidRPr="00464BF8">
        <w:rPr>
          <w:rFonts w:eastAsia="Times New Roman"/>
          <w:szCs w:val="24"/>
          <w:lang w:eastAsia="sl-SI"/>
        </w:rPr>
        <w:t>, pri čemer mora izbiro potrditi naročnik.</w:t>
      </w:r>
    </w:p>
    <w:p w14:paraId="78944976" w14:textId="1D65A809" w:rsidR="004067F3" w:rsidRPr="00464BF8" w:rsidRDefault="004067F3" w:rsidP="004067F3">
      <w:pPr>
        <w:ind w:right="-28"/>
        <w:rPr>
          <w:szCs w:val="24"/>
        </w:rPr>
      </w:pPr>
    </w:p>
    <w:p w14:paraId="4A76060F" w14:textId="77777777" w:rsidR="002F0E95" w:rsidRPr="00464BF8" w:rsidRDefault="002F0E95" w:rsidP="002F0E95">
      <w:pPr>
        <w:rPr>
          <w:rFonts w:cs="Times New Roman"/>
          <w:szCs w:val="24"/>
        </w:rPr>
      </w:pPr>
      <w:r w:rsidRPr="00464BF8">
        <w:rPr>
          <w:rFonts w:cs="Times New Roman"/>
          <w:szCs w:val="24"/>
        </w:rPr>
        <w:t xml:space="preserve">V popisih so pri določenih pozicijah lahko navedena komercialna imena posameznih proizvodov. Navedba proizvoda ni zahteva naročnika in njena izpolnitev za ponudnika ni zavezujoča. Služi zgolj kot primer (opis) na trgu prisotnega proizvoda, čigar uporabnost ter kvaliteta materialov in izvedbe izpolnjujejo naročnikova pričakovanja. Ponudnik lahko ponudi katerikoli podoben proizvod drugega proizvajalca, ki pa mora enakovredno služiti svojemu namenu in biti enake ali boljše kvalitete od navedenega. </w:t>
      </w:r>
    </w:p>
    <w:p w14:paraId="2CD33B00" w14:textId="77777777" w:rsidR="002F0E95" w:rsidRPr="00464BF8" w:rsidRDefault="002F0E95" w:rsidP="002F0E95">
      <w:pPr>
        <w:rPr>
          <w:rFonts w:cs="Times New Roman"/>
          <w:szCs w:val="24"/>
        </w:rPr>
      </w:pPr>
      <w:r w:rsidRPr="00464BF8">
        <w:rPr>
          <w:rFonts w:cs="Times New Roman"/>
          <w:szCs w:val="24"/>
        </w:rPr>
        <w:t>Za vse pozicije, kjer so navedena komercialna imena posameznih proizvodov, velja, kot da je pri vsakem pripisano: »ali enakovredno«.</w:t>
      </w:r>
    </w:p>
    <w:p w14:paraId="5FEC1498" w14:textId="77777777" w:rsidR="002F0E95" w:rsidRPr="00464BF8" w:rsidRDefault="002F0E95" w:rsidP="004067F3">
      <w:pPr>
        <w:ind w:right="-28"/>
        <w:rPr>
          <w:szCs w:val="24"/>
        </w:rPr>
      </w:pPr>
    </w:p>
    <w:p w14:paraId="6BD31F76" w14:textId="77777777" w:rsidR="004067F3" w:rsidRPr="00464BF8" w:rsidRDefault="004067F3" w:rsidP="004067F3">
      <w:pPr>
        <w:ind w:right="-28"/>
        <w:rPr>
          <w:szCs w:val="24"/>
        </w:rPr>
      </w:pPr>
      <w:r w:rsidRPr="00464BF8">
        <w:rPr>
          <w:szCs w:val="24"/>
        </w:rPr>
        <w:t xml:space="preserve">Ponudba je lahko dana le za celoten predmet javnega naročila. </w:t>
      </w:r>
    </w:p>
    <w:p w14:paraId="1D6AEBC7" w14:textId="723BB436" w:rsidR="004067F3" w:rsidRPr="00FA4890" w:rsidRDefault="004067F3" w:rsidP="004067F3">
      <w:pPr>
        <w:ind w:right="-28"/>
        <w:rPr>
          <w:szCs w:val="24"/>
          <w:highlight w:val="yellow"/>
        </w:rPr>
      </w:pPr>
    </w:p>
    <w:p w14:paraId="136A5EDA" w14:textId="77777777" w:rsidR="00DA3EA1" w:rsidRPr="00464BF8" w:rsidRDefault="00DA3EA1" w:rsidP="002E5302">
      <w:pPr>
        <w:pStyle w:val="DIDI2"/>
        <w:rPr>
          <w:b/>
        </w:rPr>
      </w:pPr>
      <w:bookmarkStart w:id="120" w:name="_Toc517874655"/>
      <w:bookmarkStart w:id="121" w:name="_Toc137473599"/>
      <w:r w:rsidRPr="00464BF8">
        <w:lastRenderedPageBreak/>
        <w:t>Terminski plan</w:t>
      </w:r>
      <w:bookmarkEnd w:id="120"/>
      <w:bookmarkEnd w:id="121"/>
    </w:p>
    <w:p w14:paraId="72C58019" w14:textId="77777777" w:rsidR="00DA3EA1" w:rsidRPr="00464BF8" w:rsidRDefault="00DA3EA1" w:rsidP="00DA3EA1">
      <w:pPr>
        <w:pStyle w:val="Barvniseznampoudarek11"/>
        <w:spacing w:after="0" w:line="240" w:lineRule="auto"/>
        <w:jc w:val="both"/>
        <w:rPr>
          <w:rFonts w:asciiTheme="minorHAnsi" w:hAnsiTheme="minorHAnsi"/>
          <w:sz w:val="24"/>
          <w:szCs w:val="24"/>
        </w:rPr>
      </w:pPr>
    </w:p>
    <w:p w14:paraId="792A4C2A" w14:textId="5D960A1B" w:rsidR="00F51CF1" w:rsidRPr="00464BF8" w:rsidRDefault="00456CAA" w:rsidP="00F51CF1">
      <w:r w:rsidRPr="00464BF8">
        <w:t>Ponudnik</w:t>
      </w:r>
      <w:r w:rsidR="00F51CF1" w:rsidRPr="00464BF8">
        <w:t xml:space="preserve"> mora </w:t>
      </w:r>
      <w:r w:rsidRPr="00464BF8">
        <w:t xml:space="preserve">najpozneje v </w:t>
      </w:r>
      <w:r w:rsidRPr="00767DED">
        <w:t xml:space="preserve">desetih dneh po </w:t>
      </w:r>
      <w:r w:rsidR="00F54B2A" w:rsidRPr="00767DED">
        <w:t xml:space="preserve">uvedbi v delo </w:t>
      </w:r>
      <w:r w:rsidRPr="00464BF8">
        <w:t>naročniku izročili terminski plan</w:t>
      </w:r>
      <w:r w:rsidR="00F51CF1" w:rsidRPr="00464BF8">
        <w:t xml:space="preserve">, ki opredeljuje vsa dejanja izvajalca od podpisa pogodbe do končne primopredaje prostora naročniku. </w:t>
      </w:r>
    </w:p>
    <w:p w14:paraId="68BEB8DF" w14:textId="5F1CE327" w:rsidR="00F51CF1" w:rsidRPr="00464BF8" w:rsidRDefault="00F51CF1" w:rsidP="00F51CF1">
      <w:r w:rsidRPr="00464BF8">
        <w:t xml:space="preserve">Ponudnik s tem zagotavlja, da bo s pogodbeni deli začel takoj naslednji dan po podpisu pogodbe, ko ga bo naročnik uvedel v delo in da bo pogodbena dela (vsa GOI dela, dobava in montaža opreme, izdelava PID dokumentacije ter primopredaja prostora) dokončal skladno s predloženim terminskim planom in sicer </w:t>
      </w:r>
      <w:r w:rsidRPr="00464BF8">
        <w:rPr>
          <w:b/>
          <w:bCs/>
        </w:rPr>
        <w:t xml:space="preserve">najkasneje v roku </w:t>
      </w:r>
      <w:r w:rsidR="00FF362E" w:rsidRPr="00FF362E">
        <w:rPr>
          <w:b/>
          <w:bCs/>
          <w:color w:val="EE0000"/>
        </w:rPr>
        <w:t>treh in pol</w:t>
      </w:r>
      <w:r w:rsidRPr="00FF362E">
        <w:rPr>
          <w:b/>
          <w:bCs/>
          <w:color w:val="EE0000"/>
        </w:rPr>
        <w:t xml:space="preserve"> (</w:t>
      </w:r>
      <w:r w:rsidR="00FF362E" w:rsidRPr="00FF362E">
        <w:rPr>
          <w:b/>
          <w:bCs/>
          <w:color w:val="EE0000"/>
        </w:rPr>
        <w:t>3</w:t>
      </w:r>
      <w:r w:rsidR="00E92755" w:rsidRPr="00FF362E">
        <w:rPr>
          <w:b/>
          <w:bCs/>
          <w:color w:val="EE0000"/>
        </w:rPr>
        <w:t>,5</w:t>
      </w:r>
      <w:r w:rsidRPr="00FF362E">
        <w:rPr>
          <w:b/>
          <w:bCs/>
          <w:color w:val="EE0000"/>
        </w:rPr>
        <w:t xml:space="preserve">) </w:t>
      </w:r>
      <w:r w:rsidRPr="00464BF8">
        <w:rPr>
          <w:b/>
          <w:bCs/>
        </w:rPr>
        <w:t>mesecev</w:t>
      </w:r>
      <w:r w:rsidRPr="00464BF8">
        <w:t>.</w:t>
      </w:r>
    </w:p>
    <w:p w14:paraId="576978AA" w14:textId="2284E0DA" w:rsidR="00DA3EA1" w:rsidRPr="00FA4890" w:rsidRDefault="00DA3EA1" w:rsidP="00DA3EA1">
      <w:pPr>
        <w:widowControl w:val="0"/>
        <w:tabs>
          <w:tab w:val="left" w:pos="5860"/>
        </w:tabs>
        <w:autoSpaceDE w:val="0"/>
        <w:autoSpaceDN w:val="0"/>
        <w:adjustRightInd w:val="0"/>
        <w:rPr>
          <w:szCs w:val="24"/>
          <w:highlight w:val="yellow"/>
        </w:rPr>
      </w:pPr>
    </w:p>
    <w:p w14:paraId="11F231BA" w14:textId="01AC99FC" w:rsidR="00DA3EA1" w:rsidRPr="00FA4890" w:rsidRDefault="00DA3EA1" w:rsidP="004067F3">
      <w:pPr>
        <w:rPr>
          <w:rFonts w:cs="Times New Roman"/>
          <w:highlight w:val="yellow"/>
        </w:rPr>
      </w:pPr>
    </w:p>
    <w:p w14:paraId="5BA07538" w14:textId="1E0B5962" w:rsidR="006E37D4" w:rsidRPr="00464BF8" w:rsidRDefault="006E37D4" w:rsidP="002E5302">
      <w:pPr>
        <w:pStyle w:val="DIDI2"/>
        <w:rPr>
          <w:b/>
        </w:rPr>
      </w:pPr>
      <w:bookmarkStart w:id="122" w:name="_Toc137473600"/>
      <w:proofErr w:type="spellStart"/>
      <w:r w:rsidRPr="00464BF8">
        <w:t>Okoljske</w:t>
      </w:r>
      <w:proofErr w:type="spellEnd"/>
      <w:r w:rsidRPr="00464BF8">
        <w:t xml:space="preserve"> zahteve</w:t>
      </w:r>
      <w:bookmarkEnd w:id="122"/>
    </w:p>
    <w:p w14:paraId="559BF8B1" w14:textId="77777777" w:rsidR="006E37D4" w:rsidRPr="00464BF8" w:rsidRDefault="006E37D4" w:rsidP="004067F3">
      <w:pPr>
        <w:rPr>
          <w:rFonts w:cs="Times New Roman"/>
        </w:rPr>
      </w:pPr>
    </w:p>
    <w:p w14:paraId="624EA9B2" w14:textId="47EFE88F" w:rsidR="0094575B" w:rsidRPr="00437E76" w:rsidRDefault="0094575B" w:rsidP="00696507">
      <w:pPr>
        <w:tabs>
          <w:tab w:val="left" w:pos="4860"/>
        </w:tabs>
        <w:rPr>
          <w:rFonts w:ascii="Arial" w:hAnsi="Arial" w:cs="Arial"/>
          <w:strike/>
          <w:sz w:val="20"/>
          <w:szCs w:val="20"/>
        </w:rPr>
      </w:pPr>
    </w:p>
    <w:p w14:paraId="32937D95" w14:textId="77777777" w:rsidR="0094575B" w:rsidRPr="002014A2" w:rsidRDefault="0094575B" w:rsidP="0094575B">
      <w:pPr>
        <w:spacing w:line="260" w:lineRule="exact"/>
        <w:rPr>
          <w:rFonts w:ascii="Arial" w:hAnsi="Arial" w:cs="Arial"/>
          <w:color w:val="000000" w:themeColor="text1"/>
          <w:sz w:val="20"/>
          <w:szCs w:val="20"/>
          <w:highlight w:val="yellow"/>
        </w:rPr>
      </w:pPr>
    </w:p>
    <w:p w14:paraId="06978F8D" w14:textId="77777777" w:rsidR="00696507" w:rsidRPr="002014A2" w:rsidRDefault="00696507" w:rsidP="00882E90">
      <w:pPr>
        <w:pStyle w:val="Odstavekseznama"/>
        <w:widowControl w:val="0"/>
        <w:numPr>
          <w:ilvl w:val="0"/>
          <w:numId w:val="43"/>
        </w:numPr>
        <w:autoSpaceDE w:val="0"/>
        <w:autoSpaceDN w:val="0"/>
        <w:contextualSpacing w:val="0"/>
        <w:rPr>
          <w:b/>
          <w:vanish/>
          <w:color w:val="000000" w:themeColor="text1"/>
          <w:highlight w:val="yellow"/>
        </w:rPr>
      </w:pPr>
    </w:p>
    <w:p w14:paraId="7F6AC9CB" w14:textId="77777777" w:rsidR="00696507" w:rsidRPr="002014A2" w:rsidRDefault="00696507" w:rsidP="00882E90">
      <w:pPr>
        <w:pStyle w:val="Odstavekseznama"/>
        <w:widowControl w:val="0"/>
        <w:numPr>
          <w:ilvl w:val="0"/>
          <w:numId w:val="43"/>
        </w:numPr>
        <w:autoSpaceDE w:val="0"/>
        <w:autoSpaceDN w:val="0"/>
        <w:contextualSpacing w:val="0"/>
        <w:rPr>
          <w:b/>
          <w:vanish/>
          <w:color w:val="000000" w:themeColor="text1"/>
          <w:highlight w:val="yellow"/>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04"/>
      </w:tblGrid>
      <w:tr w:rsidR="002014A2" w:rsidRPr="002014A2" w14:paraId="4B915F99" w14:textId="77777777" w:rsidTr="004C410C">
        <w:tc>
          <w:tcPr>
            <w:tcW w:w="2268" w:type="dxa"/>
          </w:tcPr>
          <w:p w14:paraId="433E11CF" w14:textId="77777777" w:rsidR="00437E76" w:rsidRPr="002014A2" w:rsidRDefault="00437E76" w:rsidP="004C410C">
            <w:pPr>
              <w:pStyle w:val="Glava"/>
              <w:numPr>
                <w:ilvl w:val="12"/>
                <w:numId w:val="0"/>
              </w:numPr>
              <w:tabs>
                <w:tab w:val="left" w:pos="720"/>
                <w:tab w:val="left" w:pos="2237"/>
              </w:tabs>
              <w:rPr>
                <w:rFonts w:ascii="Calibri" w:hAnsi="Calibri" w:cs="Calibri"/>
                <w:color w:val="000000" w:themeColor="text1"/>
              </w:rPr>
            </w:pPr>
            <w:bookmarkStart w:id="123" w:name="_Hlk187155350"/>
            <w:r w:rsidRPr="002014A2">
              <w:rPr>
                <w:rFonts w:ascii="Calibri" w:hAnsi="Calibri" w:cs="Calibri"/>
                <w:color w:val="000000" w:themeColor="text1"/>
              </w:rPr>
              <w:t xml:space="preserve">Temeljne </w:t>
            </w:r>
            <w:proofErr w:type="spellStart"/>
            <w:r w:rsidRPr="002014A2">
              <w:rPr>
                <w:rFonts w:ascii="Calibri" w:hAnsi="Calibri" w:cs="Calibri"/>
                <w:color w:val="000000" w:themeColor="text1"/>
              </w:rPr>
              <w:t>okoljske</w:t>
            </w:r>
            <w:proofErr w:type="spellEnd"/>
            <w:r w:rsidRPr="002014A2">
              <w:rPr>
                <w:rFonts w:ascii="Calibri" w:hAnsi="Calibri" w:cs="Calibri"/>
                <w:color w:val="000000" w:themeColor="text1"/>
              </w:rPr>
              <w:t xml:space="preserve"> zahteve:</w:t>
            </w:r>
          </w:p>
        </w:tc>
        <w:tc>
          <w:tcPr>
            <w:tcW w:w="6504" w:type="dxa"/>
          </w:tcPr>
          <w:p w14:paraId="3F3E13FB" w14:textId="77777777" w:rsidR="00437E76" w:rsidRPr="002014A2" w:rsidRDefault="00437E76" w:rsidP="004C410C">
            <w:pPr>
              <w:pStyle w:val="Glava"/>
              <w:tabs>
                <w:tab w:val="left" w:pos="720"/>
                <w:tab w:val="left" w:pos="2237"/>
              </w:tabs>
              <w:rPr>
                <w:rFonts w:ascii="Calibri" w:hAnsi="Calibri" w:cs="Calibri"/>
                <w:color w:val="000000" w:themeColor="text1"/>
              </w:rPr>
            </w:pPr>
            <w:r w:rsidRPr="002014A2">
              <w:rPr>
                <w:rFonts w:ascii="Calibri" w:hAnsi="Calibri" w:cs="Calibri"/>
                <w:color w:val="000000" w:themeColor="text1"/>
              </w:rPr>
              <w:t xml:space="preserve">Pri izvajanju del mora ponudnik upoštevati </w:t>
            </w:r>
            <w:proofErr w:type="spellStart"/>
            <w:r w:rsidRPr="002014A2">
              <w:rPr>
                <w:rFonts w:ascii="Calibri" w:hAnsi="Calibri" w:cs="Calibri"/>
                <w:color w:val="000000" w:themeColor="text1"/>
              </w:rPr>
              <w:t>okoljske</w:t>
            </w:r>
            <w:proofErr w:type="spellEnd"/>
            <w:r w:rsidRPr="002014A2">
              <w:rPr>
                <w:rFonts w:ascii="Calibri" w:hAnsi="Calibri" w:cs="Calibri"/>
                <w:color w:val="000000" w:themeColor="text1"/>
              </w:rPr>
              <w:t xml:space="preserve"> zahteve in priporočila predvsem na način, da sledi </w:t>
            </w:r>
            <w:proofErr w:type="spellStart"/>
            <w:r w:rsidRPr="002014A2">
              <w:rPr>
                <w:rFonts w:ascii="Calibri" w:hAnsi="Calibri" w:cs="Calibri"/>
                <w:color w:val="000000" w:themeColor="text1"/>
              </w:rPr>
              <w:t>okoljskim</w:t>
            </w:r>
            <w:proofErr w:type="spellEnd"/>
            <w:r w:rsidRPr="002014A2">
              <w:rPr>
                <w:rFonts w:ascii="Calibri" w:hAnsi="Calibri" w:cs="Calibri"/>
                <w:color w:val="000000" w:themeColor="text1"/>
              </w:rPr>
              <w:t xml:space="preserve"> vidikom za doseganje ciljev, kot so navedeni v Uredbi o zelenem javnem naročanju z upoštevanjem tehnične specifikacije oz. popisa del  in  pogodbenih  določil,  kot  izhaja  iz  vzorca  pogodbe.  Ponudnik  se  z  oddajo ponudbe zavezuje, da bo v obsegu kot je to skladno s predmetom naročila, spoštoval določbe  Uredbe  o  zelenem  javnem  naročanju  (Uradni list RS, št. 51/17, 64/19, 121/21 in 132/23)  in dokumentacije v zvezi z oddajo javnega naročila za predmet tega naročila.</w:t>
            </w:r>
          </w:p>
        </w:tc>
      </w:tr>
      <w:tr w:rsidR="002014A2" w:rsidRPr="002014A2" w14:paraId="6DAD55F9" w14:textId="77777777" w:rsidTr="004C410C">
        <w:tc>
          <w:tcPr>
            <w:tcW w:w="2268" w:type="dxa"/>
          </w:tcPr>
          <w:p w14:paraId="230D3B23" w14:textId="77777777" w:rsidR="00437E76" w:rsidRPr="002014A2" w:rsidRDefault="00437E76" w:rsidP="004C410C">
            <w:pPr>
              <w:pStyle w:val="Glava"/>
              <w:numPr>
                <w:ilvl w:val="12"/>
                <w:numId w:val="0"/>
              </w:numPr>
              <w:tabs>
                <w:tab w:val="left" w:pos="720"/>
                <w:tab w:val="left" w:pos="2237"/>
              </w:tabs>
              <w:rPr>
                <w:rFonts w:ascii="Calibri" w:hAnsi="Calibri" w:cs="Calibri"/>
                <w:color w:val="000000" w:themeColor="text1"/>
              </w:rPr>
            </w:pPr>
            <w:bookmarkStart w:id="124" w:name="_Hlk109201353"/>
            <w:r w:rsidRPr="002014A2">
              <w:rPr>
                <w:rFonts w:ascii="Calibri" w:hAnsi="Calibri" w:cs="Calibri"/>
                <w:color w:val="000000" w:themeColor="text1"/>
              </w:rPr>
              <w:t>Zahteva naročnika:</w:t>
            </w:r>
          </w:p>
        </w:tc>
        <w:tc>
          <w:tcPr>
            <w:tcW w:w="6504" w:type="dxa"/>
          </w:tcPr>
          <w:p w14:paraId="4DA27D4A" w14:textId="77777777" w:rsidR="00437E76" w:rsidRPr="002014A2" w:rsidRDefault="00437E76" w:rsidP="004C410C">
            <w:pPr>
              <w:pStyle w:val="Glava"/>
              <w:tabs>
                <w:tab w:val="left" w:pos="720"/>
                <w:tab w:val="left" w:pos="2237"/>
              </w:tabs>
              <w:rPr>
                <w:rFonts w:ascii="Calibri" w:hAnsi="Calibri" w:cs="Calibri"/>
                <w:color w:val="000000" w:themeColor="text1"/>
              </w:rPr>
            </w:pPr>
            <w:r w:rsidRPr="002014A2">
              <w:rPr>
                <w:rFonts w:ascii="Calibri" w:hAnsi="Calibri" w:cs="Calibri"/>
                <w:color w:val="000000" w:themeColor="text1"/>
              </w:rPr>
              <w:t>Naročnik  zahteva,  da  izbrani  izvajalec  pri  izvedbi del v segmentu ogrevanje/hlajenje prostorov, sijalke ter svetilke izvede dela natančno tako, kot je predvideno v projektni dokumentaciji PZI. Po namestitvi opreme bo moral izvajalec predložiti tehnično dokumentacijo proizvajalca, nalepke o energijski učinkovitosti ali drugo ustrezno dokazilo, iz katerega izhaja, da so izpolnjene zahteve.</w:t>
            </w:r>
          </w:p>
        </w:tc>
      </w:tr>
      <w:bookmarkEnd w:id="123"/>
      <w:bookmarkEnd w:id="124"/>
      <w:tr w:rsidR="002014A2" w:rsidRPr="002014A2" w14:paraId="633BDA13" w14:textId="77777777" w:rsidTr="004C410C">
        <w:tc>
          <w:tcPr>
            <w:tcW w:w="2268" w:type="dxa"/>
            <w:tcBorders>
              <w:bottom w:val="single" w:sz="4" w:space="0" w:color="auto"/>
            </w:tcBorders>
          </w:tcPr>
          <w:p w14:paraId="2DC82659" w14:textId="77777777" w:rsidR="00437E76" w:rsidRPr="002014A2" w:rsidRDefault="00437E76" w:rsidP="004C410C">
            <w:pPr>
              <w:pStyle w:val="Glava"/>
              <w:numPr>
                <w:ilvl w:val="12"/>
                <w:numId w:val="0"/>
              </w:numPr>
              <w:tabs>
                <w:tab w:val="left" w:pos="720"/>
                <w:tab w:val="left" w:pos="2237"/>
              </w:tabs>
              <w:rPr>
                <w:rFonts w:ascii="Calibri" w:hAnsi="Calibri" w:cs="Calibri"/>
                <w:b/>
                <w:color w:val="000000" w:themeColor="text1"/>
              </w:rPr>
            </w:pPr>
            <w:r w:rsidRPr="002014A2">
              <w:rPr>
                <w:rFonts w:ascii="Calibri" w:hAnsi="Calibri" w:cs="Calibri"/>
                <w:color w:val="000000" w:themeColor="text1"/>
              </w:rPr>
              <w:t>Dokazilo:</w:t>
            </w:r>
            <w:r w:rsidRPr="002014A2">
              <w:rPr>
                <w:rFonts w:ascii="Calibri" w:hAnsi="Calibri" w:cs="Calibri"/>
                <w:color w:val="000000" w:themeColor="text1"/>
              </w:rPr>
              <w:tab/>
              <w:t xml:space="preserve">                   </w:t>
            </w:r>
            <w:r w:rsidRPr="002014A2">
              <w:rPr>
                <w:rFonts w:ascii="Calibri" w:hAnsi="Calibri" w:cs="Calibri"/>
                <w:b/>
                <w:color w:val="000000" w:themeColor="text1"/>
              </w:rPr>
              <w:t xml:space="preserve"> </w:t>
            </w:r>
          </w:p>
        </w:tc>
        <w:tc>
          <w:tcPr>
            <w:tcW w:w="6504" w:type="dxa"/>
            <w:tcBorders>
              <w:bottom w:val="single" w:sz="4" w:space="0" w:color="auto"/>
            </w:tcBorders>
          </w:tcPr>
          <w:p w14:paraId="7273E598" w14:textId="12DFF62C" w:rsidR="00437E76" w:rsidRPr="002014A2" w:rsidRDefault="00437E76" w:rsidP="004C410C">
            <w:pPr>
              <w:pStyle w:val="Glava"/>
              <w:rPr>
                <w:rFonts w:ascii="Calibri" w:hAnsi="Calibri" w:cs="Calibri"/>
                <w:b/>
                <w:color w:val="000000" w:themeColor="text1"/>
              </w:rPr>
            </w:pPr>
            <w:r w:rsidRPr="002014A2">
              <w:rPr>
                <w:rFonts w:ascii="Calibri" w:hAnsi="Calibri" w:cs="Calibri"/>
                <w:color w:val="000000" w:themeColor="text1"/>
              </w:rPr>
              <w:t xml:space="preserve">Obrazec </w:t>
            </w:r>
            <w:r w:rsidR="00D978CC" w:rsidRPr="002014A2">
              <w:rPr>
                <w:rFonts w:ascii="Calibri" w:hAnsi="Calibri" w:cs="Calibri"/>
                <w:color w:val="000000" w:themeColor="text1"/>
              </w:rPr>
              <w:t xml:space="preserve">- </w:t>
            </w:r>
            <w:r w:rsidRPr="002014A2">
              <w:rPr>
                <w:rFonts w:ascii="Calibri" w:hAnsi="Calibri" w:cs="Calibri"/>
                <w:color w:val="000000" w:themeColor="text1"/>
              </w:rPr>
              <w:t>8</w:t>
            </w:r>
          </w:p>
        </w:tc>
      </w:tr>
    </w:tbl>
    <w:p w14:paraId="1F7D23C1" w14:textId="77777777" w:rsidR="00696507" w:rsidRDefault="00696507" w:rsidP="00696507">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60" w:lineRule="exact"/>
        <w:rPr>
          <w:rFonts w:ascii="Arial" w:hAnsi="Arial" w:cs="Arial"/>
          <w:sz w:val="20"/>
          <w:highlight w:val="yellow"/>
          <w:u w:val="single"/>
        </w:rPr>
      </w:pPr>
    </w:p>
    <w:p w14:paraId="6CAB1301" w14:textId="77777777" w:rsidR="000D6D54" w:rsidRDefault="000D6D54" w:rsidP="00696507">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60" w:lineRule="exact"/>
        <w:rPr>
          <w:rFonts w:ascii="Arial" w:hAnsi="Arial" w:cs="Arial"/>
          <w:sz w:val="20"/>
          <w:highlight w:val="yellow"/>
          <w:u w:val="single"/>
        </w:rPr>
      </w:pPr>
    </w:p>
    <w:p w14:paraId="7A050BC4" w14:textId="77777777" w:rsidR="000D6D54" w:rsidRPr="00FA4890" w:rsidRDefault="000D6D54" w:rsidP="00696507">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60" w:lineRule="exact"/>
        <w:rPr>
          <w:rFonts w:ascii="Arial" w:hAnsi="Arial" w:cs="Arial"/>
          <w:sz w:val="20"/>
          <w:highlight w:val="yellow"/>
          <w:u w:val="single"/>
        </w:rPr>
      </w:pPr>
    </w:p>
    <w:p w14:paraId="1ED17384" w14:textId="08A06A90" w:rsidR="00696507" w:rsidRPr="004A2F6C" w:rsidRDefault="005B31F0" w:rsidP="002E5302">
      <w:pPr>
        <w:pStyle w:val="DIDI2"/>
      </w:pPr>
      <w:bookmarkStart w:id="125" w:name="_Toc137473601"/>
      <w:r w:rsidRPr="004A2F6C">
        <w:t>Servisiranje v garancijskem roku</w:t>
      </w:r>
      <w:bookmarkEnd w:id="125"/>
      <w:r w:rsidRPr="004A2F6C">
        <w:t xml:space="preserve"> </w:t>
      </w:r>
    </w:p>
    <w:p w14:paraId="64493E9B" w14:textId="77777777" w:rsidR="00696507" w:rsidRPr="004A2F6C" w:rsidRDefault="00696507" w:rsidP="00696507">
      <w:pPr>
        <w:spacing w:line="260" w:lineRule="exact"/>
        <w:rPr>
          <w:rFonts w:ascii="Arial" w:hAnsi="Arial" w:cs="Arial"/>
          <w:b/>
          <w:sz w:val="20"/>
          <w:szCs w:val="20"/>
        </w:rPr>
      </w:pPr>
    </w:p>
    <w:p w14:paraId="68F3AE3A" w14:textId="03E1AC44" w:rsidR="00696507" w:rsidRPr="004A2F6C" w:rsidRDefault="00696507" w:rsidP="00696507">
      <w:pPr>
        <w:spacing w:line="260" w:lineRule="exact"/>
        <w:rPr>
          <w:rFonts w:cstheme="minorHAnsi"/>
          <w:szCs w:val="24"/>
        </w:rPr>
      </w:pPr>
      <w:r w:rsidRPr="004A2F6C">
        <w:rPr>
          <w:rFonts w:cstheme="minorHAnsi"/>
          <w:szCs w:val="24"/>
        </w:rPr>
        <w:t xml:space="preserve">Izvajalec mora v garancijskem roku za vse vgrajene naprave oziroma opremo zagotavljati na lokaciji naročnika servis na poziv naročnika Odzivni čas za odpravo napak je 8 ur od prijave napake, če je napaka javljena do 12.00 ure, oziroma najkasneje naslednji delovni dan. </w:t>
      </w:r>
    </w:p>
    <w:p w14:paraId="676FD2D1" w14:textId="77777777" w:rsidR="00696507" w:rsidRPr="004A2F6C" w:rsidRDefault="00696507" w:rsidP="00696507">
      <w:pPr>
        <w:spacing w:line="260" w:lineRule="exact"/>
        <w:rPr>
          <w:rFonts w:ascii="Arial" w:hAnsi="Arial" w:cs="Arial"/>
          <w:b/>
          <w:sz w:val="20"/>
          <w:szCs w:val="20"/>
        </w:rPr>
      </w:pPr>
    </w:p>
    <w:p w14:paraId="47F77D68" w14:textId="77777777" w:rsidR="00696507" w:rsidRPr="004A2F6C" w:rsidRDefault="00696507" w:rsidP="00696507">
      <w:pPr>
        <w:spacing w:line="260" w:lineRule="exact"/>
        <w:rPr>
          <w:rFonts w:ascii="Arial" w:hAnsi="Arial" w:cs="Arial"/>
          <w:b/>
          <w:sz w:val="20"/>
          <w:szCs w:val="20"/>
        </w:rPr>
      </w:pPr>
    </w:p>
    <w:p w14:paraId="269706FA" w14:textId="77777777" w:rsidR="00696507" w:rsidRPr="004A2F6C" w:rsidRDefault="00696507" w:rsidP="00696507">
      <w:pPr>
        <w:spacing w:line="260" w:lineRule="exact"/>
        <w:rPr>
          <w:rFonts w:ascii="Arial" w:hAnsi="Arial" w:cs="Arial"/>
          <w:sz w:val="20"/>
          <w:szCs w:val="20"/>
        </w:rPr>
      </w:pPr>
    </w:p>
    <w:p w14:paraId="0AF36E07" w14:textId="5CF746DB" w:rsidR="00696507" w:rsidRPr="004A2F6C" w:rsidRDefault="00696507" w:rsidP="005B31F0">
      <w:pPr>
        <w:spacing w:line="260" w:lineRule="exact"/>
        <w:rPr>
          <w:rFonts w:cstheme="minorHAnsi"/>
          <w:i/>
          <w:iCs/>
          <w:szCs w:val="24"/>
        </w:rPr>
      </w:pPr>
      <w:r w:rsidRPr="004A2F6C">
        <w:rPr>
          <w:rFonts w:cstheme="minorHAnsi"/>
          <w:i/>
          <w:iCs/>
          <w:szCs w:val="24"/>
        </w:rPr>
        <w:lastRenderedPageBreak/>
        <w:t xml:space="preserve">Vsi ostali pogoji in zahteve naročnika, ki v dokumentaciji </w:t>
      </w:r>
      <w:r w:rsidR="005B31F0" w:rsidRPr="004A2F6C">
        <w:rPr>
          <w:rFonts w:cstheme="minorHAnsi"/>
          <w:i/>
          <w:iCs/>
          <w:szCs w:val="24"/>
        </w:rPr>
        <w:t xml:space="preserve">v zvezi z oddajo javnega naročila </w:t>
      </w:r>
      <w:r w:rsidRPr="004A2F6C">
        <w:rPr>
          <w:rFonts w:cstheme="minorHAnsi"/>
          <w:i/>
          <w:iCs/>
          <w:szCs w:val="24"/>
        </w:rPr>
        <w:t>niso posebej navedeni, so takšni, kot jih opredeljuje osnutek pogodbe</w:t>
      </w:r>
      <w:r w:rsidR="005B31F0" w:rsidRPr="004A2F6C">
        <w:rPr>
          <w:rFonts w:cstheme="minorHAnsi"/>
          <w:i/>
          <w:iCs/>
          <w:szCs w:val="24"/>
        </w:rPr>
        <w:t xml:space="preserve"> ter načrtov PZI,</w:t>
      </w:r>
      <w:r w:rsidRPr="004A2F6C">
        <w:rPr>
          <w:rFonts w:cstheme="minorHAnsi"/>
          <w:i/>
          <w:iCs/>
          <w:szCs w:val="24"/>
        </w:rPr>
        <w:t xml:space="preserve"> ki </w:t>
      </w:r>
      <w:r w:rsidR="005B31F0" w:rsidRPr="004A2F6C">
        <w:rPr>
          <w:rFonts w:cstheme="minorHAnsi"/>
          <w:i/>
          <w:iCs/>
          <w:szCs w:val="24"/>
        </w:rPr>
        <w:t>sta</w:t>
      </w:r>
      <w:r w:rsidRPr="004A2F6C">
        <w:rPr>
          <w:rFonts w:cstheme="minorHAnsi"/>
          <w:i/>
          <w:iCs/>
          <w:szCs w:val="24"/>
        </w:rPr>
        <w:t xml:space="preserve"> sestavni del dokumentacije</w:t>
      </w:r>
      <w:r w:rsidR="005B31F0" w:rsidRPr="004A2F6C">
        <w:rPr>
          <w:rFonts w:cstheme="minorHAnsi"/>
          <w:i/>
          <w:iCs/>
          <w:szCs w:val="24"/>
        </w:rPr>
        <w:t xml:space="preserve"> v zvezi z oddajo javnega naročila.</w:t>
      </w:r>
    </w:p>
    <w:p w14:paraId="22498FD2" w14:textId="77777777" w:rsidR="00696507" w:rsidRPr="00FA4890" w:rsidRDefault="00696507" w:rsidP="005B31F0">
      <w:pPr>
        <w:spacing w:after="200" w:line="276" w:lineRule="auto"/>
        <w:rPr>
          <w:rFonts w:cstheme="minorHAnsi"/>
          <w:szCs w:val="24"/>
          <w:highlight w:val="yellow"/>
        </w:rPr>
      </w:pPr>
    </w:p>
    <w:p w14:paraId="4BB8F86F" w14:textId="77777777" w:rsidR="00A96C0A" w:rsidRPr="00FA4890" w:rsidRDefault="00A96C0A">
      <w:pPr>
        <w:spacing w:after="200" w:line="276" w:lineRule="auto"/>
        <w:jc w:val="left"/>
        <w:rPr>
          <w:rFonts w:cs="Times New Roman"/>
          <w:szCs w:val="24"/>
          <w:highlight w:val="yellow"/>
        </w:rPr>
      </w:pPr>
    </w:p>
    <w:p w14:paraId="7C5DBBB7" w14:textId="607D8DE2" w:rsidR="009F6D6D" w:rsidRPr="00FA4890" w:rsidRDefault="009F6D6D">
      <w:pPr>
        <w:spacing w:after="200" w:line="276" w:lineRule="auto"/>
        <w:jc w:val="left"/>
        <w:rPr>
          <w:rFonts w:cs="Times New Roman"/>
          <w:szCs w:val="24"/>
          <w:highlight w:val="yellow"/>
        </w:rPr>
      </w:pPr>
      <w:r w:rsidRPr="00FA4890">
        <w:rPr>
          <w:rFonts w:cs="Times New Roman"/>
          <w:szCs w:val="24"/>
          <w:highlight w:val="yellow"/>
        </w:rPr>
        <w:br w:type="page"/>
      </w:r>
    </w:p>
    <w:p w14:paraId="32F7643A" w14:textId="77777777" w:rsidR="00F147BF" w:rsidRPr="00FA4890" w:rsidRDefault="00F147BF" w:rsidP="00116461">
      <w:pPr>
        <w:pStyle w:val="DIDI"/>
        <w:numPr>
          <w:ilvl w:val="0"/>
          <w:numId w:val="0"/>
        </w:numPr>
        <w:pBdr>
          <w:top w:val="single" w:sz="4" w:space="1" w:color="auto"/>
          <w:left w:val="single" w:sz="4" w:space="4" w:color="auto"/>
          <w:bottom w:val="single" w:sz="4" w:space="1" w:color="auto"/>
          <w:right w:val="single" w:sz="4" w:space="4" w:color="auto"/>
        </w:pBdr>
        <w:shd w:val="pct10" w:color="auto" w:fill="auto"/>
        <w:tabs>
          <w:tab w:val="left" w:pos="0"/>
        </w:tabs>
        <w:rPr>
          <w:highlight w:val="yellow"/>
        </w:rPr>
      </w:pPr>
      <w:bookmarkStart w:id="126" w:name="_Toc451769479"/>
      <w:bookmarkStart w:id="127" w:name="_Toc462223691"/>
    </w:p>
    <w:p w14:paraId="57CCCB94" w14:textId="77777777" w:rsidR="00F147BF" w:rsidRPr="004A2F6C" w:rsidRDefault="00F147BF" w:rsidP="00116461">
      <w:pPr>
        <w:pStyle w:val="DIDI"/>
        <w:pBdr>
          <w:top w:val="single" w:sz="4" w:space="1" w:color="auto"/>
          <w:left w:val="single" w:sz="4" w:space="4" w:color="auto"/>
          <w:bottom w:val="single" w:sz="4" w:space="1" w:color="auto"/>
          <w:right w:val="single" w:sz="4" w:space="4" w:color="auto"/>
        </w:pBdr>
        <w:shd w:val="pct10" w:color="auto" w:fill="auto"/>
        <w:tabs>
          <w:tab w:val="left" w:pos="284"/>
        </w:tabs>
        <w:ind w:left="0" w:firstLine="0"/>
      </w:pPr>
      <w:bookmarkStart w:id="128" w:name="_Toc465926892"/>
      <w:bookmarkStart w:id="129" w:name="_Toc486836543"/>
      <w:bookmarkStart w:id="130" w:name="_Toc137473602"/>
      <w:r w:rsidRPr="004A2F6C">
        <w:t>MERILO ZA IZBIRO NAJUGODNEJŠE PONUDBE</w:t>
      </w:r>
      <w:bookmarkEnd w:id="126"/>
      <w:bookmarkEnd w:id="127"/>
      <w:bookmarkEnd w:id="128"/>
      <w:bookmarkEnd w:id="129"/>
      <w:bookmarkEnd w:id="130"/>
    </w:p>
    <w:p w14:paraId="66AAC3AE" w14:textId="77777777" w:rsidR="00F147BF" w:rsidRPr="004A2F6C" w:rsidRDefault="00F147BF" w:rsidP="00116461">
      <w:pPr>
        <w:pBdr>
          <w:top w:val="single" w:sz="4" w:space="1" w:color="auto"/>
          <w:left w:val="single" w:sz="4" w:space="4" w:color="auto"/>
          <w:bottom w:val="single" w:sz="4" w:space="1" w:color="auto"/>
          <w:right w:val="single" w:sz="4" w:space="4" w:color="auto"/>
        </w:pBdr>
        <w:shd w:val="pct10" w:color="auto" w:fill="auto"/>
        <w:tabs>
          <w:tab w:val="left" w:pos="0"/>
        </w:tabs>
        <w:rPr>
          <w:rFonts w:cs="Times New Roman"/>
          <w:szCs w:val="24"/>
        </w:rPr>
      </w:pPr>
    </w:p>
    <w:p w14:paraId="4021DF06" w14:textId="77777777" w:rsidR="00F147BF" w:rsidRPr="004A2F6C" w:rsidRDefault="00F147BF" w:rsidP="00116461">
      <w:pPr>
        <w:rPr>
          <w:rFonts w:cs="Times New Roman"/>
          <w:szCs w:val="24"/>
        </w:rPr>
      </w:pPr>
    </w:p>
    <w:p w14:paraId="33E3FD0C" w14:textId="77777777" w:rsidR="00012D1D" w:rsidRPr="004A2F6C" w:rsidRDefault="00012D1D" w:rsidP="00012D1D">
      <w:pPr>
        <w:widowControl w:val="0"/>
        <w:tabs>
          <w:tab w:val="right" w:pos="2556"/>
          <w:tab w:val="right" w:pos="5609"/>
        </w:tabs>
        <w:suppressAutoHyphens/>
        <w:autoSpaceDN w:val="0"/>
        <w:textAlignment w:val="baseline"/>
        <w:rPr>
          <w:rFonts w:ascii="Arial" w:hAnsi="Arial" w:cs="Arial"/>
          <w:kern w:val="3"/>
          <w:lang w:eastAsia="zh-CN"/>
        </w:rPr>
      </w:pPr>
    </w:p>
    <w:p w14:paraId="4C6F8D53" w14:textId="2CDDEAEA" w:rsidR="00012D1D" w:rsidRDefault="00012D1D" w:rsidP="00012D1D">
      <w:pPr>
        <w:widowControl w:val="0"/>
        <w:tabs>
          <w:tab w:val="right" w:pos="2556"/>
          <w:tab w:val="right" w:pos="5609"/>
        </w:tabs>
        <w:suppressAutoHyphens/>
        <w:autoSpaceDN w:val="0"/>
        <w:textAlignment w:val="baseline"/>
        <w:rPr>
          <w:rFonts w:cstheme="minorHAnsi"/>
          <w:kern w:val="3"/>
          <w:lang w:eastAsia="zh-CN"/>
        </w:rPr>
      </w:pPr>
      <w:r w:rsidRPr="004A2F6C">
        <w:rPr>
          <w:rFonts w:cstheme="minorHAnsi"/>
          <w:kern w:val="3"/>
          <w:lang w:eastAsia="zh-CN"/>
        </w:rPr>
        <w:t xml:space="preserve">Merilo za izbor izvajalca je ekonomsko najugodnejša ponudba in sicer </w:t>
      </w:r>
      <w:r w:rsidRPr="004A2F6C">
        <w:rPr>
          <w:rFonts w:cstheme="minorHAnsi"/>
          <w:b/>
          <w:bCs/>
          <w:kern w:val="3"/>
          <w:lang w:eastAsia="zh-CN"/>
        </w:rPr>
        <w:t xml:space="preserve">najnižja končna ponudbena vrednost </w:t>
      </w:r>
      <w:r w:rsidRPr="004A2F6C">
        <w:rPr>
          <w:rFonts w:cstheme="minorHAnsi"/>
          <w:kern w:val="3"/>
          <w:lang w:eastAsia="zh-CN"/>
        </w:rPr>
        <w:t>glede na predvidene količine iz ponudbenega predračuna</w:t>
      </w:r>
      <w:r w:rsidR="005C0548" w:rsidRPr="004A2F6C">
        <w:rPr>
          <w:rFonts w:cstheme="minorHAnsi"/>
          <w:kern w:val="3"/>
          <w:lang w:eastAsia="zh-CN"/>
        </w:rPr>
        <w:t xml:space="preserve"> </w:t>
      </w:r>
      <w:r w:rsidRPr="004A2F6C">
        <w:rPr>
          <w:rFonts w:cstheme="minorHAnsi"/>
          <w:kern w:val="3"/>
          <w:lang w:eastAsia="zh-CN"/>
        </w:rPr>
        <w:t xml:space="preserve">ter ponudbene cene na enoto (brez DDV), iz obrazca </w:t>
      </w:r>
      <w:r w:rsidR="005C0548" w:rsidRPr="004A2F6C">
        <w:rPr>
          <w:rFonts w:cstheme="minorHAnsi"/>
          <w:kern w:val="3"/>
          <w:lang w:eastAsia="zh-CN"/>
        </w:rPr>
        <w:t>ponudbe</w:t>
      </w:r>
      <w:r w:rsidRPr="004A2F6C">
        <w:rPr>
          <w:rFonts w:cstheme="minorHAnsi"/>
          <w:kern w:val="3"/>
          <w:lang w:eastAsia="zh-CN"/>
        </w:rPr>
        <w:t>, ob pogoju doseganja ostalih predpisanih pogojev tega javnega naročila.</w:t>
      </w:r>
    </w:p>
    <w:p w14:paraId="4EF70F6B" w14:textId="77777777" w:rsidR="00D25221" w:rsidRDefault="00D25221" w:rsidP="00012D1D">
      <w:pPr>
        <w:widowControl w:val="0"/>
        <w:tabs>
          <w:tab w:val="right" w:pos="2556"/>
          <w:tab w:val="right" w:pos="5609"/>
        </w:tabs>
        <w:suppressAutoHyphens/>
        <w:autoSpaceDN w:val="0"/>
        <w:textAlignment w:val="baseline"/>
        <w:rPr>
          <w:rFonts w:cstheme="minorHAnsi"/>
          <w:kern w:val="3"/>
          <w:lang w:eastAsia="zh-CN"/>
        </w:rPr>
      </w:pPr>
    </w:p>
    <w:p w14:paraId="27DEB21E" w14:textId="3661A5E7" w:rsidR="00D25221" w:rsidRPr="002014A2" w:rsidRDefault="00D25221" w:rsidP="00D25221">
      <w:pPr>
        <w:pStyle w:val="Style20"/>
        <w:widowControl/>
        <w:spacing w:line="240" w:lineRule="auto"/>
        <w:ind w:firstLine="0"/>
        <w:rPr>
          <w:rFonts w:asciiTheme="minorHAnsi" w:hAnsiTheme="minorHAnsi" w:cstheme="minorHAnsi"/>
          <w:strike/>
          <w:color w:val="000000" w:themeColor="text1"/>
        </w:rPr>
      </w:pPr>
      <w:r w:rsidRPr="00FF0D14">
        <w:rPr>
          <w:rFonts w:asciiTheme="minorHAnsi" w:hAnsiTheme="minorHAnsi" w:cstheme="minorHAnsi"/>
        </w:rPr>
        <w:t xml:space="preserve">Če bosta dva ali več ponudnikov ponudili enako najnižjo ceno, bo </w:t>
      </w:r>
      <w:r w:rsidRPr="002014A2">
        <w:rPr>
          <w:rFonts w:asciiTheme="minorHAnsi" w:hAnsiTheme="minorHAnsi" w:cstheme="minorHAnsi"/>
          <w:color w:val="000000" w:themeColor="text1"/>
        </w:rPr>
        <w:t>naročnik</w:t>
      </w:r>
      <w:r w:rsidR="002014A2" w:rsidRPr="002014A2">
        <w:rPr>
          <w:rFonts w:asciiTheme="minorHAnsi" w:hAnsiTheme="minorHAnsi" w:cstheme="minorHAnsi"/>
          <w:color w:val="000000" w:themeColor="text1"/>
        </w:rPr>
        <w:t xml:space="preserve"> </w:t>
      </w:r>
      <w:r w:rsidR="00FF0D14" w:rsidRPr="002014A2">
        <w:rPr>
          <w:rFonts w:ascii="Calibri" w:hAnsi="Calibri" w:cs="Calibri"/>
          <w:color w:val="000000" w:themeColor="text1"/>
        </w:rPr>
        <w:t>upošteval  tisto, ki je bila na portal oddana prva</w:t>
      </w:r>
      <w:r w:rsidR="00FF0D14" w:rsidRPr="002014A2">
        <w:rPr>
          <w:rFonts w:ascii="Calibri" w:hAnsi="Calibri" w:cs="Calibri"/>
          <w:color w:val="000000" w:themeColor="text1"/>
          <w:sz w:val="22"/>
        </w:rPr>
        <w:t>.</w:t>
      </w:r>
      <w:r w:rsidRPr="002014A2">
        <w:rPr>
          <w:rFonts w:asciiTheme="minorHAnsi" w:hAnsiTheme="minorHAnsi" w:cstheme="minorHAnsi"/>
          <w:strike/>
          <w:color w:val="000000" w:themeColor="text1"/>
        </w:rPr>
        <w:t xml:space="preserve"> </w:t>
      </w:r>
    </w:p>
    <w:p w14:paraId="55513803" w14:textId="77777777" w:rsidR="00D25221" w:rsidRPr="002014A2" w:rsidRDefault="00D25221" w:rsidP="00012D1D">
      <w:pPr>
        <w:widowControl w:val="0"/>
        <w:tabs>
          <w:tab w:val="right" w:pos="2556"/>
          <w:tab w:val="right" w:pos="5609"/>
        </w:tabs>
        <w:suppressAutoHyphens/>
        <w:autoSpaceDN w:val="0"/>
        <w:textAlignment w:val="baseline"/>
        <w:rPr>
          <w:rFonts w:cstheme="minorHAnsi"/>
          <w:color w:val="000000" w:themeColor="text1"/>
          <w:kern w:val="3"/>
          <w:lang w:eastAsia="zh-CN"/>
        </w:rPr>
      </w:pPr>
    </w:p>
    <w:p w14:paraId="5549EC7C" w14:textId="77777777" w:rsidR="006A1AAA" w:rsidRPr="002014A2" w:rsidRDefault="006A1AAA" w:rsidP="00116461">
      <w:pPr>
        <w:pStyle w:val="Style20"/>
        <w:widowControl/>
        <w:spacing w:line="240" w:lineRule="auto"/>
        <w:ind w:firstLine="0"/>
        <w:rPr>
          <w:color w:val="000000" w:themeColor="text1"/>
          <w:highlight w:val="yellow"/>
        </w:rPr>
      </w:pPr>
    </w:p>
    <w:p w14:paraId="1962C61C" w14:textId="113C670C" w:rsidR="009974B0" w:rsidRPr="00FA4890" w:rsidRDefault="009974B0" w:rsidP="00116461">
      <w:pPr>
        <w:pStyle w:val="Style20"/>
        <w:widowControl/>
        <w:spacing w:line="240" w:lineRule="auto"/>
        <w:ind w:firstLine="0"/>
        <w:rPr>
          <w:highlight w:val="yellow"/>
        </w:rPr>
      </w:pPr>
      <w:r w:rsidRPr="00FA4890">
        <w:rPr>
          <w:highlight w:val="yellow"/>
        </w:rPr>
        <w:br w:type="page"/>
      </w:r>
    </w:p>
    <w:p w14:paraId="7D56D84A" w14:textId="77777777" w:rsidR="00AD743B" w:rsidRPr="00FA4890" w:rsidRDefault="00AD743B" w:rsidP="00116461">
      <w:pPr>
        <w:pStyle w:val="DIDI"/>
        <w:numPr>
          <w:ilvl w:val="0"/>
          <w:numId w:val="0"/>
        </w:numPr>
        <w:pBdr>
          <w:top w:val="single" w:sz="4" w:space="1" w:color="auto"/>
          <w:left w:val="single" w:sz="4" w:space="4" w:color="auto"/>
          <w:bottom w:val="single" w:sz="4" w:space="1" w:color="auto"/>
          <w:right w:val="single" w:sz="4" w:space="4" w:color="auto"/>
        </w:pBdr>
        <w:shd w:val="pct10" w:color="auto" w:fill="auto"/>
        <w:ind w:left="360" w:hanging="360"/>
        <w:rPr>
          <w:highlight w:val="yellow"/>
        </w:rPr>
      </w:pPr>
    </w:p>
    <w:p w14:paraId="07B490F6" w14:textId="77777777" w:rsidR="00AD743B" w:rsidRPr="004A2F6C" w:rsidRDefault="00AD743B" w:rsidP="00116461">
      <w:pPr>
        <w:pStyle w:val="DIDI"/>
        <w:pBdr>
          <w:top w:val="single" w:sz="4" w:space="1" w:color="auto"/>
          <w:left w:val="single" w:sz="4" w:space="4" w:color="auto"/>
          <w:bottom w:val="single" w:sz="4" w:space="1" w:color="auto"/>
          <w:right w:val="single" w:sz="4" w:space="4" w:color="auto"/>
        </w:pBdr>
        <w:shd w:val="pct10" w:color="auto" w:fill="auto"/>
        <w:ind w:left="426" w:hanging="426"/>
      </w:pPr>
      <w:bookmarkStart w:id="131" w:name="_Toc465926893"/>
      <w:bookmarkStart w:id="132" w:name="_Toc486836544"/>
      <w:bookmarkStart w:id="133" w:name="_Toc137473603"/>
      <w:r w:rsidRPr="004A2F6C">
        <w:t>PRAVNO VARSTVO</w:t>
      </w:r>
      <w:bookmarkEnd w:id="131"/>
      <w:bookmarkEnd w:id="132"/>
      <w:bookmarkEnd w:id="133"/>
    </w:p>
    <w:p w14:paraId="3529ED6F" w14:textId="77777777" w:rsidR="00AD743B" w:rsidRPr="004A2F6C" w:rsidRDefault="00AD743B" w:rsidP="00116461">
      <w:pPr>
        <w:pStyle w:val="DIDI"/>
        <w:numPr>
          <w:ilvl w:val="0"/>
          <w:numId w:val="0"/>
        </w:numPr>
        <w:pBdr>
          <w:top w:val="single" w:sz="4" w:space="1" w:color="auto"/>
          <w:left w:val="single" w:sz="4" w:space="4" w:color="auto"/>
          <w:bottom w:val="single" w:sz="4" w:space="1" w:color="auto"/>
          <w:right w:val="single" w:sz="4" w:space="4" w:color="auto"/>
        </w:pBdr>
        <w:shd w:val="pct10" w:color="auto" w:fill="auto"/>
      </w:pPr>
    </w:p>
    <w:bookmarkEnd w:id="111"/>
    <w:bookmarkEnd w:id="112"/>
    <w:p w14:paraId="24867A6A" w14:textId="77777777" w:rsidR="00AD743B" w:rsidRPr="004A2F6C" w:rsidRDefault="00AD743B" w:rsidP="00116461">
      <w:pPr>
        <w:pStyle w:val="DIDI"/>
        <w:numPr>
          <w:ilvl w:val="0"/>
          <w:numId w:val="0"/>
        </w:numPr>
      </w:pPr>
    </w:p>
    <w:p w14:paraId="4F802CD3" w14:textId="77777777" w:rsidR="00602139" w:rsidRPr="004A2F6C" w:rsidRDefault="00602139" w:rsidP="00116461">
      <w:pPr>
        <w:shd w:val="clear" w:color="auto" w:fill="FFFFFF" w:themeFill="background1"/>
        <w:suppressAutoHyphens/>
        <w:autoSpaceDN w:val="0"/>
        <w:ind w:right="6"/>
        <w:textAlignment w:val="baseline"/>
        <w:rPr>
          <w:rFonts w:cstheme="minorHAnsi"/>
          <w:kern w:val="3"/>
          <w:lang w:eastAsia="zh-CN"/>
        </w:rPr>
      </w:pPr>
      <w:r w:rsidRPr="004A2F6C">
        <w:rPr>
          <w:rFonts w:cstheme="minorHAnsi"/>
          <w:kern w:val="3"/>
          <w:lang w:eastAsia="zh-CN"/>
        </w:rPr>
        <w:t>V skladu z Zakonom o pravnem varstvu v postopkih javnega naročanja (ZPVPJN, Ur. l. RS,</w:t>
      </w:r>
      <w:r w:rsidRPr="004A2F6C">
        <w:rPr>
          <w:rFonts w:cstheme="minorHAnsi"/>
        </w:rPr>
        <w:t xml:space="preserve"> </w:t>
      </w:r>
      <w:r w:rsidRPr="004A2F6C">
        <w:rPr>
          <w:rFonts w:cstheme="minorHAnsi"/>
          <w:kern w:val="3"/>
          <w:lang w:eastAsia="zh-CN"/>
        </w:rPr>
        <w:t>št. 43/11, 60/11 – ZTP-D, 63/13, 90/14 – ZDU-1I, 60/17 in 72/19) se lahko zahtevek za pravno varstvo v postopkih javnega naročanja vloži v vseh stopnjah postopka oddaje javnega naročila zoper ravnanje naročnika, ki pomeni kršitev predpisov, ki bistveno vpliva ali bi lahko bistveno vplivala na oddajo javnega naročila, razen, če zakon, ki ureja oddajo javnih naročil ali ZPVPJN ne določa drugače. V primeru, če je bil ali bi lahko bil zaradi ravnanja naročnika ogrožen javni interes, lahko vloži zahtevek za revizijo tudi ministrstvo pristojno za finance, Računsko sodišče Republike Slovenije, organ pristojen za varstvo konkurence ter organ, pristojen za preprečevanje korupcije.</w:t>
      </w:r>
    </w:p>
    <w:p w14:paraId="034473AC" w14:textId="77777777" w:rsidR="00602139" w:rsidRPr="004A2F6C" w:rsidRDefault="00602139" w:rsidP="00116461">
      <w:pPr>
        <w:shd w:val="clear" w:color="auto" w:fill="FFFFFF" w:themeFill="background1"/>
        <w:suppressAutoHyphens/>
        <w:autoSpaceDN w:val="0"/>
        <w:ind w:right="6"/>
        <w:textAlignment w:val="baseline"/>
        <w:rPr>
          <w:rFonts w:cstheme="minorHAnsi"/>
          <w:kern w:val="3"/>
          <w:lang w:eastAsia="zh-CN"/>
        </w:rPr>
      </w:pPr>
    </w:p>
    <w:p w14:paraId="741638DD" w14:textId="77777777" w:rsidR="00602139" w:rsidRPr="004A2F6C" w:rsidRDefault="00602139" w:rsidP="00116461">
      <w:pPr>
        <w:shd w:val="clear" w:color="auto" w:fill="FFFFFF" w:themeFill="background1"/>
        <w:suppressAutoHyphens/>
        <w:autoSpaceDN w:val="0"/>
        <w:ind w:right="6"/>
        <w:textAlignment w:val="baseline"/>
        <w:rPr>
          <w:rFonts w:cstheme="minorHAnsi"/>
          <w:kern w:val="3"/>
          <w:lang w:eastAsia="zh-CN"/>
        </w:rPr>
      </w:pPr>
      <w:r w:rsidRPr="004A2F6C">
        <w:rPr>
          <w:rFonts w:cstheme="minorHAnsi"/>
          <w:kern w:val="3"/>
          <w:lang w:eastAsia="zh-CN"/>
        </w:rPr>
        <w:t xml:space="preserve">Pred oddajo ponudb je rok za vložitev revizijskega zahtevka 10 delovnih dni od objave obvestila o javnem naročilu ali obvestila o dodatnih informacijah, informacijah o nedokončanem postopku ali popravku, če se s tem obvestilom spreminjajo ali dopolnjujejo zahteve ali merila za izbor najugodnejšega ponudnika iz dokumentacije ali predhodno objavljenega obvestila o naročilu. </w:t>
      </w:r>
    </w:p>
    <w:p w14:paraId="13907D03" w14:textId="77777777" w:rsidR="00602139" w:rsidRPr="004A2F6C" w:rsidRDefault="00602139" w:rsidP="00116461">
      <w:pPr>
        <w:shd w:val="clear" w:color="auto" w:fill="FFFFFF" w:themeFill="background1"/>
        <w:suppressAutoHyphens/>
        <w:autoSpaceDN w:val="0"/>
        <w:ind w:right="6"/>
        <w:textAlignment w:val="baseline"/>
        <w:rPr>
          <w:rFonts w:cstheme="minorHAnsi"/>
          <w:kern w:val="3"/>
          <w:lang w:eastAsia="zh-CN"/>
        </w:rPr>
      </w:pPr>
    </w:p>
    <w:p w14:paraId="291896E9" w14:textId="77777777" w:rsidR="00602139" w:rsidRPr="004A2F6C" w:rsidRDefault="00602139" w:rsidP="00116461">
      <w:pPr>
        <w:shd w:val="clear" w:color="auto" w:fill="FFFFFF" w:themeFill="background1"/>
        <w:suppressAutoHyphens/>
        <w:autoSpaceDN w:val="0"/>
        <w:ind w:right="6"/>
        <w:textAlignment w:val="baseline"/>
        <w:rPr>
          <w:rFonts w:cstheme="minorHAnsi"/>
          <w:kern w:val="3"/>
          <w:lang w:eastAsia="zh-CN"/>
        </w:rPr>
      </w:pPr>
      <w:r w:rsidRPr="004A2F6C">
        <w:rPr>
          <w:rFonts w:cstheme="minorHAnsi"/>
          <w:kern w:val="3"/>
          <w:lang w:eastAsia="zh-CN"/>
        </w:rPr>
        <w:t>Zahteva za pravno varstvo, ki se nanaša na vsebino objave, povabilo k oddaji ponudb ali dokumentacijo v zvezi z oddajo javnega naročila,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 Če oseba, ki je vložila zahtevek za revizijo, naročnika predhodno ni opozorila na očitano kršitev, ali tega ni storil drug morebitni ponudnik, s čimer je oseba bila seznanjena preko portala javnih naročil ali bi lahko bila seznanjena, se šteje, da taka oseba ni izkazala interesa za dodelitev javnega naročila.</w:t>
      </w:r>
    </w:p>
    <w:p w14:paraId="2F6232AD" w14:textId="77777777" w:rsidR="00602139" w:rsidRPr="00FA4890" w:rsidRDefault="00602139" w:rsidP="00116461">
      <w:pPr>
        <w:shd w:val="clear" w:color="auto" w:fill="FFFFFF" w:themeFill="background1"/>
        <w:suppressAutoHyphens/>
        <w:autoSpaceDN w:val="0"/>
        <w:ind w:right="6"/>
        <w:textAlignment w:val="baseline"/>
        <w:rPr>
          <w:rFonts w:cstheme="minorHAnsi"/>
          <w:kern w:val="3"/>
          <w:highlight w:val="yellow"/>
          <w:lang w:eastAsia="zh-CN"/>
        </w:rPr>
      </w:pPr>
    </w:p>
    <w:p w14:paraId="651E9723" w14:textId="34578D4F" w:rsidR="004A2F6C" w:rsidRPr="008C34BD" w:rsidRDefault="004A2F6C" w:rsidP="004A2F6C">
      <w:pPr>
        <w:shd w:val="clear" w:color="auto" w:fill="FFFFFF" w:themeFill="background1"/>
        <w:suppressAutoHyphens/>
        <w:autoSpaceDN w:val="0"/>
        <w:ind w:right="6"/>
        <w:textAlignment w:val="baseline"/>
        <w:rPr>
          <w:rFonts w:cstheme="minorHAnsi"/>
          <w:kern w:val="3"/>
          <w:lang w:eastAsia="zh-CN"/>
        </w:rPr>
      </w:pPr>
      <w:r w:rsidRPr="008C34BD">
        <w:rPr>
          <w:rFonts w:cstheme="minorHAnsi"/>
          <w:kern w:val="3"/>
          <w:lang w:eastAsia="zh-CN"/>
        </w:rPr>
        <w:t xml:space="preserve">Zahtevek za revizijo mora biti obrazložen. Vlagatelj mora vložiti zahtevek za revizijo preko </w:t>
      </w:r>
      <w:r w:rsidR="000D7617">
        <w:rPr>
          <w:rFonts w:cstheme="minorHAnsi"/>
          <w:kern w:val="3"/>
          <w:lang w:eastAsia="zh-CN"/>
        </w:rPr>
        <w:t>portala</w:t>
      </w:r>
      <w:r w:rsidR="000D7617" w:rsidRPr="008C34BD">
        <w:rPr>
          <w:rFonts w:cstheme="minorHAnsi"/>
          <w:kern w:val="3"/>
          <w:lang w:eastAsia="zh-CN"/>
        </w:rPr>
        <w:t xml:space="preserve"> </w:t>
      </w:r>
      <w:r w:rsidRPr="008C34BD">
        <w:rPr>
          <w:rFonts w:cstheme="minorHAnsi"/>
          <w:kern w:val="3"/>
          <w:lang w:eastAsia="zh-CN"/>
        </w:rPr>
        <w:t xml:space="preserve">e-Revizija. </w:t>
      </w:r>
    </w:p>
    <w:p w14:paraId="378B054E" w14:textId="77777777" w:rsidR="00602139" w:rsidRPr="00FA4890" w:rsidRDefault="00602139" w:rsidP="00116461">
      <w:pPr>
        <w:shd w:val="clear" w:color="auto" w:fill="FFFFFF" w:themeFill="background1"/>
        <w:suppressAutoHyphens/>
        <w:autoSpaceDN w:val="0"/>
        <w:ind w:right="6"/>
        <w:textAlignment w:val="baseline"/>
        <w:rPr>
          <w:rFonts w:cstheme="minorHAnsi"/>
          <w:kern w:val="3"/>
          <w:highlight w:val="yellow"/>
          <w:lang w:eastAsia="zh-CN"/>
        </w:rPr>
      </w:pPr>
    </w:p>
    <w:p w14:paraId="6B574D3C" w14:textId="77777777" w:rsidR="00602139" w:rsidRPr="004A2F6C" w:rsidRDefault="00602139" w:rsidP="00116461">
      <w:pPr>
        <w:shd w:val="clear" w:color="auto" w:fill="FFFFFF" w:themeFill="background1"/>
        <w:suppressAutoHyphens/>
        <w:autoSpaceDN w:val="0"/>
        <w:ind w:right="6"/>
        <w:textAlignment w:val="baseline"/>
        <w:rPr>
          <w:rFonts w:cstheme="minorHAnsi"/>
          <w:kern w:val="3"/>
          <w:lang w:eastAsia="zh-CN"/>
        </w:rPr>
      </w:pPr>
      <w:r w:rsidRPr="004A2F6C">
        <w:rPr>
          <w:rFonts w:cstheme="minorHAnsi"/>
          <w:kern w:val="3"/>
          <w:lang w:eastAsia="zh-CN"/>
        </w:rPr>
        <w:t>Vlagatelj mora v zahtevku za revizijo navesti naslednje podatke: ime in naslov vlagatelja zahtevka za revizijo in kontaktno osebo, ime naročnika, oznako javnega naročila ali odločitve o oddaji javnega naročila ali priznanju spodobnosti, predmet javnega naročila, očitane kršitve, dejstva in dokaze, s katerimi se kršitve dokazujejo, pooblastilo za zastopanje, če vlagatelj nastopa s pooblaščencem, navedbo ali gre v konkretnem postopku javnega naročanja za sofinanciranje iz evropskih sredstev in iz katerega sklada in potrdilo o vplačilu takse na račun ministrstva.</w:t>
      </w:r>
    </w:p>
    <w:p w14:paraId="0F3AF714" w14:textId="77777777" w:rsidR="00602139" w:rsidRDefault="00602139" w:rsidP="00116461">
      <w:pPr>
        <w:shd w:val="clear" w:color="auto" w:fill="FFFFFF" w:themeFill="background1"/>
        <w:suppressAutoHyphens/>
        <w:autoSpaceDN w:val="0"/>
        <w:ind w:right="6"/>
        <w:textAlignment w:val="baseline"/>
        <w:rPr>
          <w:rFonts w:cstheme="minorHAnsi"/>
          <w:kern w:val="3"/>
          <w:lang w:eastAsia="zh-CN"/>
        </w:rPr>
      </w:pPr>
    </w:p>
    <w:p w14:paraId="26195146" w14:textId="77777777" w:rsidR="00767DED" w:rsidRPr="004A2F6C" w:rsidRDefault="00767DED" w:rsidP="00116461">
      <w:pPr>
        <w:shd w:val="clear" w:color="auto" w:fill="FFFFFF" w:themeFill="background1"/>
        <w:suppressAutoHyphens/>
        <w:autoSpaceDN w:val="0"/>
        <w:ind w:right="6"/>
        <w:textAlignment w:val="baseline"/>
        <w:rPr>
          <w:rFonts w:cstheme="minorHAnsi"/>
          <w:kern w:val="3"/>
          <w:lang w:eastAsia="zh-CN"/>
        </w:rPr>
      </w:pPr>
    </w:p>
    <w:p w14:paraId="07159EEE" w14:textId="1C2BB8FE" w:rsidR="00C31603" w:rsidRPr="004A2F6C" w:rsidRDefault="00602139" w:rsidP="00CA1503">
      <w:pPr>
        <w:shd w:val="clear" w:color="auto" w:fill="FFFFFF" w:themeFill="background1"/>
        <w:rPr>
          <w:rFonts w:cs="Times New Roman"/>
          <w:szCs w:val="24"/>
        </w:rPr>
      </w:pPr>
      <w:r w:rsidRPr="004A2F6C">
        <w:rPr>
          <w:rFonts w:cstheme="minorHAnsi"/>
          <w:kern w:val="3"/>
          <w:lang w:eastAsia="zh-CN"/>
        </w:rPr>
        <w:lastRenderedPageBreak/>
        <w:t xml:space="preserve">Vlagatelj mora zahtevku za revizijo priložiti potrdilo o plačilu takse iz 71. člena ZPVPJN in sicer v višini </w:t>
      </w:r>
      <w:r w:rsidR="004A2F6C">
        <w:rPr>
          <w:rFonts w:cstheme="minorHAnsi"/>
          <w:kern w:val="3"/>
          <w:lang w:eastAsia="zh-CN"/>
        </w:rPr>
        <w:t>2</w:t>
      </w:r>
      <w:r w:rsidRPr="004A2F6C">
        <w:rPr>
          <w:rFonts w:cstheme="minorHAnsi"/>
          <w:kern w:val="3"/>
          <w:lang w:eastAsia="zh-CN"/>
        </w:rPr>
        <w:t>.000,00 EUR. Taksa se nakaže na račun Ministrstva pristojnega za javno naročanje, št. 01100-1000358802 – izvrševanje proračuna RS, sklic 11 16110-7111290-XXXXXXXX. Zadnjih osem številk predstavlja številko objave na Portalu javnih naročil.</w:t>
      </w:r>
      <w:r w:rsidR="00C31603" w:rsidRPr="004A2F6C">
        <w:rPr>
          <w:rFonts w:cs="Times New Roman"/>
          <w:szCs w:val="24"/>
        </w:rPr>
        <w:br w:type="page"/>
      </w:r>
    </w:p>
    <w:p w14:paraId="637ED59E" w14:textId="77777777" w:rsidR="00AD743B" w:rsidRPr="00FA4890" w:rsidRDefault="00AD743B" w:rsidP="00116461">
      <w:pPr>
        <w:pBdr>
          <w:top w:val="single" w:sz="4" w:space="1" w:color="auto"/>
          <w:left w:val="single" w:sz="4" w:space="4" w:color="auto"/>
          <w:bottom w:val="single" w:sz="4" w:space="1" w:color="auto"/>
          <w:right w:val="single" w:sz="4" w:space="4" w:color="auto"/>
        </w:pBdr>
        <w:shd w:val="pct10" w:color="auto" w:fill="auto"/>
        <w:rPr>
          <w:rFonts w:cs="Times New Roman"/>
          <w:szCs w:val="24"/>
          <w:highlight w:val="yellow"/>
        </w:rPr>
      </w:pPr>
    </w:p>
    <w:p w14:paraId="13D60157" w14:textId="77777777" w:rsidR="00AD743B" w:rsidRPr="004A2F6C" w:rsidRDefault="00AD743B" w:rsidP="00116461">
      <w:pPr>
        <w:pStyle w:val="DIDI"/>
        <w:pBdr>
          <w:top w:val="single" w:sz="4" w:space="1" w:color="auto"/>
          <w:left w:val="single" w:sz="4" w:space="4" w:color="auto"/>
          <w:bottom w:val="single" w:sz="4" w:space="1" w:color="auto"/>
          <w:right w:val="single" w:sz="4" w:space="4" w:color="auto"/>
        </w:pBdr>
        <w:shd w:val="pct10" w:color="auto" w:fill="auto"/>
      </w:pPr>
      <w:bookmarkStart w:id="134" w:name="_Toc451769489"/>
      <w:bookmarkStart w:id="135" w:name="_Toc462223708"/>
      <w:bookmarkStart w:id="136" w:name="_Toc465926894"/>
      <w:bookmarkStart w:id="137" w:name="_Toc486836545"/>
      <w:bookmarkStart w:id="138" w:name="_Toc137473604"/>
      <w:r w:rsidRPr="004A2F6C">
        <w:t>OBRAZCI</w:t>
      </w:r>
      <w:bookmarkEnd w:id="134"/>
      <w:bookmarkEnd w:id="135"/>
      <w:bookmarkEnd w:id="136"/>
      <w:bookmarkEnd w:id="137"/>
      <w:bookmarkEnd w:id="138"/>
    </w:p>
    <w:p w14:paraId="13FE3283" w14:textId="77777777" w:rsidR="00AD743B" w:rsidRPr="004A2F6C" w:rsidRDefault="00AD743B" w:rsidP="00116461">
      <w:pPr>
        <w:pBdr>
          <w:top w:val="single" w:sz="4" w:space="1" w:color="auto"/>
          <w:left w:val="single" w:sz="4" w:space="4" w:color="auto"/>
          <w:bottom w:val="single" w:sz="4" w:space="1" w:color="auto"/>
          <w:right w:val="single" w:sz="4" w:space="4" w:color="auto"/>
        </w:pBdr>
        <w:shd w:val="pct10" w:color="auto" w:fill="auto"/>
        <w:rPr>
          <w:rFonts w:cs="Times New Roman"/>
          <w:szCs w:val="24"/>
        </w:rPr>
      </w:pPr>
    </w:p>
    <w:p w14:paraId="19E47F25" w14:textId="77777777" w:rsidR="00AD743B" w:rsidRPr="004A2F6C" w:rsidRDefault="00AD743B" w:rsidP="00116461">
      <w:pPr>
        <w:rPr>
          <w:rFonts w:cs="Times New Roman"/>
          <w:szCs w:val="24"/>
        </w:rPr>
      </w:pPr>
      <w:bookmarkStart w:id="139" w:name="_Hlk137473557"/>
    </w:p>
    <w:p w14:paraId="6D5EE5CA" w14:textId="1289E822" w:rsidR="00720401" w:rsidRPr="004A2F6C" w:rsidRDefault="00720401" w:rsidP="00882E90">
      <w:pPr>
        <w:pStyle w:val="Odstavekseznama"/>
        <w:numPr>
          <w:ilvl w:val="0"/>
          <w:numId w:val="48"/>
        </w:numPr>
        <w:pBdr>
          <w:top w:val="single" w:sz="4" w:space="1" w:color="auto"/>
          <w:left w:val="single" w:sz="4" w:space="4" w:color="auto"/>
          <w:bottom w:val="single" w:sz="4" w:space="1" w:color="auto"/>
          <w:right w:val="single" w:sz="4" w:space="4" w:color="auto"/>
        </w:pBdr>
        <w:ind w:left="426"/>
        <w:rPr>
          <w:rFonts w:cs="Times New Roman"/>
          <w:b/>
          <w:sz w:val="28"/>
          <w:szCs w:val="28"/>
        </w:rPr>
      </w:pPr>
      <w:r w:rsidRPr="004A2F6C">
        <w:rPr>
          <w:rFonts w:cs="Times New Roman"/>
          <w:b/>
          <w:sz w:val="28"/>
          <w:szCs w:val="28"/>
        </w:rPr>
        <w:t>Obrazci in dokazila potrebni ob predložitvi ponudbe:</w:t>
      </w:r>
    </w:p>
    <w:p w14:paraId="6CA25D08" w14:textId="351BAA17" w:rsidR="00720401" w:rsidRPr="004A2F6C" w:rsidRDefault="00720401" w:rsidP="00720401">
      <w:pPr>
        <w:rPr>
          <w:rFonts w:cs="Times New Roman"/>
          <w:b/>
          <w:szCs w:val="24"/>
        </w:rPr>
      </w:pPr>
    </w:p>
    <w:p w14:paraId="49A9BF57" w14:textId="77822DF8" w:rsidR="00F056A0" w:rsidRPr="004A2F6C" w:rsidRDefault="00F056A0" w:rsidP="00F51CF1">
      <w:pPr>
        <w:shd w:val="clear" w:color="auto" w:fill="D9D9D9" w:themeFill="background1" w:themeFillShade="D9"/>
        <w:rPr>
          <w:rFonts w:cs="Times New Roman"/>
          <w:b/>
          <w:szCs w:val="24"/>
        </w:rPr>
      </w:pPr>
      <w:bookmarkStart w:id="140" w:name="_Hlk109207885"/>
      <w:r w:rsidRPr="004A2F6C">
        <w:rPr>
          <w:rFonts w:cs="Times New Roman"/>
          <w:b/>
          <w:i/>
          <w:iCs/>
          <w:szCs w:val="24"/>
        </w:rPr>
        <w:t xml:space="preserve">Obrazec, ki ga ponudnik naloži na portal </w:t>
      </w:r>
      <w:proofErr w:type="spellStart"/>
      <w:r w:rsidRPr="004A2F6C">
        <w:rPr>
          <w:rFonts w:cs="Times New Roman"/>
          <w:b/>
          <w:i/>
          <w:iCs/>
          <w:szCs w:val="24"/>
        </w:rPr>
        <w:t>eJN</w:t>
      </w:r>
      <w:proofErr w:type="spellEnd"/>
      <w:r w:rsidRPr="004A2F6C">
        <w:rPr>
          <w:rFonts w:cs="Times New Roman"/>
          <w:b/>
          <w:i/>
          <w:iCs/>
          <w:szCs w:val="24"/>
        </w:rPr>
        <w:t xml:space="preserve"> v razdelek </w:t>
      </w:r>
      <w:r w:rsidRPr="004A2F6C">
        <w:rPr>
          <w:rFonts w:cs="Times New Roman"/>
          <w:b/>
          <w:szCs w:val="24"/>
        </w:rPr>
        <w:t>»</w:t>
      </w:r>
      <w:r w:rsidRPr="004A2F6C">
        <w:rPr>
          <w:rFonts w:cs="Times New Roman"/>
          <w:b/>
          <w:color w:val="FF0000"/>
          <w:szCs w:val="24"/>
        </w:rPr>
        <w:t>Predračun</w:t>
      </w:r>
      <w:r w:rsidRPr="004A2F6C">
        <w:rPr>
          <w:rFonts w:cs="Times New Roman"/>
          <w:b/>
          <w:szCs w:val="24"/>
        </w:rPr>
        <w:t>« v .</w:t>
      </w:r>
      <w:proofErr w:type="spellStart"/>
      <w:r w:rsidRPr="004A2F6C">
        <w:rPr>
          <w:rFonts w:cs="Times New Roman"/>
          <w:b/>
          <w:szCs w:val="24"/>
        </w:rPr>
        <w:t>pdf</w:t>
      </w:r>
      <w:proofErr w:type="spellEnd"/>
      <w:r w:rsidRPr="004A2F6C">
        <w:rPr>
          <w:rFonts w:cs="Times New Roman"/>
          <w:b/>
          <w:szCs w:val="24"/>
        </w:rPr>
        <w:t xml:space="preserve"> datoteki:</w:t>
      </w:r>
    </w:p>
    <w:p w14:paraId="015909A1" w14:textId="101E3E81" w:rsidR="00F056A0" w:rsidRPr="00FA4890" w:rsidRDefault="00F056A0" w:rsidP="00720401">
      <w:pPr>
        <w:rPr>
          <w:rFonts w:cs="Times New Roman"/>
          <w:bCs/>
          <w:i/>
          <w:iCs/>
          <w:szCs w:val="24"/>
          <w:highlight w:val="yellow"/>
        </w:rPr>
      </w:pPr>
    </w:p>
    <w:p w14:paraId="2BD7F66A" w14:textId="192151F2" w:rsidR="00720401" w:rsidRPr="004A2F6C" w:rsidRDefault="009C0F7E" w:rsidP="00720401">
      <w:pPr>
        <w:rPr>
          <w:rFonts w:cs="Times New Roman"/>
          <w:b/>
          <w:szCs w:val="24"/>
        </w:rPr>
      </w:pPr>
      <w:r w:rsidRPr="004A2F6C">
        <w:rPr>
          <w:rFonts w:cs="Times New Roman"/>
          <w:b/>
          <w:szCs w:val="24"/>
        </w:rPr>
        <w:t>Obrazec</w:t>
      </w:r>
      <w:r w:rsidR="00863750" w:rsidRPr="004A2F6C">
        <w:rPr>
          <w:rFonts w:cs="Times New Roman"/>
          <w:b/>
          <w:szCs w:val="24"/>
        </w:rPr>
        <w:t xml:space="preserve">: </w:t>
      </w:r>
      <w:r w:rsidR="00720401" w:rsidRPr="004A2F6C">
        <w:rPr>
          <w:rFonts w:cs="Times New Roman"/>
          <w:b/>
          <w:szCs w:val="24"/>
        </w:rPr>
        <w:t>PREDRAČUN</w:t>
      </w:r>
    </w:p>
    <w:p w14:paraId="702A53F4" w14:textId="77777777" w:rsidR="004A2F6C" w:rsidRPr="008C34BD" w:rsidRDefault="004A2F6C" w:rsidP="004A2F6C">
      <w:pPr>
        <w:rPr>
          <w:rFonts w:cstheme="minorHAnsi"/>
          <w:szCs w:val="24"/>
        </w:rPr>
      </w:pPr>
      <w:bookmarkStart w:id="141" w:name="_Hlk132706846"/>
      <w:r w:rsidRPr="008C34BD">
        <w:rPr>
          <w:rFonts w:cstheme="minorHAnsi"/>
          <w:szCs w:val="24"/>
        </w:rPr>
        <w:t xml:space="preserve">Ponudnik obrazec izpolni, podpiše in opremi s štampiljko ter ga </w:t>
      </w:r>
      <w:proofErr w:type="spellStart"/>
      <w:r w:rsidRPr="008C34BD">
        <w:rPr>
          <w:rFonts w:cstheme="minorHAnsi"/>
          <w:szCs w:val="24"/>
        </w:rPr>
        <w:t>skenira</w:t>
      </w:r>
      <w:proofErr w:type="spellEnd"/>
      <w:r w:rsidRPr="008C34BD">
        <w:rPr>
          <w:rFonts w:cstheme="minorHAnsi"/>
          <w:szCs w:val="24"/>
        </w:rPr>
        <w:t xml:space="preserve"> ali elektronsko podpiše </w:t>
      </w:r>
    </w:p>
    <w:bookmarkEnd w:id="141"/>
    <w:p w14:paraId="1F899B0A" w14:textId="77777777" w:rsidR="00720401" w:rsidRPr="00FA4890" w:rsidRDefault="00720401" w:rsidP="009D42B9">
      <w:pPr>
        <w:pBdr>
          <w:bottom w:val="single" w:sz="4" w:space="1" w:color="auto"/>
        </w:pBdr>
        <w:rPr>
          <w:rFonts w:cs="Times New Roman"/>
          <w:b/>
          <w:szCs w:val="24"/>
          <w:highlight w:val="yellow"/>
        </w:rPr>
      </w:pPr>
    </w:p>
    <w:p w14:paraId="10C1E569" w14:textId="77777777" w:rsidR="00720401" w:rsidRPr="00FA4890" w:rsidRDefault="00720401" w:rsidP="00720401">
      <w:pPr>
        <w:rPr>
          <w:rFonts w:cs="Times New Roman"/>
          <w:bCs/>
          <w:szCs w:val="24"/>
          <w:highlight w:val="yellow"/>
        </w:rPr>
      </w:pPr>
    </w:p>
    <w:p w14:paraId="798A9E25" w14:textId="4E89B8D1" w:rsidR="00720401" w:rsidRPr="004A2F6C" w:rsidRDefault="00720401" w:rsidP="00F51CF1">
      <w:pPr>
        <w:shd w:val="clear" w:color="auto" w:fill="D9D9D9" w:themeFill="background1" w:themeFillShade="D9"/>
        <w:rPr>
          <w:rFonts w:cs="Times New Roman"/>
          <w:b/>
          <w:bCs/>
          <w:i/>
          <w:szCs w:val="24"/>
        </w:rPr>
      </w:pPr>
      <w:r w:rsidRPr="004A2F6C">
        <w:rPr>
          <w:rFonts w:cs="Times New Roman"/>
          <w:b/>
          <w:bCs/>
          <w:i/>
          <w:szCs w:val="24"/>
        </w:rPr>
        <w:t>Obrazc</w:t>
      </w:r>
      <w:r w:rsidR="00F056A0" w:rsidRPr="004A2F6C">
        <w:rPr>
          <w:rFonts w:cs="Times New Roman"/>
          <w:b/>
          <w:bCs/>
          <w:i/>
          <w:szCs w:val="24"/>
        </w:rPr>
        <w:t>i, ki jih</w:t>
      </w:r>
      <w:r w:rsidRPr="004A2F6C">
        <w:rPr>
          <w:rFonts w:cs="Times New Roman"/>
          <w:b/>
          <w:bCs/>
          <w:i/>
          <w:szCs w:val="24"/>
        </w:rPr>
        <w:t xml:space="preserve"> ponudnik </w:t>
      </w:r>
      <w:r w:rsidR="00F056A0" w:rsidRPr="004A2F6C">
        <w:rPr>
          <w:rFonts w:cs="Times New Roman"/>
          <w:b/>
          <w:bCs/>
          <w:i/>
          <w:szCs w:val="24"/>
        </w:rPr>
        <w:t xml:space="preserve">izpolni in </w:t>
      </w:r>
      <w:r w:rsidRPr="004A2F6C">
        <w:rPr>
          <w:rFonts w:cs="Times New Roman"/>
          <w:b/>
          <w:bCs/>
          <w:i/>
          <w:szCs w:val="24"/>
        </w:rPr>
        <w:t xml:space="preserve">naloži </w:t>
      </w:r>
      <w:r w:rsidR="00F056A0" w:rsidRPr="004A2F6C">
        <w:rPr>
          <w:rFonts w:cs="Times New Roman"/>
          <w:b/>
          <w:bCs/>
          <w:i/>
          <w:szCs w:val="24"/>
        </w:rPr>
        <w:t xml:space="preserve">na porta </w:t>
      </w:r>
      <w:proofErr w:type="spellStart"/>
      <w:r w:rsidR="00F056A0" w:rsidRPr="004A2F6C">
        <w:rPr>
          <w:rFonts w:cs="Times New Roman"/>
          <w:b/>
          <w:bCs/>
          <w:i/>
          <w:szCs w:val="24"/>
        </w:rPr>
        <w:t>eJN</w:t>
      </w:r>
      <w:proofErr w:type="spellEnd"/>
      <w:r w:rsidR="00F056A0" w:rsidRPr="004A2F6C">
        <w:rPr>
          <w:rFonts w:cs="Times New Roman"/>
          <w:b/>
          <w:bCs/>
          <w:i/>
          <w:szCs w:val="24"/>
        </w:rPr>
        <w:t xml:space="preserve"> </w:t>
      </w:r>
      <w:r w:rsidRPr="004A2F6C">
        <w:rPr>
          <w:rFonts w:cs="Times New Roman"/>
          <w:b/>
          <w:bCs/>
          <w:i/>
          <w:szCs w:val="24"/>
        </w:rPr>
        <w:t>v razdelek »</w:t>
      </w:r>
      <w:r w:rsidR="00F34242" w:rsidRPr="004A2F6C">
        <w:rPr>
          <w:rFonts w:cs="Times New Roman"/>
          <w:b/>
          <w:bCs/>
          <w:i/>
          <w:color w:val="FF0000"/>
          <w:szCs w:val="24"/>
        </w:rPr>
        <w:t>Ostale priloge</w:t>
      </w:r>
      <w:r w:rsidRPr="004A2F6C">
        <w:rPr>
          <w:rFonts w:cs="Times New Roman"/>
          <w:b/>
          <w:bCs/>
          <w:i/>
          <w:szCs w:val="24"/>
        </w:rPr>
        <w:t>«:</w:t>
      </w:r>
    </w:p>
    <w:p w14:paraId="55E1E9B3" w14:textId="62BFB372" w:rsidR="00720401" w:rsidRPr="00FA4890" w:rsidRDefault="00720401" w:rsidP="00720401">
      <w:pPr>
        <w:rPr>
          <w:rFonts w:cs="Times New Roman"/>
          <w:highlight w:val="yellow"/>
        </w:rPr>
      </w:pPr>
    </w:p>
    <w:p w14:paraId="04657E6B" w14:textId="2D58E9A2" w:rsidR="00F056A0" w:rsidRPr="004A2F6C" w:rsidRDefault="004A2F6C" w:rsidP="00F056A0">
      <w:pPr>
        <w:rPr>
          <w:rFonts w:cs="Times New Roman"/>
          <w:b/>
          <w:szCs w:val="24"/>
        </w:rPr>
      </w:pPr>
      <w:r w:rsidRPr="004A2F6C">
        <w:rPr>
          <w:rFonts w:cs="Times New Roman"/>
          <w:b/>
          <w:szCs w:val="24"/>
        </w:rPr>
        <w:t xml:space="preserve">SPECIFIKACIJA PONUDBENEGA PREDRAČUNA - </w:t>
      </w:r>
      <w:r w:rsidR="00F056A0" w:rsidRPr="004A2F6C">
        <w:rPr>
          <w:rFonts w:cs="Times New Roman"/>
          <w:b/>
          <w:szCs w:val="24"/>
        </w:rPr>
        <w:t>POPIS DEL</w:t>
      </w:r>
    </w:p>
    <w:p w14:paraId="44AF7469" w14:textId="44D23B42" w:rsidR="00F056A0" w:rsidRPr="004A2F6C" w:rsidRDefault="00F056A0" w:rsidP="00F056A0">
      <w:pPr>
        <w:rPr>
          <w:rFonts w:cs="Times New Roman"/>
          <w:bCs/>
          <w:color w:val="FF0000"/>
          <w:szCs w:val="24"/>
        </w:rPr>
      </w:pPr>
      <w:r w:rsidRPr="004A2F6C">
        <w:rPr>
          <w:rFonts w:cs="Times New Roman"/>
          <w:bCs/>
          <w:szCs w:val="24"/>
        </w:rPr>
        <w:t>Ponudnik izpolni celoten popis del in ga naloži v .</w:t>
      </w:r>
      <w:proofErr w:type="spellStart"/>
      <w:r w:rsidRPr="004A2F6C">
        <w:rPr>
          <w:rFonts w:cs="Times New Roman"/>
          <w:bCs/>
          <w:szCs w:val="24"/>
        </w:rPr>
        <w:t>xl</w:t>
      </w:r>
      <w:r w:rsidR="00E664B9">
        <w:rPr>
          <w:rFonts w:cs="Times New Roman"/>
          <w:bCs/>
          <w:szCs w:val="24"/>
        </w:rPr>
        <w:t>sx</w:t>
      </w:r>
      <w:proofErr w:type="spellEnd"/>
      <w:r w:rsidRPr="004A2F6C">
        <w:rPr>
          <w:rFonts w:cs="Times New Roman"/>
          <w:bCs/>
          <w:szCs w:val="24"/>
        </w:rPr>
        <w:t xml:space="preserve"> datoteki.</w:t>
      </w:r>
    </w:p>
    <w:p w14:paraId="6F53FEDE" w14:textId="11A3B54B" w:rsidR="00F056A0" w:rsidRPr="00FA4890" w:rsidRDefault="00F056A0" w:rsidP="00720401">
      <w:pPr>
        <w:rPr>
          <w:rFonts w:cs="Times New Roman"/>
          <w:highlight w:val="yellow"/>
        </w:rPr>
      </w:pPr>
    </w:p>
    <w:p w14:paraId="69D71C91" w14:textId="10464854" w:rsidR="00720401" w:rsidRPr="004A2F6C" w:rsidRDefault="00720401" w:rsidP="00720401">
      <w:pPr>
        <w:rPr>
          <w:rFonts w:cs="Times New Roman"/>
          <w:b/>
          <w:szCs w:val="24"/>
        </w:rPr>
      </w:pPr>
      <w:r w:rsidRPr="004A2F6C">
        <w:rPr>
          <w:rFonts w:cs="Times New Roman"/>
          <w:b/>
          <w:szCs w:val="24"/>
        </w:rPr>
        <w:t xml:space="preserve">Obrazec </w:t>
      </w:r>
      <w:r w:rsidR="004A2F6C" w:rsidRPr="004A2F6C">
        <w:rPr>
          <w:rFonts w:cs="Times New Roman"/>
          <w:b/>
          <w:szCs w:val="24"/>
        </w:rPr>
        <w:t>1</w:t>
      </w:r>
      <w:r w:rsidRPr="004A2F6C">
        <w:rPr>
          <w:rFonts w:cs="Times New Roman"/>
          <w:b/>
          <w:szCs w:val="24"/>
        </w:rPr>
        <w:t>: Podatki o ponudniku/partnerju v skupni ponudbi</w:t>
      </w:r>
    </w:p>
    <w:p w14:paraId="1926F113" w14:textId="77777777" w:rsidR="004A2F6C" w:rsidRPr="008C34BD" w:rsidRDefault="004A2F6C" w:rsidP="004A2F6C">
      <w:pPr>
        <w:rPr>
          <w:rFonts w:cstheme="minorHAnsi"/>
          <w:szCs w:val="24"/>
        </w:rPr>
      </w:pPr>
      <w:r w:rsidRPr="008C34BD">
        <w:rPr>
          <w:rFonts w:cstheme="minorHAnsi"/>
          <w:szCs w:val="24"/>
        </w:rPr>
        <w:t xml:space="preserve">Obrazec izpolni, podpiše in opremi s štampiljko ter ga </w:t>
      </w:r>
      <w:proofErr w:type="spellStart"/>
      <w:r w:rsidRPr="008C34BD">
        <w:rPr>
          <w:rFonts w:cstheme="minorHAnsi"/>
          <w:szCs w:val="24"/>
        </w:rPr>
        <w:t>skenira</w:t>
      </w:r>
      <w:proofErr w:type="spellEnd"/>
      <w:r w:rsidRPr="008C34BD">
        <w:rPr>
          <w:rFonts w:cstheme="minorHAnsi"/>
          <w:szCs w:val="24"/>
        </w:rPr>
        <w:t xml:space="preserve"> </w:t>
      </w:r>
      <w:r w:rsidRPr="008C34BD">
        <w:rPr>
          <w:rFonts w:cstheme="minorHAnsi"/>
          <w:bCs/>
          <w:szCs w:val="24"/>
        </w:rPr>
        <w:t xml:space="preserve">ali elektronsko podpiše </w:t>
      </w:r>
      <w:r w:rsidRPr="008C34BD">
        <w:rPr>
          <w:rFonts w:cstheme="minorHAnsi"/>
          <w:szCs w:val="24"/>
        </w:rPr>
        <w:t>ponudnik/vodilni partner ter partner v skupni ponudbi.</w:t>
      </w:r>
    </w:p>
    <w:p w14:paraId="6A07DB6B" w14:textId="77777777" w:rsidR="00720401" w:rsidRPr="00FA4890" w:rsidRDefault="00720401" w:rsidP="00720401">
      <w:pPr>
        <w:rPr>
          <w:rFonts w:cs="Times New Roman"/>
          <w:szCs w:val="24"/>
          <w:highlight w:val="yellow"/>
        </w:rPr>
      </w:pPr>
    </w:p>
    <w:p w14:paraId="4A7989FD" w14:textId="7358235D" w:rsidR="00720401" w:rsidRPr="004A2F6C" w:rsidRDefault="00720401" w:rsidP="00720401">
      <w:pPr>
        <w:rPr>
          <w:rFonts w:cs="Times New Roman"/>
          <w:b/>
          <w:szCs w:val="24"/>
        </w:rPr>
      </w:pPr>
      <w:r w:rsidRPr="004A2F6C">
        <w:rPr>
          <w:rFonts w:cs="Times New Roman"/>
          <w:b/>
          <w:szCs w:val="24"/>
        </w:rPr>
        <w:t xml:space="preserve">Obrazec </w:t>
      </w:r>
      <w:r w:rsidR="004A2F6C" w:rsidRPr="004A2F6C">
        <w:rPr>
          <w:rFonts w:cs="Times New Roman"/>
          <w:b/>
          <w:szCs w:val="24"/>
        </w:rPr>
        <w:t>2</w:t>
      </w:r>
      <w:r w:rsidRPr="004A2F6C">
        <w:rPr>
          <w:rFonts w:cs="Times New Roman"/>
          <w:b/>
          <w:szCs w:val="24"/>
        </w:rPr>
        <w:t xml:space="preserve">: Izjava </w:t>
      </w:r>
      <w:r w:rsidR="007B583D" w:rsidRPr="004A2F6C">
        <w:rPr>
          <w:rFonts w:cs="Times New Roman"/>
          <w:b/>
          <w:szCs w:val="24"/>
        </w:rPr>
        <w:t>ponudnika</w:t>
      </w:r>
    </w:p>
    <w:p w14:paraId="2DFF5D98" w14:textId="71750744" w:rsidR="004A2F6C" w:rsidRPr="008C34BD" w:rsidRDefault="004A2F6C" w:rsidP="004A2F6C">
      <w:pPr>
        <w:rPr>
          <w:rFonts w:cstheme="minorHAnsi"/>
          <w:szCs w:val="24"/>
        </w:rPr>
      </w:pPr>
      <w:r w:rsidRPr="008C34BD">
        <w:rPr>
          <w:rFonts w:cstheme="minorHAnsi"/>
          <w:szCs w:val="24"/>
        </w:rPr>
        <w:t xml:space="preserve">Obrazec izpolni, podpiše in opremi s štampiljko ter ga </w:t>
      </w:r>
      <w:proofErr w:type="spellStart"/>
      <w:r w:rsidRPr="008C34BD">
        <w:rPr>
          <w:rFonts w:cstheme="minorHAnsi"/>
          <w:szCs w:val="24"/>
        </w:rPr>
        <w:t>skenira</w:t>
      </w:r>
      <w:proofErr w:type="spellEnd"/>
      <w:r w:rsidRPr="008C34BD">
        <w:rPr>
          <w:rFonts w:cstheme="minorHAnsi"/>
          <w:szCs w:val="24"/>
        </w:rPr>
        <w:t xml:space="preserve"> </w:t>
      </w:r>
      <w:r w:rsidRPr="008C34BD">
        <w:rPr>
          <w:rFonts w:cstheme="minorHAnsi"/>
          <w:bCs/>
          <w:szCs w:val="24"/>
        </w:rPr>
        <w:t xml:space="preserve">ali elektronsko podpiše </w:t>
      </w:r>
      <w:r w:rsidRPr="008C34BD">
        <w:rPr>
          <w:rFonts w:cstheme="minorHAnsi"/>
          <w:szCs w:val="24"/>
        </w:rPr>
        <w:t>ponudnik</w:t>
      </w:r>
      <w:r>
        <w:rPr>
          <w:rFonts w:cstheme="minorHAnsi"/>
          <w:szCs w:val="24"/>
        </w:rPr>
        <w:t>/</w:t>
      </w:r>
      <w:r w:rsidRPr="008C34BD">
        <w:rPr>
          <w:rFonts w:cstheme="minorHAnsi"/>
          <w:szCs w:val="24"/>
        </w:rPr>
        <w:t>vodilni partner.</w:t>
      </w:r>
    </w:p>
    <w:p w14:paraId="6E0A3758" w14:textId="77777777" w:rsidR="00720401" w:rsidRPr="00FA4890" w:rsidRDefault="00720401" w:rsidP="00720401">
      <w:pPr>
        <w:rPr>
          <w:rFonts w:cs="Times New Roman"/>
          <w:b/>
          <w:szCs w:val="24"/>
          <w:highlight w:val="yellow"/>
        </w:rPr>
      </w:pPr>
    </w:p>
    <w:p w14:paraId="18FA25DB" w14:textId="1400D0B0" w:rsidR="00720401" w:rsidRPr="004A2F6C" w:rsidRDefault="00720401" w:rsidP="00720401">
      <w:pPr>
        <w:rPr>
          <w:rFonts w:cs="Times New Roman"/>
          <w:b/>
          <w:szCs w:val="24"/>
        </w:rPr>
      </w:pPr>
      <w:r w:rsidRPr="004A2F6C">
        <w:rPr>
          <w:rFonts w:cs="Times New Roman"/>
          <w:b/>
          <w:szCs w:val="24"/>
        </w:rPr>
        <w:t xml:space="preserve">Obrazec </w:t>
      </w:r>
      <w:r w:rsidR="004A2F6C" w:rsidRPr="004A2F6C">
        <w:rPr>
          <w:rFonts w:cs="Times New Roman"/>
          <w:b/>
          <w:szCs w:val="24"/>
        </w:rPr>
        <w:t>3</w:t>
      </w:r>
      <w:r w:rsidRPr="004A2F6C">
        <w:rPr>
          <w:rFonts w:cs="Times New Roman"/>
          <w:b/>
          <w:szCs w:val="24"/>
        </w:rPr>
        <w:t>: Izjava ponudnika o udeležbi podizvajalcev</w:t>
      </w:r>
    </w:p>
    <w:p w14:paraId="46816695" w14:textId="6577C0D5" w:rsidR="004A2F6C" w:rsidRPr="008C34BD" w:rsidRDefault="004A2F6C" w:rsidP="004A2F6C">
      <w:pPr>
        <w:rPr>
          <w:rFonts w:cstheme="minorHAnsi"/>
          <w:szCs w:val="24"/>
        </w:rPr>
      </w:pPr>
      <w:r w:rsidRPr="008C34BD">
        <w:rPr>
          <w:rFonts w:cstheme="minorHAnsi"/>
          <w:szCs w:val="24"/>
        </w:rPr>
        <w:t xml:space="preserve">Obrazec izpolni, podpiše in opremi s štampiljko ter ga </w:t>
      </w:r>
      <w:proofErr w:type="spellStart"/>
      <w:r w:rsidRPr="008C34BD">
        <w:rPr>
          <w:rFonts w:cstheme="minorHAnsi"/>
          <w:szCs w:val="24"/>
        </w:rPr>
        <w:t>skenira</w:t>
      </w:r>
      <w:proofErr w:type="spellEnd"/>
      <w:r w:rsidRPr="008C34BD">
        <w:rPr>
          <w:rFonts w:cstheme="minorHAnsi"/>
          <w:szCs w:val="24"/>
        </w:rPr>
        <w:t xml:space="preserve"> </w:t>
      </w:r>
      <w:r w:rsidRPr="008C34BD">
        <w:rPr>
          <w:rFonts w:cstheme="minorHAnsi"/>
          <w:bCs/>
          <w:szCs w:val="24"/>
        </w:rPr>
        <w:t xml:space="preserve">ali elektronsko podpiše </w:t>
      </w:r>
      <w:r w:rsidRPr="008C34BD">
        <w:rPr>
          <w:rFonts w:cstheme="minorHAnsi"/>
          <w:szCs w:val="24"/>
        </w:rPr>
        <w:t xml:space="preserve">ponudnik v primeru, da pri izvedbi javnega naročila nastopa s </w:t>
      </w:r>
      <w:r w:rsidRPr="00767DED">
        <w:rPr>
          <w:rFonts w:cstheme="minorHAnsi"/>
          <w:szCs w:val="24"/>
        </w:rPr>
        <w:t>podizvajalci</w:t>
      </w:r>
      <w:r w:rsidR="00CE0E17" w:rsidRPr="00767DED">
        <w:rPr>
          <w:rFonts w:cstheme="minorHAnsi"/>
          <w:szCs w:val="24"/>
        </w:rPr>
        <w:t xml:space="preserve"> ali označi, če nastopa brez podizvajalcev</w:t>
      </w:r>
      <w:r w:rsidRPr="00767DED">
        <w:rPr>
          <w:rFonts w:cstheme="minorHAnsi"/>
          <w:szCs w:val="24"/>
        </w:rPr>
        <w:t>.</w:t>
      </w:r>
    </w:p>
    <w:p w14:paraId="206C9030" w14:textId="77777777" w:rsidR="00720401" w:rsidRDefault="00720401" w:rsidP="00720401">
      <w:pPr>
        <w:rPr>
          <w:rFonts w:cs="Times New Roman"/>
          <w:szCs w:val="24"/>
          <w:highlight w:val="yellow"/>
        </w:rPr>
      </w:pPr>
    </w:p>
    <w:p w14:paraId="6DD28431" w14:textId="77777777" w:rsidR="004A2F6C" w:rsidRPr="008C34BD" w:rsidRDefault="004A2F6C" w:rsidP="004A2F6C">
      <w:pPr>
        <w:rPr>
          <w:rFonts w:cstheme="minorHAnsi"/>
          <w:b/>
          <w:szCs w:val="24"/>
        </w:rPr>
      </w:pPr>
      <w:r w:rsidRPr="008C34BD">
        <w:rPr>
          <w:rFonts w:cstheme="minorHAnsi"/>
          <w:b/>
          <w:szCs w:val="24"/>
        </w:rPr>
        <w:t>Obrazec 4: Izjava podizvajalca</w:t>
      </w:r>
    </w:p>
    <w:p w14:paraId="40263D05" w14:textId="77777777" w:rsidR="004A2F6C" w:rsidRPr="008C34BD" w:rsidRDefault="004A2F6C" w:rsidP="004A2F6C">
      <w:pPr>
        <w:rPr>
          <w:rFonts w:cstheme="minorHAnsi"/>
          <w:szCs w:val="24"/>
        </w:rPr>
      </w:pPr>
      <w:r w:rsidRPr="008C34BD">
        <w:rPr>
          <w:rFonts w:cstheme="minorHAnsi"/>
          <w:szCs w:val="24"/>
        </w:rPr>
        <w:t xml:space="preserve">Posamezen podizvajalec obrazec izpolni, podpiše in opremi s štampiljko ter ga </w:t>
      </w:r>
      <w:proofErr w:type="spellStart"/>
      <w:r w:rsidRPr="008C34BD">
        <w:rPr>
          <w:rFonts w:cstheme="minorHAnsi"/>
          <w:szCs w:val="24"/>
        </w:rPr>
        <w:t>skenira</w:t>
      </w:r>
      <w:proofErr w:type="spellEnd"/>
      <w:r w:rsidRPr="008C34BD">
        <w:rPr>
          <w:rFonts w:cstheme="minorHAnsi"/>
          <w:szCs w:val="24"/>
        </w:rPr>
        <w:t xml:space="preserve"> </w:t>
      </w:r>
      <w:r w:rsidRPr="008C34BD">
        <w:rPr>
          <w:rFonts w:cstheme="minorHAnsi"/>
          <w:bCs/>
          <w:szCs w:val="24"/>
        </w:rPr>
        <w:t>ali elektronsko podpiše</w:t>
      </w:r>
      <w:r w:rsidRPr="008C34BD">
        <w:rPr>
          <w:rFonts w:cstheme="minorHAnsi"/>
          <w:szCs w:val="24"/>
        </w:rPr>
        <w:t>.</w:t>
      </w:r>
    </w:p>
    <w:p w14:paraId="73250234" w14:textId="77777777" w:rsidR="004A2F6C" w:rsidRPr="00FA4890" w:rsidRDefault="004A2F6C" w:rsidP="00720401">
      <w:pPr>
        <w:rPr>
          <w:rFonts w:cs="Times New Roman"/>
          <w:szCs w:val="24"/>
          <w:highlight w:val="yellow"/>
        </w:rPr>
      </w:pPr>
    </w:p>
    <w:p w14:paraId="1A6BA135" w14:textId="46841AF0" w:rsidR="007B583D" w:rsidRPr="004A2F6C" w:rsidRDefault="00720401" w:rsidP="00720401">
      <w:pPr>
        <w:rPr>
          <w:rFonts w:cs="Times New Roman"/>
          <w:b/>
          <w:szCs w:val="24"/>
        </w:rPr>
      </w:pPr>
      <w:r w:rsidRPr="004A2F6C">
        <w:rPr>
          <w:rFonts w:cs="Times New Roman"/>
          <w:b/>
          <w:szCs w:val="24"/>
        </w:rPr>
        <w:t xml:space="preserve">Obrazec </w:t>
      </w:r>
      <w:r w:rsidR="008224FA" w:rsidRPr="004A2F6C">
        <w:rPr>
          <w:rFonts w:cs="Times New Roman"/>
          <w:b/>
          <w:szCs w:val="24"/>
        </w:rPr>
        <w:t>5</w:t>
      </w:r>
      <w:r w:rsidRPr="004A2F6C">
        <w:rPr>
          <w:rFonts w:cs="Times New Roman"/>
          <w:b/>
          <w:szCs w:val="24"/>
        </w:rPr>
        <w:t xml:space="preserve">: </w:t>
      </w:r>
      <w:r w:rsidR="007B583D" w:rsidRPr="004A2F6C">
        <w:rPr>
          <w:rFonts w:cs="Times New Roman"/>
          <w:b/>
          <w:szCs w:val="24"/>
        </w:rPr>
        <w:t>Izjava gospodarskega subjekta</w:t>
      </w:r>
    </w:p>
    <w:p w14:paraId="2CF92142" w14:textId="77777777" w:rsidR="004A2F6C" w:rsidRPr="008C34BD" w:rsidRDefault="004A2F6C" w:rsidP="004A2F6C">
      <w:pPr>
        <w:rPr>
          <w:rFonts w:cstheme="minorHAnsi"/>
          <w:szCs w:val="24"/>
        </w:rPr>
      </w:pPr>
      <w:r w:rsidRPr="008C34BD">
        <w:rPr>
          <w:rFonts w:cstheme="minorHAnsi"/>
          <w:szCs w:val="24"/>
        </w:rPr>
        <w:t xml:space="preserve">Obrazec izpolni, podpiše in opremi s štampiljko ter ga </w:t>
      </w:r>
      <w:proofErr w:type="spellStart"/>
      <w:r w:rsidRPr="008C34BD">
        <w:rPr>
          <w:rFonts w:cstheme="minorHAnsi"/>
          <w:szCs w:val="24"/>
        </w:rPr>
        <w:t>skenira</w:t>
      </w:r>
      <w:proofErr w:type="spellEnd"/>
      <w:r w:rsidRPr="008C34BD">
        <w:rPr>
          <w:rFonts w:cstheme="minorHAnsi"/>
          <w:szCs w:val="24"/>
        </w:rPr>
        <w:t xml:space="preserve"> </w:t>
      </w:r>
      <w:r w:rsidRPr="008C34BD">
        <w:rPr>
          <w:rFonts w:cstheme="minorHAnsi"/>
          <w:bCs/>
          <w:szCs w:val="24"/>
        </w:rPr>
        <w:t xml:space="preserve">ali elektronsko podpiše </w:t>
      </w:r>
      <w:r w:rsidRPr="008C34BD">
        <w:rPr>
          <w:rFonts w:cstheme="minorHAnsi"/>
          <w:szCs w:val="24"/>
        </w:rPr>
        <w:t>ponudnik/vodilni partner, vsak partner v skupni ponudbi ter vsak podizvajalec – torej vsak gospodarski subjekt, ki sodeluje pri javnem naročilu.</w:t>
      </w:r>
    </w:p>
    <w:p w14:paraId="544F3C9D" w14:textId="77777777" w:rsidR="00E80ADF" w:rsidRDefault="00E80ADF" w:rsidP="00720401">
      <w:pPr>
        <w:rPr>
          <w:rFonts w:cs="Times New Roman"/>
          <w:b/>
          <w:szCs w:val="24"/>
          <w:highlight w:val="yellow"/>
        </w:rPr>
      </w:pPr>
    </w:p>
    <w:p w14:paraId="763A87AE" w14:textId="77777777" w:rsidR="004A2F6C" w:rsidRPr="004A2F6C" w:rsidRDefault="004A2F6C" w:rsidP="004A2F6C">
      <w:pPr>
        <w:rPr>
          <w:rFonts w:cs="Times New Roman"/>
          <w:b/>
          <w:szCs w:val="24"/>
        </w:rPr>
      </w:pPr>
      <w:r w:rsidRPr="004A2F6C">
        <w:rPr>
          <w:rFonts w:cs="Times New Roman"/>
          <w:b/>
          <w:szCs w:val="24"/>
        </w:rPr>
        <w:t>Obrazec 6a: Referenca</w:t>
      </w:r>
    </w:p>
    <w:p w14:paraId="3E740C6E" w14:textId="77777777" w:rsidR="004A2F6C" w:rsidRPr="004A2F6C" w:rsidRDefault="004A2F6C" w:rsidP="004A2F6C">
      <w:pPr>
        <w:rPr>
          <w:rFonts w:cs="Times New Roman"/>
          <w:szCs w:val="24"/>
        </w:rPr>
      </w:pPr>
      <w:r w:rsidRPr="004A2F6C">
        <w:rPr>
          <w:rFonts w:cs="Times New Roman"/>
          <w:szCs w:val="24"/>
        </w:rPr>
        <w:t xml:space="preserve">Ponudnik v obrazcu navede referenco za predmetno javno naročilo v skladu z navodili ter obrazec podpiše in opremi s štampiljko ter ga </w:t>
      </w:r>
      <w:proofErr w:type="spellStart"/>
      <w:r w:rsidRPr="004A2F6C">
        <w:rPr>
          <w:rFonts w:cs="Times New Roman"/>
          <w:szCs w:val="24"/>
        </w:rPr>
        <w:t>skenira</w:t>
      </w:r>
      <w:proofErr w:type="spellEnd"/>
      <w:r w:rsidRPr="004A2F6C">
        <w:rPr>
          <w:rFonts w:cs="Times New Roman"/>
          <w:szCs w:val="24"/>
        </w:rPr>
        <w:t xml:space="preserve"> ali</w:t>
      </w:r>
      <w:r w:rsidRPr="004A2F6C">
        <w:rPr>
          <w:rFonts w:cs="Times New Roman"/>
          <w:bCs/>
          <w:szCs w:val="24"/>
        </w:rPr>
        <w:t xml:space="preserve"> elektronsko podpiše.</w:t>
      </w:r>
    </w:p>
    <w:p w14:paraId="062C8D6F" w14:textId="77777777" w:rsidR="004A2F6C" w:rsidRPr="00FA4890" w:rsidRDefault="004A2F6C" w:rsidP="00720401">
      <w:pPr>
        <w:rPr>
          <w:rFonts w:cs="Times New Roman"/>
          <w:b/>
          <w:szCs w:val="24"/>
          <w:highlight w:val="yellow"/>
        </w:rPr>
      </w:pPr>
    </w:p>
    <w:p w14:paraId="50C1CEE1" w14:textId="77777777" w:rsidR="00CA552C" w:rsidRPr="00FA4890" w:rsidRDefault="00CA552C" w:rsidP="00720401">
      <w:pPr>
        <w:rPr>
          <w:rFonts w:cs="Times New Roman"/>
          <w:szCs w:val="24"/>
          <w:highlight w:val="yellow"/>
        </w:rPr>
      </w:pPr>
    </w:p>
    <w:p w14:paraId="7FB30D22" w14:textId="66DF7D78" w:rsidR="007B583D" w:rsidRPr="004A2F6C" w:rsidRDefault="00720401" w:rsidP="00720401">
      <w:pPr>
        <w:rPr>
          <w:rFonts w:cs="Times New Roman"/>
          <w:b/>
          <w:bCs/>
          <w:szCs w:val="24"/>
        </w:rPr>
      </w:pPr>
      <w:r w:rsidRPr="004A2F6C">
        <w:rPr>
          <w:rFonts w:cs="Times New Roman"/>
          <w:b/>
          <w:bCs/>
          <w:szCs w:val="24"/>
        </w:rPr>
        <w:lastRenderedPageBreak/>
        <w:t xml:space="preserve">Obrazec </w:t>
      </w:r>
      <w:r w:rsidR="004A2F6C" w:rsidRPr="004A2F6C">
        <w:rPr>
          <w:rFonts w:cs="Times New Roman"/>
          <w:b/>
          <w:bCs/>
          <w:szCs w:val="24"/>
        </w:rPr>
        <w:t>7</w:t>
      </w:r>
      <w:r w:rsidR="00963A4D" w:rsidRPr="004A2F6C">
        <w:rPr>
          <w:rFonts w:cs="Times New Roman"/>
          <w:b/>
          <w:bCs/>
          <w:szCs w:val="24"/>
        </w:rPr>
        <w:t>a</w:t>
      </w:r>
      <w:r w:rsidRPr="004A2F6C">
        <w:rPr>
          <w:rFonts w:cs="Times New Roman"/>
          <w:b/>
          <w:bCs/>
          <w:szCs w:val="24"/>
        </w:rPr>
        <w:t xml:space="preserve">: </w:t>
      </w:r>
      <w:r w:rsidR="007B583D" w:rsidRPr="004A2F6C">
        <w:rPr>
          <w:rFonts w:cs="Times New Roman"/>
          <w:b/>
          <w:bCs/>
          <w:szCs w:val="24"/>
        </w:rPr>
        <w:t>Seznam priglašenega kadra s seznamom referenčnega posla</w:t>
      </w:r>
    </w:p>
    <w:p w14:paraId="2741AD94" w14:textId="7656F7C9" w:rsidR="007B583D" w:rsidRPr="004A2F6C" w:rsidRDefault="007B583D" w:rsidP="007B583D">
      <w:pPr>
        <w:rPr>
          <w:rFonts w:cs="Times New Roman"/>
          <w:szCs w:val="24"/>
        </w:rPr>
      </w:pPr>
      <w:r w:rsidRPr="004A2F6C">
        <w:rPr>
          <w:rFonts w:cs="Times New Roman"/>
          <w:szCs w:val="24"/>
        </w:rPr>
        <w:t xml:space="preserve">Obrazec izpolni, podpiše in opremi s štampiljko </w:t>
      </w:r>
      <w:r w:rsidR="004A2F6C" w:rsidRPr="004A2F6C">
        <w:rPr>
          <w:rFonts w:cs="Times New Roman"/>
          <w:szCs w:val="24"/>
        </w:rPr>
        <w:t xml:space="preserve">ter ga </w:t>
      </w:r>
      <w:proofErr w:type="spellStart"/>
      <w:r w:rsidR="004A2F6C" w:rsidRPr="004A2F6C">
        <w:rPr>
          <w:rFonts w:cs="Times New Roman"/>
          <w:szCs w:val="24"/>
        </w:rPr>
        <w:t>skenira</w:t>
      </w:r>
      <w:proofErr w:type="spellEnd"/>
      <w:r w:rsidR="004A2F6C" w:rsidRPr="004A2F6C">
        <w:rPr>
          <w:rFonts w:cs="Times New Roman"/>
          <w:szCs w:val="24"/>
        </w:rPr>
        <w:t xml:space="preserve"> </w:t>
      </w:r>
      <w:r w:rsidRPr="004A2F6C">
        <w:rPr>
          <w:rFonts w:cs="Times New Roman"/>
          <w:bCs/>
          <w:szCs w:val="24"/>
        </w:rPr>
        <w:t xml:space="preserve">ali elektronsko podpiše </w:t>
      </w:r>
      <w:r w:rsidRPr="004A2F6C">
        <w:rPr>
          <w:rFonts w:cs="Times New Roman"/>
          <w:szCs w:val="24"/>
        </w:rPr>
        <w:t>ponudnik.</w:t>
      </w:r>
    </w:p>
    <w:p w14:paraId="46ACAF55" w14:textId="5F36C28A" w:rsidR="007B583D" w:rsidRPr="00FA4890" w:rsidRDefault="007B583D" w:rsidP="00720401">
      <w:pPr>
        <w:rPr>
          <w:rFonts w:cs="Times New Roman"/>
          <w:b/>
          <w:bCs/>
          <w:szCs w:val="24"/>
          <w:highlight w:val="yellow"/>
        </w:rPr>
      </w:pPr>
    </w:p>
    <w:p w14:paraId="072F65AA" w14:textId="49443FB6" w:rsidR="007B583D" w:rsidRPr="004A2F6C" w:rsidRDefault="007B583D" w:rsidP="00720401">
      <w:pPr>
        <w:rPr>
          <w:rFonts w:cs="Times New Roman"/>
          <w:b/>
          <w:bCs/>
          <w:szCs w:val="24"/>
        </w:rPr>
      </w:pPr>
      <w:r w:rsidRPr="004A2F6C">
        <w:rPr>
          <w:rFonts w:cs="Times New Roman"/>
          <w:b/>
          <w:bCs/>
          <w:szCs w:val="24"/>
        </w:rPr>
        <w:t xml:space="preserve">Obrazec </w:t>
      </w:r>
      <w:r w:rsidR="004A2F6C" w:rsidRPr="004A2F6C">
        <w:rPr>
          <w:rFonts w:cs="Times New Roman"/>
          <w:b/>
          <w:bCs/>
          <w:szCs w:val="24"/>
        </w:rPr>
        <w:t>8</w:t>
      </w:r>
      <w:r w:rsidRPr="004A2F6C">
        <w:rPr>
          <w:rFonts w:cs="Times New Roman"/>
          <w:b/>
          <w:bCs/>
          <w:szCs w:val="24"/>
        </w:rPr>
        <w:t xml:space="preserve">: Izjava o izpolnjevanju temeljnih </w:t>
      </w:r>
      <w:proofErr w:type="spellStart"/>
      <w:r w:rsidRPr="004A2F6C">
        <w:rPr>
          <w:rFonts w:cs="Times New Roman"/>
          <w:b/>
          <w:bCs/>
          <w:szCs w:val="24"/>
        </w:rPr>
        <w:t>okoljskih</w:t>
      </w:r>
      <w:proofErr w:type="spellEnd"/>
      <w:r w:rsidRPr="004A2F6C">
        <w:rPr>
          <w:rFonts w:cs="Times New Roman"/>
          <w:b/>
          <w:bCs/>
          <w:szCs w:val="24"/>
        </w:rPr>
        <w:t xml:space="preserve"> zahtev</w:t>
      </w:r>
    </w:p>
    <w:p w14:paraId="62A07B87" w14:textId="3DA50880" w:rsidR="007B583D" w:rsidRPr="004A2F6C" w:rsidRDefault="007B583D" w:rsidP="007B583D">
      <w:pPr>
        <w:rPr>
          <w:rFonts w:cs="Times New Roman"/>
          <w:szCs w:val="24"/>
        </w:rPr>
      </w:pPr>
      <w:r w:rsidRPr="004A2F6C">
        <w:rPr>
          <w:rFonts w:cs="Times New Roman"/>
          <w:szCs w:val="24"/>
        </w:rPr>
        <w:t xml:space="preserve">Obrazec izpolni, podpiše in opremi s štampiljko </w:t>
      </w:r>
      <w:r w:rsidR="004A2F6C" w:rsidRPr="004A2F6C">
        <w:rPr>
          <w:rFonts w:cs="Times New Roman"/>
          <w:szCs w:val="24"/>
        </w:rPr>
        <w:t xml:space="preserve">ter ga </w:t>
      </w:r>
      <w:proofErr w:type="spellStart"/>
      <w:r w:rsidR="004A2F6C" w:rsidRPr="004A2F6C">
        <w:rPr>
          <w:rFonts w:cs="Times New Roman"/>
          <w:szCs w:val="24"/>
        </w:rPr>
        <w:t>skenira</w:t>
      </w:r>
      <w:proofErr w:type="spellEnd"/>
      <w:r w:rsidR="004A2F6C" w:rsidRPr="004A2F6C">
        <w:rPr>
          <w:rFonts w:cs="Times New Roman"/>
          <w:szCs w:val="24"/>
        </w:rPr>
        <w:t xml:space="preserve"> </w:t>
      </w:r>
      <w:r w:rsidRPr="004A2F6C">
        <w:rPr>
          <w:rFonts w:cs="Times New Roman"/>
          <w:bCs/>
          <w:szCs w:val="24"/>
        </w:rPr>
        <w:t xml:space="preserve">ali elektronsko podpiše </w:t>
      </w:r>
      <w:r w:rsidRPr="004A2F6C">
        <w:rPr>
          <w:rFonts w:cs="Times New Roman"/>
          <w:szCs w:val="24"/>
        </w:rPr>
        <w:t>ponudnik/vodilni partner.</w:t>
      </w:r>
    </w:p>
    <w:p w14:paraId="525B5371" w14:textId="77777777" w:rsidR="007B583D" w:rsidRPr="00FA4890" w:rsidRDefault="007B583D" w:rsidP="00720401">
      <w:pPr>
        <w:rPr>
          <w:rFonts w:cs="Times New Roman"/>
          <w:b/>
          <w:bCs/>
          <w:szCs w:val="24"/>
          <w:highlight w:val="yellow"/>
        </w:rPr>
      </w:pPr>
    </w:p>
    <w:p w14:paraId="03D96CF1" w14:textId="494EBE6C" w:rsidR="00720401" w:rsidRPr="004A2F6C" w:rsidRDefault="007B583D" w:rsidP="00720401">
      <w:pPr>
        <w:rPr>
          <w:rFonts w:cs="Times New Roman"/>
          <w:b/>
          <w:bCs/>
          <w:szCs w:val="24"/>
        </w:rPr>
      </w:pPr>
      <w:r w:rsidRPr="004A2F6C">
        <w:rPr>
          <w:rFonts w:cs="Times New Roman"/>
          <w:b/>
          <w:bCs/>
          <w:szCs w:val="24"/>
        </w:rPr>
        <w:t>Obrazec 1</w:t>
      </w:r>
      <w:r w:rsidR="004A2F6C" w:rsidRPr="004A2F6C">
        <w:rPr>
          <w:rFonts w:cs="Times New Roman"/>
          <w:b/>
          <w:bCs/>
          <w:szCs w:val="24"/>
        </w:rPr>
        <w:t>0</w:t>
      </w:r>
      <w:r w:rsidRPr="004A2F6C">
        <w:rPr>
          <w:rFonts w:cs="Times New Roman"/>
          <w:b/>
          <w:bCs/>
          <w:szCs w:val="24"/>
        </w:rPr>
        <w:t>: Izjava ponudnika o predložitvi finančnega zavarovanja za</w:t>
      </w:r>
      <w:r w:rsidR="00720401" w:rsidRPr="004A2F6C">
        <w:rPr>
          <w:rFonts w:cs="Times New Roman"/>
          <w:b/>
          <w:bCs/>
          <w:szCs w:val="24"/>
        </w:rPr>
        <w:t xml:space="preserve"> dobro izvedbo pogodbenih obveznosti</w:t>
      </w:r>
    </w:p>
    <w:p w14:paraId="473504B6" w14:textId="2C4FAA3C" w:rsidR="00720401" w:rsidRPr="004A2F6C" w:rsidRDefault="00720401" w:rsidP="00720401">
      <w:pPr>
        <w:rPr>
          <w:rFonts w:cs="Times New Roman"/>
          <w:szCs w:val="24"/>
        </w:rPr>
      </w:pPr>
      <w:r w:rsidRPr="004A2F6C">
        <w:rPr>
          <w:rFonts w:cs="Times New Roman"/>
          <w:szCs w:val="24"/>
        </w:rPr>
        <w:t xml:space="preserve">Ponudnik izpolni, podpiše in opremi s štampiljko </w:t>
      </w:r>
      <w:r w:rsidR="004A2F6C" w:rsidRPr="004A2F6C">
        <w:rPr>
          <w:rFonts w:cs="Times New Roman"/>
          <w:szCs w:val="24"/>
        </w:rPr>
        <w:t xml:space="preserve">ter </w:t>
      </w:r>
      <w:proofErr w:type="spellStart"/>
      <w:r w:rsidR="004A2F6C" w:rsidRPr="004A2F6C">
        <w:rPr>
          <w:rFonts w:cs="Times New Roman"/>
          <w:szCs w:val="24"/>
        </w:rPr>
        <w:t>skenira</w:t>
      </w:r>
      <w:proofErr w:type="spellEnd"/>
      <w:r w:rsidR="004A2F6C" w:rsidRPr="004A2F6C">
        <w:rPr>
          <w:rFonts w:cs="Times New Roman"/>
          <w:szCs w:val="24"/>
        </w:rPr>
        <w:t xml:space="preserve"> </w:t>
      </w:r>
      <w:r w:rsidRPr="004A2F6C">
        <w:rPr>
          <w:rFonts w:cs="Times New Roman"/>
          <w:bCs/>
          <w:szCs w:val="24"/>
        </w:rPr>
        <w:t>ali elektronsko podpiše</w:t>
      </w:r>
      <w:r w:rsidRPr="004A2F6C">
        <w:rPr>
          <w:rFonts w:cs="Times New Roman"/>
          <w:szCs w:val="24"/>
        </w:rPr>
        <w:t xml:space="preserve"> zgornji del obrazca nad debelo črto. S tem ponudnik izjavlja, da se strinja z vzorcem </w:t>
      </w:r>
      <w:r w:rsidR="009C0F7E" w:rsidRPr="004A2F6C">
        <w:rPr>
          <w:rFonts w:cs="Times New Roman"/>
          <w:szCs w:val="24"/>
        </w:rPr>
        <w:t>bančne garancije</w:t>
      </w:r>
      <w:r w:rsidRPr="004A2F6C">
        <w:rPr>
          <w:rFonts w:cs="Times New Roman"/>
          <w:szCs w:val="24"/>
        </w:rPr>
        <w:t>, ki jo bo moral predložiti</w:t>
      </w:r>
      <w:r w:rsidR="009C0F7E" w:rsidRPr="004A2F6C">
        <w:rPr>
          <w:rFonts w:cs="Times New Roman"/>
          <w:szCs w:val="24"/>
        </w:rPr>
        <w:t xml:space="preserve"> (ali kavcijsko zavarovanje)</w:t>
      </w:r>
      <w:r w:rsidRPr="004A2F6C">
        <w:rPr>
          <w:rFonts w:cs="Times New Roman"/>
          <w:szCs w:val="24"/>
        </w:rPr>
        <w:t>, če bo izbran kot najugodnejši ponudnik.</w:t>
      </w:r>
    </w:p>
    <w:p w14:paraId="58028592" w14:textId="77777777" w:rsidR="00720401" w:rsidRPr="00FA4890" w:rsidRDefault="00720401" w:rsidP="00720401">
      <w:pPr>
        <w:rPr>
          <w:rFonts w:cs="Times New Roman"/>
          <w:szCs w:val="24"/>
          <w:highlight w:val="yellow"/>
        </w:rPr>
      </w:pPr>
    </w:p>
    <w:p w14:paraId="1F39A619" w14:textId="59091A55" w:rsidR="009C0F7E" w:rsidRPr="004A2F6C" w:rsidRDefault="00720401" w:rsidP="00720401">
      <w:pPr>
        <w:rPr>
          <w:rFonts w:cs="Times New Roman"/>
          <w:b/>
          <w:szCs w:val="24"/>
        </w:rPr>
      </w:pPr>
      <w:r w:rsidRPr="004A2F6C">
        <w:rPr>
          <w:rFonts w:cs="Times New Roman"/>
          <w:b/>
          <w:szCs w:val="24"/>
        </w:rPr>
        <w:t>Obrazec 1</w:t>
      </w:r>
      <w:r w:rsidR="004A2F6C" w:rsidRPr="004A2F6C">
        <w:rPr>
          <w:rFonts w:cs="Times New Roman"/>
          <w:b/>
          <w:szCs w:val="24"/>
        </w:rPr>
        <w:t>1</w:t>
      </w:r>
      <w:r w:rsidRPr="004A2F6C">
        <w:rPr>
          <w:rFonts w:cs="Times New Roman"/>
          <w:b/>
          <w:szCs w:val="24"/>
        </w:rPr>
        <w:t xml:space="preserve">: </w:t>
      </w:r>
      <w:r w:rsidR="00CA552C" w:rsidRPr="004A2F6C">
        <w:rPr>
          <w:rFonts w:cs="Times New Roman"/>
          <w:b/>
          <w:bCs/>
          <w:szCs w:val="24"/>
        </w:rPr>
        <w:t xml:space="preserve">Izjava ponudnika o predložitvi finančnega zavarovanja </w:t>
      </w:r>
      <w:r w:rsidR="009C0F7E" w:rsidRPr="004A2F6C">
        <w:rPr>
          <w:rFonts w:cs="Times New Roman"/>
          <w:b/>
          <w:szCs w:val="24"/>
        </w:rPr>
        <w:t>za odpravo napak v garancijsk</w:t>
      </w:r>
      <w:r w:rsidR="00CA552C" w:rsidRPr="004A2F6C">
        <w:rPr>
          <w:rFonts w:cs="Times New Roman"/>
          <w:b/>
          <w:szCs w:val="24"/>
        </w:rPr>
        <w:t>em roku</w:t>
      </w:r>
    </w:p>
    <w:p w14:paraId="20E794B0" w14:textId="3868E99D" w:rsidR="009C0F7E" w:rsidRPr="004A2F6C" w:rsidRDefault="009C0F7E" w:rsidP="009C0F7E">
      <w:pPr>
        <w:rPr>
          <w:rFonts w:cs="Times New Roman"/>
          <w:szCs w:val="24"/>
        </w:rPr>
      </w:pPr>
      <w:r w:rsidRPr="004A2F6C">
        <w:rPr>
          <w:rFonts w:cs="Times New Roman"/>
          <w:szCs w:val="24"/>
        </w:rPr>
        <w:t>Ponudnik izpolni, podpiše in opremi s štampiljko</w:t>
      </w:r>
      <w:r w:rsidR="004A2F6C" w:rsidRPr="004A2F6C">
        <w:rPr>
          <w:rFonts w:cs="Times New Roman"/>
          <w:szCs w:val="24"/>
        </w:rPr>
        <w:t xml:space="preserve"> ter </w:t>
      </w:r>
      <w:proofErr w:type="spellStart"/>
      <w:r w:rsidR="004A2F6C" w:rsidRPr="004A2F6C">
        <w:rPr>
          <w:rFonts w:cs="Times New Roman"/>
          <w:szCs w:val="24"/>
        </w:rPr>
        <w:t>skenira</w:t>
      </w:r>
      <w:proofErr w:type="spellEnd"/>
      <w:r w:rsidRPr="004A2F6C">
        <w:rPr>
          <w:rFonts w:cs="Times New Roman"/>
          <w:szCs w:val="24"/>
        </w:rPr>
        <w:t xml:space="preserve"> </w:t>
      </w:r>
      <w:r w:rsidRPr="004A2F6C">
        <w:rPr>
          <w:rFonts w:cs="Times New Roman"/>
          <w:bCs/>
          <w:szCs w:val="24"/>
        </w:rPr>
        <w:t>ali elektronsko podpiše</w:t>
      </w:r>
      <w:r w:rsidRPr="004A2F6C">
        <w:rPr>
          <w:rFonts w:cs="Times New Roman"/>
          <w:szCs w:val="24"/>
        </w:rPr>
        <w:t xml:space="preserve"> zgornji del obrazca nad debelo črto. S tem ponudnik izjavlja, da se strinja z vzorcem bančne garancije, ki jo bo moral predložiti (ali kavcijsko zavarovanje), če bo izbran kot najugodnejši ponudnik.</w:t>
      </w:r>
    </w:p>
    <w:p w14:paraId="142030F5" w14:textId="77777777" w:rsidR="004A2F6C" w:rsidRDefault="004A2F6C" w:rsidP="00720401">
      <w:pPr>
        <w:rPr>
          <w:rFonts w:cs="Times New Roman"/>
          <w:b/>
          <w:szCs w:val="24"/>
          <w:highlight w:val="yellow"/>
        </w:rPr>
      </w:pPr>
    </w:p>
    <w:p w14:paraId="1D8854EA" w14:textId="77777777" w:rsidR="004A2F6C" w:rsidRPr="008C34BD" w:rsidRDefault="004A2F6C" w:rsidP="004A2F6C">
      <w:pPr>
        <w:shd w:val="clear" w:color="auto" w:fill="FFFFFF" w:themeFill="background1"/>
        <w:rPr>
          <w:rFonts w:cstheme="minorHAnsi"/>
          <w:i/>
          <w:iCs/>
          <w:szCs w:val="24"/>
        </w:rPr>
      </w:pPr>
      <w:r w:rsidRPr="008C34BD">
        <w:rPr>
          <w:rFonts w:cstheme="minorHAnsi"/>
          <w:i/>
          <w:iCs/>
          <w:szCs w:val="24"/>
        </w:rPr>
        <w:t>Ponudnik v ponudbi priloži le dokumente, ki so navedeni v tej A) točki. Po pregledu ponudb bo naročnik najugodnejšega ponudnika pozval k predložitvi dokazil iz B) točke ter kot je navedeno pri posameznem zahtevanem pogoju oz. razlogu za izključitev.</w:t>
      </w:r>
    </w:p>
    <w:p w14:paraId="238116AD" w14:textId="77777777" w:rsidR="00720401" w:rsidRPr="00FA4890" w:rsidRDefault="00720401" w:rsidP="00720401">
      <w:pPr>
        <w:pBdr>
          <w:bottom w:val="single" w:sz="4" w:space="1" w:color="auto"/>
        </w:pBdr>
        <w:rPr>
          <w:rFonts w:cs="Times New Roman"/>
          <w:szCs w:val="24"/>
          <w:highlight w:val="yellow"/>
        </w:rPr>
      </w:pPr>
    </w:p>
    <w:p w14:paraId="2A4FBDCC" w14:textId="4D71233E" w:rsidR="00720401" w:rsidRPr="00FA4890" w:rsidRDefault="00720401" w:rsidP="00720401">
      <w:pPr>
        <w:rPr>
          <w:rFonts w:cs="Times New Roman"/>
          <w:b/>
          <w:szCs w:val="24"/>
          <w:highlight w:val="yellow"/>
        </w:rPr>
      </w:pPr>
    </w:p>
    <w:p w14:paraId="0861DFDD" w14:textId="0D78E56D" w:rsidR="00F51CF1" w:rsidRPr="000966ED" w:rsidRDefault="00F51CF1" w:rsidP="00F51CF1">
      <w:pPr>
        <w:shd w:val="clear" w:color="auto" w:fill="D9D9D9" w:themeFill="background1" w:themeFillShade="D9"/>
        <w:rPr>
          <w:rFonts w:cs="Times New Roman"/>
          <w:b/>
          <w:szCs w:val="24"/>
        </w:rPr>
      </w:pPr>
      <w:r w:rsidRPr="000966ED">
        <w:rPr>
          <w:rFonts w:cs="Times New Roman"/>
          <w:b/>
          <w:szCs w:val="24"/>
        </w:rPr>
        <w:t>V originalu po pošti ali osebno:</w:t>
      </w:r>
    </w:p>
    <w:p w14:paraId="5030F182" w14:textId="5BB96770" w:rsidR="00720401" w:rsidRPr="000966ED" w:rsidRDefault="00720401" w:rsidP="00720401">
      <w:pPr>
        <w:rPr>
          <w:rFonts w:cs="Times New Roman"/>
          <w:b/>
          <w:szCs w:val="24"/>
        </w:rPr>
      </w:pPr>
      <w:bookmarkStart w:id="142" w:name="_Hlk103154741"/>
      <w:r w:rsidRPr="000966ED">
        <w:rPr>
          <w:rFonts w:cs="Times New Roman"/>
          <w:b/>
          <w:szCs w:val="24"/>
        </w:rPr>
        <w:t xml:space="preserve">Obrazec </w:t>
      </w:r>
      <w:r w:rsidR="004A2F6C" w:rsidRPr="000966ED">
        <w:rPr>
          <w:rFonts w:cs="Times New Roman"/>
          <w:b/>
          <w:szCs w:val="24"/>
        </w:rPr>
        <w:t>9</w:t>
      </w:r>
      <w:r w:rsidRPr="000966ED">
        <w:rPr>
          <w:rFonts w:cs="Times New Roman"/>
          <w:b/>
          <w:szCs w:val="24"/>
        </w:rPr>
        <w:t>: Menična izjava za resnost ponudbe</w:t>
      </w:r>
      <w:r w:rsidR="000A4638" w:rsidRPr="000966ED">
        <w:rPr>
          <w:rFonts w:cs="Times New Roman"/>
          <w:b/>
          <w:szCs w:val="24"/>
        </w:rPr>
        <w:t xml:space="preserve"> </w:t>
      </w:r>
    </w:p>
    <w:p w14:paraId="745EDD82" w14:textId="263E8D15" w:rsidR="000A4638" w:rsidRPr="000966ED" w:rsidRDefault="000A4638" w:rsidP="00720401">
      <w:pPr>
        <w:rPr>
          <w:rFonts w:cs="Times New Roman"/>
          <w:b/>
          <w:szCs w:val="24"/>
        </w:rPr>
      </w:pPr>
      <w:r w:rsidRPr="000966ED">
        <w:rPr>
          <w:rFonts w:cs="Times New Roman"/>
          <w:b/>
          <w:szCs w:val="24"/>
        </w:rPr>
        <w:t>Obrazec 1</w:t>
      </w:r>
      <w:r w:rsidR="00882E90" w:rsidRPr="000966ED">
        <w:rPr>
          <w:rFonts w:cs="Times New Roman"/>
          <w:b/>
          <w:szCs w:val="24"/>
        </w:rPr>
        <w:t>2</w:t>
      </w:r>
      <w:r w:rsidRPr="000966ED">
        <w:rPr>
          <w:rFonts w:cs="Times New Roman"/>
          <w:b/>
          <w:szCs w:val="24"/>
        </w:rPr>
        <w:t>: Kuverta</w:t>
      </w:r>
    </w:p>
    <w:p w14:paraId="00ADDD20" w14:textId="57A08B58" w:rsidR="00720401" w:rsidRPr="000966ED" w:rsidRDefault="00720401" w:rsidP="00720401">
      <w:pPr>
        <w:rPr>
          <w:rFonts w:cs="Times New Roman"/>
          <w:szCs w:val="24"/>
        </w:rPr>
      </w:pPr>
      <w:r w:rsidRPr="000966ED">
        <w:rPr>
          <w:rFonts w:cs="Times New Roman"/>
          <w:szCs w:val="24"/>
        </w:rPr>
        <w:t>Ponudnik izpolni menično izjavo, jo podpiše in opremi s štampiljko ter priloži bianko menic</w:t>
      </w:r>
      <w:r w:rsidR="00882E90" w:rsidRPr="000966ED">
        <w:rPr>
          <w:rFonts w:cs="Times New Roman"/>
          <w:szCs w:val="24"/>
        </w:rPr>
        <w:t>o</w:t>
      </w:r>
      <w:r w:rsidRPr="000966ED">
        <w:rPr>
          <w:rFonts w:cs="Times New Roman"/>
          <w:szCs w:val="24"/>
        </w:rPr>
        <w:t xml:space="preserve"> v toliko izvodih, kot je to navedeno v dokumentaciji v zvezi z oddajo javnega naročila</w:t>
      </w:r>
      <w:r w:rsidR="000A4638" w:rsidRPr="000966ED">
        <w:rPr>
          <w:rFonts w:cs="Times New Roman"/>
          <w:szCs w:val="24"/>
        </w:rPr>
        <w:t>, jo vstavi v kuverto na katero nalepi obrazec 12: Kuverta</w:t>
      </w:r>
      <w:r w:rsidRPr="000966ED">
        <w:rPr>
          <w:rFonts w:cs="Times New Roman"/>
          <w:szCs w:val="24"/>
        </w:rPr>
        <w:t xml:space="preserve"> in </w:t>
      </w:r>
      <w:r w:rsidR="00600ADD" w:rsidRPr="000966ED">
        <w:rPr>
          <w:rFonts w:cs="Times New Roman"/>
          <w:szCs w:val="24"/>
        </w:rPr>
        <w:t>vse skupaj</w:t>
      </w:r>
      <w:r w:rsidRPr="000966ED">
        <w:rPr>
          <w:rFonts w:cs="Times New Roman"/>
          <w:szCs w:val="24"/>
        </w:rPr>
        <w:t xml:space="preserve"> v originalu predloži naročniku</w:t>
      </w:r>
      <w:r w:rsidR="008224FA" w:rsidRPr="000966ED">
        <w:rPr>
          <w:rFonts w:cs="Times New Roman"/>
          <w:szCs w:val="24"/>
        </w:rPr>
        <w:t xml:space="preserve"> v skladu z navodili</w:t>
      </w:r>
      <w:r w:rsidR="009D42B9" w:rsidRPr="000966ED">
        <w:rPr>
          <w:rFonts w:cs="Times New Roman"/>
          <w:szCs w:val="24"/>
        </w:rPr>
        <w:t xml:space="preserve"> iz te dokumentacije v zvezi z oddajo javnega naročila</w:t>
      </w:r>
      <w:r w:rsidRPr="000966ED">
        <w:rPr>
          <w:rFonts w:cs="Times New Roman"/>
          <w:szCs w:val="24"/>
        </w:rPr>
        <w:t>.</w:t>
      </w:r>
    </w:p>
    <w:bookmarkEnd w:id="142"/>
    <w:p w14:paraId="2908C063" w14:textId="46DF0A0B" w:rsidR="00720401" w:rsidRPr="00FA4890" w:rsidRDefault="00720401" w:rsidP="00720401">
      <w:pPr>
        <w:jc w:val="left"/>
        <w:rPr>
          <w:rFonts w:cs="Times New Roman"/>
          <w:b/>
          <w:szCs w:val="24"/>
          <w:highlight w:val="yellow"/>
        </w:rPr>
      </w:pPr>
    </w:p>
    <w:bookmarkEnd w:id="140"/>
    <w:p w14:paraId="75911911" w14:textId="77777777" w:rsidR="007D0429" w:rsidRPr="00FA4890" w:rsidRDefault="007D0429" w:rsidP="00F51CF1">
      <w:pPr>
        <w:pBdr>
          <w:bottom w:val="single" w:sz="4" w:space="1" w:color="auto"/>
        </w:pBdr>
        <w:jc w:val="left"/>
        <w:rPr>
          <w:rFonts w:cs="Times New Roman"/>
          <w:b/>
          <w:szCs w:val="24"/>
          <w:highlight w:val="yellow"/>
        </w:rPr>
      </w:pPr>
    </w:p>
    <w:p w14:paraId="6C8F3856" w14:textId="77777777" w:rsidR="00F51CF1" w:rsidRPr="00FA4890" w:rsidRDefault="00F51CF1" w:rsidP="00720401">
      <w:pPr>
        <w:jc w:val="left"/>
        <w:rPr>
          <w:rFonts w:cs="Times New Roman"/>
          <w:b/>
          <w:szCs w:val="24"/>
          <w:highlight w:val="yellow"/>
        </w:rPr>
      </w:pPr>
      <w:bookmarkStart w:id="143" w:name="_Hlk103154829"/>
    </w:p>
    <w:p w14:paraId="4FC94C70" w14:textId="3B2870D7" w:rsidR="00720401" w:rsidRPr="00882E90" w:rsidRDefault="00720401" w:rsidP="00882E90">
      <w:pPr>
        <w:pStyle w:val="Odstavekseznama"/>
        <w:numPr>
          <w:ilvl w:val="0"/>
          <w:numId w:val="48"/>
        </w:numPr>
        <w:pBdr>
          <w:top w:val="single" w:sz="4" w:space="1" w:color="auto"/>
          <w:left w:val="single" w:sz="4" w:space="4" w:color="auto"/>
          <w:bottom w:val="single" w:sz="4" w:space="1" w:color="auto"/>
          <w:right w:val="single" w:sz="4" w:space="4" w:color="auto"/>
        </w:pBdr>
        <w:shd w:val="clear" w:color="auto" w:fill="FFFFFF" w:themeFill="background1"/>
        <w:ind w:left="426"/>
        <w:jc w:val="left"/>
        <w:rPr>
          <w:rFonts w:cs="Times New Roman"/>
          <w:b/>
          <w:sz w:val="28"/>
          <w:szCs w:val="28"/>
        </w:rPr>
      </w:pPr>
      <w:r w:rsidRPr="00882E90">
        <w:rPr>
          <w:rFonts w:cs="Times New Roman"/>
          <w:b/>
          <w:sz w:val="28"/>
          <w:szCs w:val="28"/>
        </w:rPr>
        <w:t>Dodatna dokazila, ki jih ponudnik predloži na podlagi poziva naročnika:</w:t>
      </w:r>
    </w:p>
    <w:bookmarkEnd w:id="143"/>
    <w:p w14:paraId="7A967DFC" w14:textId="6C28CE1F" w:rsidR="008224FA" w:rsidRPr="00882E90" w:rsidRDefault="008224FA" w:rsidP="00882E90">
      <w:pPr>
        <w:pStyle w:val="Odstavekseznama"/>
        <w:numPr>
          <w:ilvl w:val="0"/>
          <w:numId w:val="20"/>
        </w:numPr>
        <w:rPr>
          <w:rFonts w:cs="Times New Roman"/>
          <w:bCs/>
          <w:szCs w:val="24"/>
        </w:rPr>
      </w:pPr>
      <w:r w:rsidRPr="00882E90">
        <w:rPr>
          <w:rFonts w:cs="Times New Roman"/>
          <w:bCs/>
          <w:szCs w:val="24"/>
        </w:rPr>
        <w:t xml:space="preserve">Obrazec </w:t>
      </w:r>
      <w:r w:rsidR="004A2F6C" w:rsidRPr="00882E90">
        <w:rPr>
          <w:rFonts w:cs="Times New Roman"/>
          <w:bCs/>
          <w:szCs w:val="24"/>
        </w:rPr>
        <w:t>6</w:t>
      </w:r>
      <w:r w:rsidRPr="00882E90">
        <w:rPr>
          <w:rFonts w:cs="Times New Roman"/>
          <w:bCs/>
          <w:szCs w:val="24"/>
        </w:rPr>
        <w:t>b: Potrdilo reference</w:t>
      </w:r>
    </w:p>
    <w:p w14:paraId="6503C03F" w14:textId="77777777" w:rsidR="00882E90" w:rsidRPr="00882E90" w:rsidRDefault="00882E90" w:rsidP="00882E90">
      <w:pPr>
        <w:pStyle w:val="Odstavekseznama"/>
        <w:numPr>
          <w:ilvl w:val="0"/>
          <w:numId w:val="20"/>
        </w:numPr>
        <w:rPr>
          <w:rFonts w:cs="Times New Roman"/>
          <w:szCs w:val="24"/>
        </w:rPr>
      </w:pPr>
      <w:bookmarkStart w:id="144" w:name="_Hlk103154853"/>
      <w:r w:rsidRPr="00882E90">
        <w:rPr>
          <w:rFonts w:cs="Times New Roman"/>
          <w:szCs w:val="24"/>
        </w:rPr>
        <w:t>Obrazec 7b: Potrdilo o dobro opravljenem delu kadra</w:t>
      </w:r>
    </w:p>
    <w:p w14:paraId="324BF213" w14:textId="03A4DCB1" w:rsidR="008224FA" w:rsidRPr="00882E90" w:rsidRDefault="008224FA" w:rsidP="00882E90">
      <w:pPr>
        <w:pStyle w:val="Odstavekseznama"/>
        <w:numPr>
          <w:ilvl w:val="0"/>
          <w:numId w:val="20"/>
        </w:numPr>
        <w:jc w:val="left"/>
        <w:rPr>
          <w:rFonts w:cs="Times New Roman"/>
          <w:b/>
          <w:szCs w:val="24"/>
        </w:rPr>
      </w:pPr>
      <w:r w:rsidRPr="00882E90">
        <w:rPr>
          <w:rFonts w:cs="Times New Roman"/>
          <w:szCs w:val="24"/>
        </w:rPr>
        <w:t>Kopija vpisa v enega od poklicnih ali poslovnih registrov ter kopija ustreznega dovoljenja, če je to potrebno</w:t>
      </w:r>
    </w:p>
    <w:bookmarkEnd w:id="144"/>
    <w:p w14:paraId="78864C0C" w14:textId="0FE72A3C" w:rsidR="00720401" w:rsidRPr="00882E90" w:rsidRDefault="00720401" w:rsidP="00882E90">
      <w:pPr>
        <w:pStyle w:val="Odstavekseznama"/>
        <w:numPr>
          <w:ilvl w:val="0"/>
          <w:numId w:val="20"/>
        </w:numPr>
        <w:jc w:val="left"/>
        <w:rPr>
          <w:rFonts w:cs="Times New Roman"/>
          <w:b/>
          <w:szCs w:val="24"/>
        </w:rPr>
      </w:pPr>
      <w:r w:rsidRPr="00882E90">
        <w:rPr>
          <w:rFonts w:cs="Times New Roman"/>
          <w:szCs w:val="24"/>
        </w:rPr>
        <w:t>Potrdilo poslovne banke ali ustrezen BON obrazec</w:t>
      </w:r>
    </w:p>
    <w:p w14:paraId="7F0D5FB1" w14:textId="77777777" w:rsidR="00882E90" w:rsidRDefault="00882E90">
      <w:pPr>
        <w:spacing w:after="200" w:line="276" w:lineRule="auto"/>
        <w:jc w:val="left"/>
        <w:rPr>
          <w:highlight w:val="yellow"/>
        </w:rPr>
      </w:pPr>
    </w:p>
    <w:p w14:paraId="16D5CF6B" w14:textId="22BE7EE0" w:rsidR="00C87CB5" w:rsidRPr="00882E90" w:rsidRDefault="00882E90">
      <w:pPr>
        <w:spacing w:after="200" w:line="276" w:lineRule="auto"/>
        <w:jc w:val="left"/>
      </w:pPr>
      <w:r w:rsidRPr="00882E90">
        <w:rPr>
          <w:b/>
          <w:bCs/>
        </w:rPr>
        <w:t>PRILOG</w:t>
      </w:r>
      <w:r w:rsidR="002F55B9">
        <w:rPr>
          <w:b/>
          <w:bCs/>
        </w:rPr>
        <w:t>A</w:t>
      </w:r>
      <w:r w:rsidRPr="00882E90">
        <w:t>: Vzorec pogodbe</w:t>
      </w:r>
      <w:r w:rsidR="00602139" w:rsidRPr="00882E90">
        <w:br w:type="page"/>
      </w:r>
    </w:p>
    <w:bookmarkEnd w:id="139"/>
    <w:p w14:paraId="6387EAC9" w14:textId="77777777" w:rsidR="00863750" w:rsidRPr="00FA4890" w:rsidRDefault="00863750" w:rsidP="00116461">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imes New Roman"/>
          <w:b/>
          <w:sz w:val="32"/>
          <w:szCs w:val="32"/>
          <w:highlight w:val="yellow"/>
        </w:rPr>
      </w:pPr>
    </w:p>
    <w:p w14:paraId="67EB5EBD" w14:textId="3A2A7898" w:rsidR="00794CAD" w:rsidRPr="00882E90" w:rsidRDefault="00BA4E36" w:rsidP="00116461">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imes New Roman"/>
          <w:b/>
          <w:sz w:val="32"/>
          <w:szCs w:val="32"/>
        </w:rPr>
      </w:pPr>
      <w:r w:rsidRPr="00882E90">
        <w:rPr>
          <w:rFonts w:cs="Times New Roman"/>
          <w:b/>
          <w:sz w:val="32"/>
          <w:szCs w:val="32"/>
        </w:rPr>
        <w:t>PREDRAČUN</w:t>
      </w:r>
    </w:p>
    <w:p w14:paraId="77197A5D" w14:textId="77777777" w:rsidR="00794CAD" w:rsidRPr="00882E90" w:rsidRDefault="00794CAD" w:rsidP="00116461">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imes New Roman"/>
          <w:b/>
          <w:sz w:val="32"/>
          <w:szCs w:val="32"/>
        </w:rPr>
      </w:pPr>
    </w:p>
    <w:p w14:paraId="6FE22F77" w14:textId="77777777" w:rsidR="00602139" w:rsidRPr="00882E90" w:rsidRDefault="00602139" w:rsidP="00116461">
      <w:pPr>
        <w:shd w:val="clear" w:color="auto" w:fill="FFFFFF" w:themeFill="background1"/>
        <w:jc w:val="center"/>
        <w:rPr>
          <w:rFonts w:cs="Times New Roman"/>
          <w:szCs w:val="24"/>
        </w:rPr>
      </w:pPr>
    </w:p>
    <w:p w14:paraId="5343D374" w14:textId="77725003" w:rsidR="00602139" w:rsidRPr="00882E90" w:rsidRDefault="00602139" w:rsidP="00116461">
      <w:pPr>
        <w:shd w:val="clear" w:color="auto" w:fill="FFFFFF" w:themeFill="background1"/>
        <w:rPr>
          <w:rFonts w:cs="Times New Roman"/>
          <w:szCs w:val="24"/>
        </w:rPr>
      </w:pPr>
      <w:r w:rsidRPr="00882E90">
        <w:rPr>
          <w:rFonts w:cs="Times New Roman"/>
          <w:szCs w:val="24"/>
        </w:rPr>
        <w:t xml:space="preserve">Prijavljamo se na javno naročilo  </w:t>
      </w:r>
      <w:r w:rsidR="00195DB8" w:rsidRPr="000966ED">
        <w:rPr>
          <w:rFonts w:cs="Times New Roman"/>
          <w:color w:val="000000" w:themeColor="text1"/>
        </w:rPr>
        <w:t xml:space="preserve">»rekonstrukcija in prizidava Doma ob Savinji-okolju prijazno </w:t>
      </w:r>
      <w:proofErr w:type="spellStart"/>
      <w:r w:rsidR="00195DB8" w:rsidRPr="000966ED">
        <w:rPr>
          <w:rFonts w:cs="Times New Roman"/>
          <w:color w:val="000000" w:themeColor="text1"/>
        </w:rPr>
        <w:t>naročilo«</w:t>
      </w:r>
      <w:r w:rsidRPr="000966ED">
        <w:rPr>
          <w:rFonts w:cs="Times New Roman"/>
          <w:color w:val="000000" w:themeColor="text1"/>
          <w:szCs w:val="24"/>
        </w:rPr>
        <w:t>objavljeno</w:t>
      </w:r>
      <w:proofErr w:type="spellEnd"/>
      <w:r w:rsidRPr="000966ED">
        <w:rPr>
          <w:rFonts w:cs="Times New Roman"/>
          <w:color w:val="000000" w:themeColor="text1"/>
          <w:szCs w:val="24"/>
        </w:rPr>
        <w:t xml:space="preserve"> na portalu</w:t>
      </w:r>
      <w:r w:rsidRPr="00882E90">
        <w:rPr>
          <w:rFonts w:cs="Times New Roman"/>
          <w:szCs w:val="24"/>
        </w:rPr>
        <w:t xml:space="preserve"> javnih naročil dne _________, št. objave JN______/202</w:t>
      </w:r>
      <w:r w:rsidR="00A43053">
        <w:rPr>
          <w:rFonts w:cs="Times New Roman"/>
          <w:szCs w:val="24"/>
        </w:rPr>
        <w:t>6</w:t>
      </w:r>
      <w:r w:rsidRPr="00882E90">
        <w:rPr>
          <w:rFonts w:cs="Times New Roman"/>
          <w:szCs w:val="24"/>
        </w:rPr>
        <w:t>___.</w:t>
      </w:r>
    </w:p>
    <w:p w14:paraId="535278B0" w14:textId="77777777" w:rsidR="00E93686" w:rsidRPr="00882E90" w:rsidRDefault="00E93686" w:rsidP="00116461">
      <w:pPr>
        <w:shd w:val="clear" w:color="auto" w:fill="FFFFFF" w:themeFill="background1"/>
        <w:rPr>
          <w:rFonts w:cs="Times New Roman"/>
          <w:szCs w:val="24"/>
        </w:rPr>
      </w:pPr>
    </w:p>
    <w:p w14:paraId="51900D83" w14:textId="77777777" w:rsidR="00602139" w:rsidRPr="00882E90" w:rsidRDefault="00602139" w:rsidP="00116461">
      <w:pPr>
        <w:shd w:val="clear" w:color="auto" w:fill="FFFFFF" w:themeFill="background1"/>
        <w:jc w:val="center"/>
        <w:rPr>
          <w:rFonts w:cs="Times New Roman"/>
          <w:b/>
          <w:bCs/>
          <w:sz w:val="28"/>
          <w:szCs w:val="28"/>
        </w:rPr>
      </w:pPr>
      <w:r w:rsidRPr="00882E90">
        <w:rPr>
          <w:rFonts w:cs="Times New Roman"/>
          <w:b/>
          <w:bCs/>
          <w:sz w:val="28"/>
          <w:szCs w:val="28"/>
        </w:rPr>
        <w:t>Št. ponudbe: _______________</w:t>
      </w:r>
    </w:p>
    <w:p w14:paraId="1E632F09" w14:textId="77777777" w:rsidR="00602139" w:rsidRPr="00882E90" w:rsidRDefault="00602139" w:rsidP="00116461">
      <w:pPr>
        <w:pBdr>
          <w:bottom w:val="single" w:sz="4" w:space="1" w:color="auto"/>
        </w:pBdr>
        <w:shd w:val="clear" w:color="auto" w:fill="FFFFFF" w:themeFill="background1"/>
        <w:rPr>
          <w:rFonts w:cs="Times New Roman"/>
          <w:b/>
          <w:bCs/>
          <w:szCs w:val="24"/>
        </w:rPr>
      </w:pPr>
    </w:p>
    <w:p w14:paraId="5E103AF1" w14:textId="77777777" w:rsidR="00602139" w:rsidRPr="00882E90" w:rsidRDefault="00602139" w:rsidP="00116461">
      <w:pPr>
        <w:pBdr>
          <w:bottom w:val="single" w:sz="4" w:space="1" w:color="auto"/>
        </w:pBdr>
        <w:shd w:val="clear" w:color="auto" w:fill="FFFFFF" w:themeFill="background1"/>
        <w:rPr>
          <w:rFonts w:cs="Times New Roman"/>
          <w:b/>
          <w:bCs/>
          <w:szCs w:val="24"/>
        </w:rPr>
      </w:pPr>
      <w:r w:rsidRPr="00882E90">
        <w:rPr>
          <w:rFonts w:cs="Times New Roman"/>
          <w:b/>
          <w:bCs/>
          <w:szCs w:val="24"/>
        </w:rPr>
        <w:t>Podatki o ponudniku:</w:t>
      </w:r>
    </w:p>
    <w:p w14:paraId="2FB2251D" w14:textId="77777777" w:rsidR="00602139" w:rsidRPr="00882E90" w:rsidRDefault="00602139" w:rsidP="00116461">
      <w:pPr>
        <w:shd w:val="clear" w:color="auto" w:fill="FFFFFF" w:themeFill="background1"/>
        <w:rPr>
          <w:rFonts w:cs="Times New Roman"/>
          <w:szCs w:val="24"/>
        </w:rPr>
      </w:pPr>
    </w:p>
    <w:tbl>
      <w:tblPr>
        <w:tblStyle w:val="Tabelamrea"/>
        <w:tblW w:w="0" w:type="auto"/>
        <w:tblLook w:val="04A0" w:firstRow="1" w:lastRow="0" w:firstColumn="1" w:lastColumn="0" w:noHBand="0" w:noVBand="1"/>
      </w:tblPr>
      <w:tblGrid>
        <w:gridCol w:w="3062"/>
        <w:gridCol w:w="5999"/>
      </w:tblGrid>
      <w:tr w:rsidR="00602139" w:rsidRPr="00882E90" w14:paraId="0DB57595" w14:textId="77777777" w:rsidTr="0079279E">
        <w:trPr>
          <w:trHeight w:val="567"/>
        </w:trPr>
        <w:tc>
          <w:tcPr>
            <w:tcW w:w="3062" w:type="dxa"/>
            <w:vAlign w:val="center"/>
          </w:tcPr>
          <w:p w14:paraId="6046A326" w14:textId="77777777" w:rsidR="00602139" w:rsidRPr="00882E90" w:rsidRDefault="00602139" w:rsidP="00116461">
            <w:pPr>
              <w:shd w:val="clear" w:color="auto" w:fill="FFFFFF" w:themeFill="background1"/>
              <w:jc w:val="left"/>
              <w:rPr>
                <w:szCs w:val="24"/>
              </w:rPr>
            </w:pPr>
            <w:r w:rsidRPr="00882E90">
              <w:rPr>
                <w:szCs w:val="24"/>
              </w:rPr>
              <w:t>Naziv gospodarskega subjekta:</w:t>
            </w:r>
          </w:p>
        </w:tc>
        <w:tc>
          <w:tcPr>
            <w:tcW w:w="5999" w:type="dxa"/>
            <w:vAlign w:val="center"/>
          </w:tcPr>
          <w:p w14:paraId="10EDCBF0" w14:textId="77777777" w:rsidR="00602139" w:rsidRPr="00882E90" w:rsidRDefault="00602139" w:rsidP="00116461">
            <w:pPr>
              <w:shd w:val="clear" w:color="auto" w:fill="FFFFFF" w:themeFill="background1"/>
              <w:jc w:val="left"/>
              <w:rPr>
                <w:szCs w:val="24"/>
              </w:rPr>
            </w:pPr>
          </w:p>
        </w:tc>
      </w:tr>
      <w:tr w:rsidR="00602139" w:rsidRPr="00882E90" w14:paraId="70C8EC28" w14:textId="77777777" w:rsidTr="0079279E">
        <w:trPr>
          <w:trHeight w:val="567"/>
        </w:trPr>
        <w:tc>
          <w:tcPr>
            <w:tcW w:w="3062" w:type="dxa"/>
            <w:vAlign w:val="center"/>
          </w:tcPr>
          <w:p w14:paraId="056C7BDF" w14:textId="77777777" w:rsidR="00602139" w:rsidRPr="00882E90" w:rsidRDefault="00602139" w:rsidP="00116461">
            <w:pPr>
              <w:shd w:val="clear" w:color="auto" w:fill="FFFFFF" w:themeFill="background1"/>
              <w:jc w:val="left"/>
              <w:rPr>
                <w:szCs w:val="24"/>
              </w:rPr>
            </w:pPr>
            <w:r w:rsidRPr="00882E90">
              <w:rPr>
                <w:szCs w:val="24"/>
              </w:rPr>
              <w:t>Naslov:</w:t>
            </w:r>
          </w:p>
        </w:tc>
        <w:tc>
          <w:tcPr>
            <w:tcW w:w="5999" w:type="dxa"/>
            <w:vAlign w:val="center"/>
          </w:tcPr>
          <w:p w14:paraId="2DD8C9F8" w14:textId="77777777" w:rsidR="00602139" w:rsidRPr="00882E90" w:rsidRDefault="00602139" w:rsidP="00116461">
            <w:pPr>
              <w:shd w:val="clear" w:color="auto" w:fill="FFFFFF" w:themeFill="background1"/>
              <w:jc w:val="left"/>
              <w:rPr>
                <w:szCs w:val="24"/>
              </w:rPr>
            </w:pPr>
          </w:p>
        </w:tc>
      </w:tr>
    </w:tbl>
    <w:p w14:paraId="7F6E4327" w14:textId="19B30FDD" w:rsidR="00056C12" w:rsidRPr="00882E90" w:rsidRDefault="00056C12" w:rsidP="00116461">
      <w:pPr>
        <w:shd w:val="clear" w:color="auto" w:fill="FFFFFF" w:themeFill="background1"/>
        <w:rPr>
          <w:rFonts w:cs="Times New Roman"/>
          <w:szCs w:val="24"/>
        </w:rPr>
      </w:pPr>
    </w:p>
    <w:p w14:paraId="69406B89" w14:textId="77777777" w:rsidR="00AF0A3B" w:rsidRPr="00882E90" w:rsidRDefault="00AF0A3B" w:rsidP="00AF0A3B">
      <w:pPr>
        <w:pBdr>
          <w:bottom w:val="single" w:sz="4" w:space="1" w:color="auto"/>
        </w:pBdr>
        <w:tabs>
          <w:tab w:val="right" w:pos="2556"/>
          <w:tab w:val="right" w:pos="5609"/>
          <w:tab w:val="left" w:pos="7938"/>
          <w:tab w:val="left" w:pos="8364"/>
        </w:tabs>
        <w:suppressAutoHyphens/>
        <w:autoSpaceDN w:val="0"/>
        <w:spacing w:line="276" w:lineRule="auto"/>
        <w:ind w:right="-1"/>
        <w:textAlignment w:val="baseline"/>
        <w:rPr>
          <w:rFonts w:cstheme="minorHAnsi"/>
          <w:b/>
          <w:bCs/>
          <w:kern w:val="3"/>
          <w:lang w:eastAsia="zh-CN"/>
        </w:rPr>
      </w:pPr>
      <w:r w:rsidRPr="00882E90">
        <w:rPr>
          <w:rFonts w:cstheme="minorHAnsi"/>
          <w:b/>
          <w:bCs/>
          <w:kern w:val="3"/>
          <w:lang w:eastAsia="zh-CN"/>
        </w:rPr>
        <w:t>PONUDBENA VREDNOST</w:t>
      </w:r>
    </w:p>
    <w:p w14:paraId="676A4731" w14:textId="77777777" w:rsidR="00AF0A3B" w:rsidRPr="00882E90" w:rsidRDefault="00AF0A3B" w:rsidP="00AF0A3B">
      <w:pPr>
        <w:tabs>
          <w:tab w:val="right" w:pos="2556"/>
          <w:tab w:val="right" w:pos="5609"/>
          <w:tab w:val="left" w:pos="7938"/>
          <w:tab w:val="left" w:pos="8364"/>
        </w:tabs>
        <w:suppressAutoHyphens/>
        <w:autoSpaceDN w:val="0"/>
        <w:spacing w:line="276" w:lineRule="auto"/>
        <w:ind w:right="-1"/>
        <w:textAlignment w:val="baseline"/>
        <w:rPr>
          <w:rFonts w:cstheme="minorHAnsi"/>
          <w:b/>
          <w:bCs/>
          <w:kern w:val="3"/>
          <w:lang w:eastAsia="zh-CN"/>
        </w:rPr>
      </w:pP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AF0A3B" w:rsidRPr="00882E90" w14:paraId="2E18A5F5" w14:textId="77777777" w:rsidTr="0079279E">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3A0AF3"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r w:rsidRPr="00882E90">
              <w:rPr>
                <w:rFonts w:cstheme="minorHAnsi"/>
                <w:kern w:val="3"/>
                <w:lang w:eastAsia="zh-CN"/>
              </w:rPr>
              <w:t>Ponudbena vrednost brez DDV</w:t>
            </w:r>
            <w:r w:rsidRPr="00882E90">
              <w:rPr>
                <w:rStyle w:val="Sprotnaopomba-sklic"/>
                <w:rFonts w:cstheme="minorHAnsi"/>
                <w:kern w:val="3"/>
                <w:lang w:eastAsia="zh-CN"/>
              </w:rPr>
              <w:footnoteReference w:id="5"/>
            </w:r>
            <w:r w:rsidRPr="00882E90">
              <w:rPr>
                <w:rFonts w:cstheme="minorHAnsi"/>
                <w:kern w:val="3"/>
                <w:lang w:eastAsia="zh-CN"/>
              </w:rPr>
              <w:t>:</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2F88D"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p>
          <w:p w14:paraId="16C5FED5"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p>
          <w:p w14:paraId="44CE0167"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p>
        </w:tc>
      </w:tr>
      <w:tr w:rsidR="00AF0A3B" w:rsidRPr="00882E90" w14:paraId="48FBC4C7" w14:textId="77777777" w:rsidTr="0079279E">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A3842B" w14:textId="25D61774" w:rsidR="00AF0A3B" w:rsidRPr="00882E90" w:rsidRDefault="00DA0B3F" w:rsidP="0079279E">
            <w:pPr>
              <w:suppressAutoHyphens/>
              <w:autoSpaceDN w:val="0"/>
              <w:snapToGrid w:val="0"/>
              <w:spacing w:line="276" w:lineRule="auto"/>
              <w:ind w:right="6"/>
              <w:textAlignment w:val="baseline"/>
              <w:rPr>
                <w:rFonts w:cstheme="minorHAnsi"/>
                <w:kern w:val="3"/>
                <w:lang w:eastAsia="zh-CN"/>
              </w:rPr>
            </w:pPr>
            <w:r>
              <w:rPr>
                <w:rFonts w:cstheme="minorHAnsi"/>
                <w:kern w:val="3"/>
                <w:lang w:eastAsia="zh-CN"/>
              </w:rPr>
              <w:t xml:space="preserve">Vrednost </w:t>
            </w:r>
            <w:r w:rsidR="00AF0A3B" w:rsidRPr="00882E90">
              <w:rPr>
                <w:rFonts w:cstheme="minorHAnsi"/>
                <w:kern w:val="3"/>
                <w:lang w:eastAsia="zh-CN"/>
              </w:rPr>
              <w:t>DDV</w:t>
            </w:r>
            <w:r>
              <w:rPr>
                <w:rFonts w:cstheme="minorHAnsi"/>
                <w:kern w:val="3"/>
                <w:lang w:eastAsia="zh-CN"/>
              </w:rPr>
              <w:t xml:space="preserve"> po stopnji</w:t>
            </w:r>
            <w:r w:rsidR="000966ED">
              <w:rPr>
                <w:rFonts w:cstheme="minorHAnsi"/>
                <w:kern w:val="3"/>
                <w:lang w:eastAsia="zh-CN"/>
              </w:rPr>
              <w:t xml:space="preserve"> 9,5%</w:t>
            </w:r>
            <w:r w:rsidR="00AF0A3B" w:rsidRPr="00882E90">
              <w:rPr>
                <w:rFonts w:cstheme="minorHAnsi"/>
                <w:kern w:val="3"/>
                <w:lang w:eastAsia="zh-CN"/>
              </w:rPr>
              <w:t>:</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22921"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p>
          <w:p w14:paraId="11C0CA15"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p>
          <w:p w14:paraId="2C15521C"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p>
        </w:tc>
      </w:tr>
      <w:tr w:rsidR="00AF0A3B" w:rsidRPr="00882E90" w14:paraId="7B1B9730" w14:textId="77777777" w:rsidTr="0079279E">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8E081"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r w:rsidRPr="00882E90">
              <w:rPr>
                <w:rFonts w:cstheme="minorHAnsi"/>
                <w:kern w:val="3"/>
                <w:lang w:eastAsia="zh-CN"/>
              </w:rPr>
              <w:t>Skupna ponudbena cena vključno z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9A961"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p>
          <w:p w14:paraId="1433B31A"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p>
          <w:p w14:paraId="1E6A9D27" w14:textId="77777777" w:rsidR="00AF0A3B" w:rsidRPr="00882E90" w:rsidRDefault="00AF0A3B" w:rsidP="0079279E">
            <w:pPr>
              <w:suppressAutoHyphens/>
              <w:autoSpaceDN w:val="0"/>
              <w:snapToGrid w:val="0"/>
              <w:spacing w:line="276" w:lineRule="auto"/>
              <w:ind w:right="6"/>
              <w:textAlignment w:val="baseline"/>
              <w:rPr>
                <w:rFonts w:cstheme="minorHAnsi"/>
                <w:kern w:val="3"/>
                <w:lang w:eastAsia="zh-CN"/>
              </w:rPr>
            </w:pPr>
          </w:p>
        </w:tc>
      </w:tr>
    </w:tbl>
    <w:p w14:paraId="60FC7397" w14:textId="51B7F3D7" w:rsidR="003E46AE" w:rsidRPr="00FA4890" w:rsidRDefault="003E46AE" w:rsidP="00AF0A3B">
      <w:pPr>
        <w:shd w:val="clear" w:color="auto" w:fill="FFFFFF" w:themeFill="background1"/>
        <w:rPr>
          <w:rStyle w:val="Krepko"/>
          <w:rFonts w:cstheme="minorHAnsi"/>
          <w:b w:val="0"/>
          <w:bCs w:val="0"/>
          <w:szCs w:val="24"/>
          <w:highlight w:val="yellow"/>
        </w:rPr>
      </w:pPr>
    </w:p>
    <w:p w14:paraId="191250A1" w14:textId="1E9B96B2" w:rsidR="00AF0A3B" w:rsidRPr="00FA4890" w:rsidRDefault="00AF0A3B" w:rsidP="00AF0A3B">
      <w:pPr>
        <w:shd w:val="clear" w:color="auto" w:fill="FFFFFF" w:themeFill="background1"/>
        <w:rPr>
          <w:rStyle w:val="Krepko"/>
          <w:rFonts w:cstheme="minorHAnsi"/>
          <w:b w:val="0"/>
          <w:bCs w:val="0"/>
          <w:szCs w:val="24"/>
          <w:highlight w:val="yellow"/>
        </w:rPr>
      </w:pPr>
    </w:p>
    <w:p w14:paraId="1146A431" w14:textId="07F570CF" w:rsidR="003E46AE" w:rsidRPr="000966ED" w:rsidRDefault="00195DB8" w:rsidP="00116461">
      <w:pPr>
        <w:shd w:val="clear" w:color="auto" w:fill="FFFFFF" w:themeFill="background1"/>
        <w:rPr>
          <w:rStyle w:val="Krepko"/>
          <w:rFonts w:cs="Times New Roman"/>
          <w:color w:val="000000" w:themeColor="text1"/>
          <w:szCs w:val="24"/>
          <w:highlight w:val="yellow"/>
        </w:rPr>
      </w:pPr>
      <w:r w:rsidRPr="000966ED">
        <w:rPr>
          <w:rFonts w:ascii="Calibri" w:hAnsi="Calibri" w:cs="Calibri"/>
          <w:color w:val="000000" w:themeColor="text1"/>
          <w:szCs w:val="24"/>
        </w:rPr>
        <w:t xml:space="preserve">Opcija oz. veljavnost ponudbe: </w:t>
      </w:r>
      <w:r w:rsidRPr="000966ED">
        <w:rPr>
          <w:rFonts w:ascii="Calibri" w:hAnsi="Calibri" w:cs="Calibri"/>
          <w:b/>
          <w:color w:val="000000" w:themeColor="text1"/>
          <w:szCs w:val="24"/>
        </w:rPr>
        <w:t>devetdeset (90) dni od roka za oddajo ponudb z možnostjo podaljšanja na zahtevo naročnika</w:t>
      </w:r>
    </w:p>
    <w:p w14:paraId="1CEB8E4F" w14:textId="13BF1E28" w:rsidR="001C7881" w:rsidRPr="000966ED" w:rsidRDefault="001C7881" w:rsidP="00116461">
      <w:pPr>
        <w:shd w:val="clear" w:color="auto" w:fill="FFFFFF" w:themeFill="background1"/>
        <w:rPr>
          <w:rStyle w:val="Krepko"/>
          <w:rFonts w:cs="Times New Roman"/>
          <w:color w:val="000000" w:themeColor="text1"/>
          <w:szCs w:val="24"/>
          <w:highlight w:val="yellow"/>
        </w:rPr>
      </w:pPr>
    </w:p>
    <w:p w14:paraId="25F49F04" w14:textId="77777777" w:rsidR="001C7881" w:rsidRPr="00FA4890" w:rsidRDefault="001C7881" w:rsidP="00116461">
      <w:pPr>
        <w:shd w:val="clear" w:color="auto" w:fill="FFFFFF" w:themeFill="background1"/>
        <w:rPr>
          <w:rStyle w:val="Krepko"/>
          <w:rFonts w:cs="Times New Roman"/>
          <w:szCs w:val="24"/>
          <w:highlight w:val="yellow"/>
        </w:rPr>
      </w:pPr>
    </w:p>
    <w:p w14:paraId="5790A626" w14:textId="77777777" w:rsidR="00406F24" w:rsidRDefault="00477594" w:rsidP="00863750">
      <w:pPr>
        <w:shd w:val="clear" w:color="auto" w:fill="FFFFFF" w:themeFill="background1"/>
        <w:tabs>
          <w:tab w:val="left" w:pos="5387"/>
        </w:tabs>
        <w:ind w:right="-28"/>
        <w:rPr>
          <w:rFonts w:cs="Times New Roman"/>
          <w:szCs w:val="24"/>
        </w:rPr>
      </w:pPr>
      <w:r w:rsidRPr="00E172ED">
        <w:rPr>
          <w:rFonts w:cs="Times New Roman"/>
          <w:szCs w:val="24"/>
        </w:rPr>
        <w:t>Datum: ____________________</w:t>
      </w:r>
      <w:r w:rsidRPr="00E172ED">
        <w:rPr>
          <w:rFonts w:cs="Times New Roman"/>
          <w:szCs w:val="24"/>
        </w:rPr>
        <w:tab/>
        <w:t>Štampiljka in podpis ponudnika:</w:t>
      </w:r>
    </w:p>
    <w:p w14:paraId="188A2AC3" w14:textId="77777777" w:rsidR="00406F24" w:rsidRDefault="00406F24" w:rsidP="00863750">
      <w:pPr>
        <w:shd w:val="clear" w:color="auto" w:fill="FFFFFF" w:themeFill="background1"/>
        <w:tabs>
          <w:tab w:val="left" w:pos="5387"/>
        </w:tabs>
        <w:ind w:right="-28"/>
        <w:rPr>
          <w:rFonts w:cs="Times New Roman"/>
          <w:szCs w:val="24"/>
        </w:rPr>
      </w:pPr>
    </w:p>
    <w:p w14:paraId="4CE45617" w14:textId="77777777" w:rsidR="00406F24" w:rsidRDefault="00406F24">
      <w:pPr>
        <w:spacing w:after="200" w:line="276" w:lineRule="auto"/>
        <w:jc w:val="left"/>
        <w:rPr>
          <w:rFonts w:cs="Times New Roman"/>
          <w:szCs w:val="24"/>
        </w:rPr>
      </w:pPr>
      <w:r>
        <w:rPr>
          <w:rFonts w:cs="Times New Roman"/>
          <w:szCs w:val="24"/>
        </w:rPr>
        <w:br w:type="page"/>
      </w:r>
    </w:p>
    <w:p w14:paraId="750E54AC" w14:textId="77777777" w:rsidR="00406F24" w:rsidRPr="00026520" w:rsidRDefault="00406F24" w:rsidP="00406F24">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heme="minorHAnsi"/>
          <w:b/>
          <w:sz w:val="32"/>
          <w:szCs w:val="32"/>
        </w:rPr>
      </w:pPr>
    </w:p>
    <w:p w14:paraId="41D33DCD" w14:textId="77777777" w:rsidR="00406F24" w:rsidRPr="00026520" w:rsidRDefault="00406F24" w:rsidP="00406F24">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heme="minorHAnsi"/>
          <w:b/>
          <w:sz w:val="32"/>
          <w:szCs w:val="32"/>
        </w:rPr>
      </w:pPr>
      <w:r>
        <w:rPr>
          <w:rFonts w:cstheme="minorHAnsi"/>
          <w:b/>
          <w:sz w:val="32"/>
          <w:szCs w:val="32"/>
        </w:rPr>
        <w:t xml:space="preserve">SPECIFIKACIJA PONUDBENEGA </w:t>
      </w:r>
      <w:r w:rsidRPr="00026520">
        <w:rPr>
          <w:rFonts w:cstheme="minorHAnsi"/>
          <w:b/>
          <w:sz w:val="32"/>
          <w:szCs w:val="32"/>
        </w:rPr>
        <w:t>PREDRAČUN</w:t>
      </w:r>
      <w:r>
        <w:rPr>
          <w:rFonts w:cstheme="minorHAnsi"/>
          <w:b/>
          <w:sz w:val="32"/>
          <w:szCs w:val="32"/>
        </w:rPr>
        <w:t>A</w:t>
      </w:r>
    </w:p>
    <w:p w14:paraId="5FF6A9ED" w14:textId="77777777" w:rsidR="00406F24" w:rsidRPr="00026520" w:rsidRDefault="00406F24" w:rsidP="00406F24">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heme="minorHAnsi"/>
          <w:b/>
          <w:sz w:val="32"/>
          <w:szCs w:val="32"/>
        </w:rPr>
      </w:pPr>
    </w:p>
    <w:p w14:paraId="14E1DBBE" w14:textId="77777777" w:rsidR="00406F24" w:rsidRPr="00026520" w:rsidRDefault="00406F24" w:rsidP="00406F24">
      <w:pPr>
        <w:shd w:val="clear" w:color="auto" w:fill="FFFFFF" w:themeFill="background1"/>
        <w:jc w:val="center"/>
        <w:rPr>
          <w:rFonts w:cstheme="minorHAnsi"/>
          <w:szCs w:val="24"/>
        </w:rPr>
      </w:pPr>
    </w:p>
    <w:p w14:paraId="37B7B80E" w14:textId="3A799008" w:rsidR="00406F24" w:rsidRDefault="00406F24" w:rsidP="00406F24">
      <w:pPr>
        <w:shd w:val="clear" w:color="auto" w:fill="FFFFFF" w:themeFill="background1"/>
        <w:tabs>
          <w:tab w:val="left" w:pos="5387"/>
        </w:tabs>
        <w:ind w:right="-28"/>
        <w:rPr>
          <w:rFonts w:cstheme="minorHAnsi"/>
        </w:rPr>
      </w:pPr>
      <w:r w:rsidRPr="00180A60">
        <w:rPr>
          <w:rFonts w:cstheme="minorHAnsi"/>
        </w:rPr>
        <w:t>Excel priloga 1</w:t>
      </w:r>
      <w:r>
        <w:rPr>
          <w:rFonts w:cstheme="minorHAnsi"/>
        </w:rPr>
        <w:t xml:space="preserve"> – POPIS DEL</w:t>
      </w:r>
      <w:r w:rsidR="002161BA">
        <w:rPr>
          <w:rFonts w:cstheme="minorHAnsi"/>
        </w:rPr>
        <w:t>:</w:t>
      </w:r>
    </w:p>
    <w:p w14:paraId="49EAFF37" w14:textId="77777777" w:rsidR="00B4082E" w:rsidRDefault="00B4082E" w:rsidP="00406F24">
      <w:pPr>
        <w:shd w:val="clear" w:color="auto" w:fill="FFFFFF" w:themeFill="background1"/>
        <w:tabs>
          <w:tab w:val="left" w:pos="5387"/>
        </w:tabs>
        <w:ind w:right="-28"/>
        <w:rPr>
          <w:rFonts w:cstheme="minorHAnsi"/>
        </w:rPr>
      </w:pPr>
    </w:p>
    <w:p w14:paraId="1134659E" w14:textId="7A177A6E" w:rsidR="00B4082E" w:rsidRPr="000966ED" w:rsidRDefault="00B4082E" w:rsidP="00406F24">
      <w:pPr>
        <w:shd w:val="clear" w:color="auto" w:fill="FFFFFF" w:themeFill="background1"/>
        <w:tabs>
          <w:tab w:val="left" w:pos="5387"/>
        </w:tabs>
        <w:ind w:right="-28"/>
        <w:rPr>
          <w:rFonts w:cstheme="minorHAnsi"/>
          <w:color w:val="000000" w:themeColor="text1"/>
        </w:rPr>
      </w:pPr>
    </w:p>
    <w:p w14:paraId="3B16D9E6" w14:textId="15338E8D" w:rsidR="00347F9E" w:rsidRPr="000966ED" w:rsidRDefault="00347F9E" w:rsidP="00347F9E">
      <w:pPr>
        <w:shd w:val="clear" w:color="auto" w:fill="FFFFFF" w:themeFill="background1"/>
        <w:tabs>
          <w:tab w:val="left" w:pos="5387"/>
        </w:tabs>
        <w:ind w:right="-28"/>
        <w:rPr>
          <w:rFonts w:cstheme="minorHAnsi"/>
          <w:color w:val="000000" w:themeColor="text1"/>
        </w:rPr>
      </w:pPr>
      <w:r w:rsidRPr="000966ED">
        <w:rPr>
          <w:rFonts w:cstheme="minorHAnsi"/>
          <w:color w:val="000000" w:themeColor="text1"/>
        </w:rPr>
        <w:t xml:space="preserve">1. </w:t>
      </w:r>
      <w:proofErr w:type="spellStart"/>
      <w:r w:rsidR="00472750" w:rsidRPr="000966ED">
        <w:rPr>
          <w:rFonts w:cstheme="minorHAnsi"/>
          <w:color w:val="000000" w:themeColor="text1"/>
        </w:rPr>
        <w:t>EI_Dom</w:t>
      </w:r>
      <w:proofErr w:type="spellEnd"/>
      <w:r w:rsidR="00472750" w:rsidRPr="000966ED">
        <w:rPr>
          <w:rFonts w:cstheme="minorHAnsi"/>
          <w:color w:val="000000" w:themeColor="text1"/>
        </w:rPr>
        <w:t xml:space="preserve"> ob Savinji-</w:t>
      </w:r>
      <w:proofErr w:type="spellStart"/>
      <w:r w:rsidR="00472750" w:rsidRPr="000966ED">
        <w:rPr>
          <w:rFonts w:cstheme="minorHAnsi"/>
          <w:color w:val="000000" w:themeColor="text1"/>
        </w:rPr>
        <w:t>Popis_brez</w:t>
      </w:r>
      <w:proofErr w:type="spellEnd"/>
      <w:r w:rsidR="00472750" w:rsidRPr="000966ED">
        <w:rPr>
          <w:rFonts w:cstheme="minorHAnsi"/>
          <w:color w:val="000000" w:themeColor="text1"/>
        </w:rPr>
        <w:t xml:space="preserve"> ddv</w:t>
      </w:r>
      <w:r w:rsidRPr="000966ED">
        <w:rPr>
          <w:rFonts w:cstheme="minorHAnsi"/>
          <w:color w:val="000000" w:themeColor="text1"/>
        </w:rPr>
        <w:t>.xlsx</w:t>
      </w:r>
    </w:p>
    <w:p w14:paraId="76B20FEA" w14:textId="17BC4259" w:rsidR="00347F9E" w:rsidRPr="000966ED" w:rsidRDefault="00347F9E" w:rsidP="00347F9E">
      <w:pPr>
        <w:shd w:val="clear" w:color="auto" w:fill="FFFFFF" w:themeFill="background1"/>
        <w:tabs>
          <w:tab w:val="left" w:pos="5387"/>
        </w:tabs>
        <w:ind w:right="-28"/>
        <w:rPr>
          <w:rFonts w:cstheme="minorHAnsi"/>
          <w:color w:val="000000" w:themeColor="text1"/>
          <w:highlight w:val="yellow"/>
        </w:rPr>
      </w:pPr>
      <w:r w:rsidRPr="000966ED">
        <w:rPr>
          <w:rFonts w:cstheme="minorHAnsi"/>
          <w:color w:val="000000" w:themeColor="text1"/>
        </w:rPr>
        <w:t xml:space="preserve">2. </w:t>
      </w:r>
      <w:r w:rsidR="00472750" w:rsidRPr="000966ED">
        <w:rPr>
          <w:rFonts w:cstheme="minorHAnsi"/>
          <w:color w:val="000000" w:themeColor="text1"/>
        </w:rPr>
        <w:t xml:space="preserve">GOD_ </w:t>
      </w:r>
      <w:proofErr w:type="spellStart"/>
      <w:r w:rsidR="00472750" w:rsidRPr="000966ED">
        <w:rPr>
          <w:rFonts w:cstheme="minorHAnsi"/>
          <w:color w:val="000000" w:themeColor="text1"/>
        </w:rPr>
        <w:t>ZU_Dom</w:t>
      </w:r>
      <w:proofErr w:type="spellEnd"/>
      <w:r w:rsidR="00472750" w:rsidRPr="000966ED">
        <w:rPr>
          <w:rFonts w:cstheme="minorHAnsi"/>
          <w:color w:val="000000" w:themeColor="text1"/>
        </w:rPr>
        <w:t xml:space="preserve"> ob Savinji-</w:t>
      </w:r>
      <w:proofErr w:type="spellStart"/>
      <w:r w:rsidR="00472750" w:rsidRPr="000966ED">
        <w:rPr>
          <w:rFonts w:cstheme="minorHAnsi"/>
          <w:color w:val="000000" w:themeColor="text1"/>
        </w:rPr>
        <w:t>Popis_brez</w:t>
      </w:r>
      <w:proofErr w:type="spellEnd"/>
      <w:r w:rsidR="00472750" w:rsidRPr="000966ED">
        <w:rPr>
          <w:rFonts w:cstheme="minorHAnsi"/>
          <w:color w:val="000000" w:themeColor="text1"/>
        </w:rPr>
        <w:t xml:space="preserve"> ddv</w:t>
      </w:r>
      <w:r w:rsidRPr="000966ED">
        <w:rPr>
          <w:rFonts w:cstheme="minorHAnsi"/>
          <w:color w:val="000000" w:themeColor="text1"/>
        </w:rPr>
        <w:t>.xlsx</w:t>
      </w:r>
    </w:p>
    <w:p w14:paraId="2819692A" w14:textId="0069A4A1" w:rsidR="00347F9E" w:rsidRPr="000966ED" w:rsidRDefault="00347F9E" w:rsidP="00347F9E">
      <w:pPr>
        <w:shd w:val="clear" w:color="auto" w:fill="FFFFFF" w:themeFill="background1"/>
        <w:tabs>
          <w:tab w:val="left" w:pos="5387"/>
        </w:tabs>
        <w:ind w:right="-28"/>
        <w:rPr>
          <w:rFonts w:cstheme="minorHAnsi"/>
          <w:color w:val="000000" w:themeColor="text1"/>
          <w:highlight w:val="yellow"/>
        </w:rPr>
      </w:pPr>
      <w:r w:rsidRPr="000966ED">
        <w:rPr>
          <w:rFonts w:cstheme="minorHAnsi"/>
          <w:color w:val="000000" w:themeColor="text1"/>
        </w:rPr>
        <w:t xml:space="preserve">3. </w:t>
      </w:r>
      <w:proofErr w:type="spellStart"/>
      <w:r w:rsidR="00472750" w:rsidRPr="000966ED">
        <w:rPr>
          <w:rFonts w:cstheme="minorHAnsi"/>
          <w:color w:val="000000" w:themeColor="text1"/>
        </w:rPr>
        <w:t>SI_Popis</w:t>
      </w:r>
      <w:proofErr w:type="spellEnd"/>
      <w:r w:rsidR="00472750" w:rsidRPr="000966ED">
        <w:rPr>
          <w:rFonts w:cstheme="minorHAnsi"/>
          <w:color w:val="000000" w:themeColor="text1"/>
        </w:rPr>
        <w:t xml:space="preserve"> PZI- Avla-S_1_Dom ob Savinji brez DDV</w:t>
      </w:r>
      <w:r w:rsidRPr="000966ED">
        <w:rPr>
          <w:rFonts w:cstheme="minorHAnsi"/>
          <w:color w:val="000000" w:themeColor="text1"/>
        </w:rPr>
        <w:t>.xlsx</w:t>
      </w:r>
    </w:p>
    <w:p w14:paraId="4355D493" w14:textId="77777777" w:rsidR="00B4082E" w:rsidRPr="00472750" w:rsidRDefault="00B4082E" w:rsidP="00406F24">
      <w:pPr>
        <w:shd w:val="clear" w:color="auto" w:fill="FFFFFF" w:themeFill="background1"/>
        <w:tabs>
          <w:tab w:val="left" w:pos="5387"/>
        </w:tabs>
        <w:ind w:right="-28"/>
        <w:rPr>
          <w:rFonts w:cstheme="minorHAnsi"/>
          <w:color w:val="EE0000"/>
        </w:rPr>
      </w:pPr>
    </w:p>
    <w:p w14:paraId="26CE7C70" w14:textId="0E5D914A" w:rsidR="002161BA" w:rsidRPr="00347F9E" w:rsidRDefault="002161BA" w:rsidP="00347F9E">
      <w:pPr>
        <w:pStyle w:val="Odstavekseznama"/>
        <w:shd w:val="clear" w:color="auto" w:fill="FFFFFF" w:themeFill="background1"/>
        <w:tabs>
          <w:tab w:val="left" w:pos="5387"/>
        </w:tabs>
        <w:ind w:left="2880" w:right="-28"/>
        <w:rPr>
          <w:rFonts w:cstheme="minorHAnsi"/>
        </w:rPr>
      </w:pPr>
    </w:p>
    <w:p w14:paraId="3ADE7BC1" w14:textId="079727F3" w:rsidR="00684994" w:rsidRPr="00E172ED" w:rsidRDefault="00602139" w:rsidP="00863750">
      <w:pPr>
        <w:shd w:val="clear" w:color="auto" w:fill="FFFFFF" w:themeFill="background1"/>
        <w:tabs>
          <w:tab w:val="left" w:pos="5387"/>
        </w:tabs>
        <w:ind w:right="-28"/>
      </w:pPr>
      <w:r w:rsidRPr="00E172ED">
        <w:br w:type="page"/>
      </w:r>
    </w:p>
    <w:p w14:paraId="7EC66140" w14:textId="6B12F954" w:rsidR="00BE2A6B" w:rsidRPr="00E172ED" w:rsidRDefault="00BE2A6B" w:rsidP="003E46AE">
      <w:pPr>
        <w:pBdr>
          <w:top w:val="single" w:sz="4" w:space="1" w:color="auto"/>
          <w:left w:val="single" w:sz="4" w:space="4" w:color="auto"/>
          <w:bottom w:val="single" w:sz="4" w:space="1" w:color="auto"/>
          <w:right w:val="single" w:sz="4" w:space="4" w:color="auto"/>
        </w:pBdr>
        <w:ind w:right="-28"/>
        <w:jc w:val="right"/>
        <w:rPr>
          <w:rFonts w:cs="Times New Roman"/>
          <w:bCs/>
          <w:szCs w:val="24"/>
        </w:rPr>
      </w:pPr>
      <w:r w:rsidRPr="00E172ED">
        <w:rPr>
          <w:rFonts w:cs="Times New Roman"/>
          <w:bCs/>
          <w:szCs w:val="24"/>
        </w:rPr>
        <w:lastRenderedPageBreak/>
        <w:t>OBR-</w:t>
      </w:r>
      <w:r w:rsidR="00E172ED" w:rsidRPr="00E172ED">
        <w:rPr>
          <w:rFonts w:cs="Times New Roman"/>
          <w:bCs/>
          <w:szCs w:val="24"/>
        </w:rPr>
        <w:t>1</w:t>
      </w:r>
    </w:p>
    <w:p w14:paraId="1B8DD641" w14:textId="77777777" w:rsidR="00BE2A6B" w:rsidRPr="00E172ED" w:rsidRDefault="00BE2A6B" w:rsidP="003E46AE">
      <w:pPr>
        <w:pBdr>
          <w:top w:val="single" w:sz="4" w:space="1" w:color="auto"/>
          <w:left w:val="single" w:sz="4" w:space="4" w:color="auto"/>
          <w:bottom w:val="single" w:sz="4" w:space="1" w:color="auto"/>
          <w:right w:val="single" w:sz="4" w:space="4" w:color="auto"/>
        </w:pBdr>
        <w:ind w:right="-28"/>
        <w:jc w:val="center"/>
        <w:rPr>
          <w:rFonts w:cs="Times New Roman"/>
          <w:b/>
          <w:szCs w:val="24"/>
        </w:rPr>
      </w:pPr>
    </w:p>
    <w:p w14:paraId="2B6134C9" w14:textId="77777777" w:rsidR="00BE2A6B" w:rsidRPr="00E172ED" w:rsidRDefault="00BE2A6B" w:rsidP="003E46AE">
      <w:pPr>
        <w:pBdr>
          <w:top w:val="single" w:sz="4" w:space="1" w:color="auto"/>
          <w:left w:val="single" w:sz="4" w:space="4" w:color="auto"/>
          <w:bottom w:val="single" w:sz="4" w:space="1" w:color="auto"/>
          <w:right w:val="single" w:sz="4" w:space="4" w:color="auto"/>
        </w:pBdr>
        <w:ind w:right="-28"/>
        <w:jc w:val="center"/>
        <w:rPr>
          <w:rFonts w:cs="Times New Roman"/>
          <w:b/>
          <w:sz w:val="32"/>
          <w:szCs w:val="32"/>
        </w:rPr>
      </w:pPr>
      <w:r w:rsidRPr="00E172ED">
        <w:rPr>
          <w:rFonts w:cs="Times New Roman"/>
          <w:b/>
          <w:sz w:val="32"/>
          <w:szCs w:val="32"/>
        </w:rPr>
        <w:t>PODATKI O PONUDNIKU/</w:t>
      </w:r>
    </w:p>
    <w:p w14:paraId="4B32CD33" w14:textId="77777777" w:rsidR="00BE2A6B" w:rsidRPr="00E172ED" w:rsidRDefault="00BE2A6B" w:rsidP="003E46AE">
      <w:pPr>
        <w:pBdr>
          <w:top w:val="single" w:sz="4" w:space="1" w:color="auto"/>
          <w:left w:val="single" w:sz="4" w:space="4" w:color="auto"/>
          <w:bottom w:val="single" w:sz="4" w:space="1" w:color="auto"/>
          <w:right w:val="single" w:sz="4" w:space="4" w:color="auto"/>
        </w:pBdr>
        <w:ind w:right="-28"/>
        <w:jc w:val="center"/>
        <w:rPr>
          <w:rFonts w:cs="Times New Roman"/>
          <w:sz w:val="32"/>
          <w:szCs w:val="32"/>
        </w:rPr>
      </w:pPr>
      <w:r w:rsidRPr="00E172ED">
        <w:rPr>
          <w:rFonts w:cs="Times New Roman"/>
          <w:b/>
          <w:sz w:val="32"/>
          <w:szCs w:val="32"/>
        </w:rPr>
        <w:t>PARTNERJU V SKUPNI PONUDBI</w:t>
      </w:r>
    </w:p>
    <w:p w14:paraId="76F6F09F" w14:textId="77777777" w:rsidR="00BE2A6B" w:rsidRPr="00FA4890" w:rsidRDefault="00BE2A6B" w:rsidP="003E46AE">
      <w:pPr>
        <w:pBdr>
          <w:top w:val="single" w:sz="4" w:space="1" w:color="auto"/>
          <w:left w:val="single" w:sz="4" w:space="4" w:color="auto"/>
          <w:bottom w:val="single" w:sz="4" w:space="1" w:color="auto"/>
          <w:right w:val="single" w:sz="4" w:space="4" w:color="auto"/>
        </w:pBdr>
        <w:ind w:right="-28"/>
        <w:jc w:val="right"/>
        <w:rPr>
          <w:rFonts w:cs="Times New Roman"/>
          <w:b/>
          <w:szCs w:val="24"/>
          <w:highlight w:val="yellow"/>
        </w:rPr>
      </w:pPr>
    </w:p>
    <w:p w14:paraId="1A6F83CC" w14:textId="77777777" w:rsidR="00E172ED" w:rsidRPr="008C34BD" w:rsidRDefault="00E172ED" w:rsidP="00E172ED">
      <w:pPr>
        <w:ind w:right="-28"/>
        <w:jc w:val="center"/>
        <w:rPr>
          <w:rFonts w:cstheme="minorHAnsi"/>
          <w:bCs/>
          <w:sz w:val="18"/>
          <w:szCs w:val="18"/>
        </w:rPr>
      </w:pPr>
      <w:r w:rsidRPr="008C34BD">
        <w:rPr>
          <w:rFonts w:cstheme="minorHAnsi"/>
          <w:bCs/>
          <w:sz w:val="18"/>
          <w:szCs w:val="18"/>
        </w:rPr>
        <w:t>Obrazec izpolni ponudnik. V primeru, da gre za skupni nastop pa obrazec izpolni vsak partner v skupnem nastopu.</w:t>
      </w:r>
    </w:p>
    <w:p w14:paraId="32BDF185" w14:textId="77777777" w:rsidR="00BE2A6B" w:rsidRPr="00FA4890" w:rsidRDefault="00BE2A6B" w:rsidP="003E46AE">
      <w:pPr>
        <w:ind w:right="-28"/>
        <w:jc w:val="center"/>
        <w:rPr>
          <w:rFonts w:cs="Times New Roman"/>
          <w:b/>
          <w:szCs w:val="24"/>
          <w:highlight w:val="yellow"/>
        </w:rPr>
      </w:pPr>
    </w:p>
    <w:p w14:paraId="3BE74E43" w14:textId="77777777" w:rsidR="00BE2A6B" w:rsidRPr="00E172ED" w:rsidRDefault="00BE2A6B" w:rsidP="003E46AE">
      <w:pPr>
        <w:pBdr>
          <w:bottom w:val="single" w:sz="4" w:space="1" w:color="auto"/>
        </w:pBdr>
        <w:ind w:right="-28"/>
        <w:jc w:val="left"/>
        <w:rPr>
          <w:rFonts w:cs="Times New Roman"/>
          <w:szCs w:val="24"/>
        </w:rPr>
      </w:pPr>
      <w:r w:rsidRPr="00E172ED">
        <w:rPr>
          <w:rFonts w:cs="Times New Roman"/>
          <w:b/>
          <w:szCs w:val="24"/>
        </w:rPr>
        <w:t xml:space="preserve">Vloga pri predmetnem javnem naročilu </w:t>
      </w:r>
      <w:r w:rsidRPr="00E172ED">
        <w:rPr>
          <w:rFonts w:cs="Times New Roman"/>
          <w:szCs w:val="24"/>
        </w:rPr>
        <w:t>(ustrezno obkrožite):</w:t>
      </w:r>
    </w:p>
    <w:p w14:paraId="33B23D1A" w14:textId="77777777" w:rsidR="00BE2A6B" w:rsidRPr="00E172ED" w:rsidRDefault="00BE2A6B" w:rsidP="003E46AE">
      <w:pPr>
        <w:ind w:right="-28"/>
        <w:jc w:val="left"/>
        <w:rPr>
          <w:rFonts w:cs="Times New Roman"/>
          <w:szCs w:val="24"/>
        </w:rPr>
      </w:pPr>
    </w:p>
    <w:p w14:paraId="57DEE357" w14:textId="77777777" w:rsidR="00BE2A6B" w:rsidRPr="00E172ED" w:rsidRDefault="00BE2A6B" w:rsidP="003E46AE">
      <w:pPr>
        <w:tabs>
          <w:tab w:val="left" w:pos="1843"/>
          <w:tab w:val="left" w:pos="5670"/>
        </w:tabs>
        <w:ind w:right="-28"/>
        <w:jc w:val="left"/>
        <w:rPr>
          <w:rFonts w:cs="Times New Roman"/>
          <w:szCs w:val="24"/>
        </w:rPr>
      </w:pPr>
      <w:r w:rsidRPr="00E172ED">
        <w:rPr>
          <w:rFonts w:cs="Times New Roman"/>
          <w:szCs w:val="24"/>
        </w:rPr>
        <w:t>ponudnik (samostojna ponudba)</w:t>
      </w:r>
    </w:p>
    <w:p w14:paraId="1CC452BB" w14:textId="77777777" w:rsidR="00BE2A6B" w:rsidRPr="00E172ED" w:rsidRDefault="00BE2A6B" w:rsidP="003E46AE">
      <w:pPr>
        <w:tabs>
          <w:tab w:val="left" w:pos="1843"/>
          <w:tab w:val="left" w:pos="5670"/>
        </w:tabs>
        <w:ind w:right="-28"/>
        <w:jc w:val="left"/>
        <w:rPr>
          <w:rFonts w:cs="Times New Roman"/>
          <w:szCs w:val="24"/>
        </w:rPr>
      </w:pPr>
    </w:p>
    <w:p w14:paraId="32A68668" w14:textId="77777777" w:rsidR="00BE2A6B" w:rsidRPr="00E172ED" w:rsidRDefault="00BE2A6B" w:rsidP="003E46AE">
      <w:pPr>
        <w:tabs>
          <w:tab w:val="left" w:pos="1843"/>
          <w:tab w:val="left" w:pos="5670"/>
        </w:tabs>
        <w:ind w:right="-28"/>
        <w:jc w:val="left"/>
        <w:rPr>
          <w:rFonts w:cs="Times New Roman"/>
          <w:szCs w:val="24"/>
        </w:rPr>
      </w:pPr>
      <w:r w:rsidRPr="00E172ED">
        <w:rPr>
          <w:rFonts w:cs="Times New Roman"/>
          <w:szCs w:val="24"/>
        </w:rPr>
        <w:t>vodilni partner</w:t>
      </w:r>
      <w:r w:rsidRPr="00E172ED">
        <w:rPr>
          <w:rFonts w:cs="Times New Roman"/>
          <w:szCs w:val="24"/>
        </w:rPr>
        <w:tab/>
      </w:r>
      <w:r w:rsidRPr="00E172ED">
        <w:rPr>
          <w:rFonts w:cs="Times New Roman"/>
          <w:szCs w:val="24"/>
        </w:rPr>
        <w:tab/>
      </w:r>
      <w:proofErr w:type="spellStart"/>
      <w:r w:rsidRPr="00E172ED">
        <w:rPr>
          <w:rFonts w:cs="Times New Roman"/>
          <w:szCs w:val="24"/>
        </w:rPr>
        <w:t>partner</w:t>
      </w:r>
      <w:proofErr w:type="spellEnd"/>
      <w:r w:rsidRPr="00E172ED">
        <w:rPr>
          <w:rFonts w:cs="Times New Roman"/>
          <w:szCs w:val="24"/>
        </w:rPr>
        <w:t xml:space="preserve"> v skupnem nastopu</w:t>
      </w:r>
      <w:r w:rsidRPr="00E172ED">
        <w:rPr>
          <w:rFonts w:cs="Times New Roman"/>
          <w:szCs w:val="24"/>
        </w:rPr>
        <w:tab/>
      </w:r>
    </w:p>
    <w:p w14:paraId="397F1FA5" w14:textId="77777777" w:rsidR="00BE2A6B" w:rsidRPr="00E172ED" w:rsidRDefault="00BE2A6B" w:rsidP="003E46AE">
      <w:pPr>
        <w:tabs>
          <w:tab w:val="left" w:pos="1843"/>
          <w:tab w:val="left" w:pos="5670"/>
        </w:tabs>
        <w:ind w:right="-28"/>
        <w:jc w:val="left"/>
        <w:rPr>
          <w:rFonts w:cs="Times New Roman"/>
          <w:szCs w:val="24"/>
        </w:rPr>
      </w:pPr>
    </w:p>
    <w:p w14:paraId="5CEDCAF1" w14:textId="77777777" w:rsidR="00BE2A6B" w:rsidRPr="00E172ED" w:rsidRDefault="00BE2A6B" w:rsidP="003E46AE">
      <w:pPr>
        <w:tabs>
          <w:tab w:val="left" w:pos="1843"/>
          <w:tab w:val="left" w:pos="5670"/>
        </w:tabs>
        <w:ind w:right="-28"/>
        <w:jc w:val="left"/>
        <w:rPr>
          <w:rFonts w:cs="Times New Roman"/>
          <w:szCs w:val="24"/>
        </w:rPr>
      </w:pPr>
    </w:p>
    <w:p w14:paraId="298F5CC3" w14:textId="77777777" w:rsidR="00BE2A6B" w:rsidRPr="00E172ED" w:rsidRDefault="00BE2A6B" w:rsidP="003E46AE">
      <w:pPr>
        <w:pBdr>
          <w:bottom w:val="single" w:sz="4" w:space="1" w:color="auto"/>
        </w:pBdr>
        <w:ind w:right="-28"/>
        <w:rPr>
          <w:b/>
          <w:szCs w:val="24"/>
        </w:rPr>
      </w:pPr>
      <w:r w:rsidRPr="00E172ED">
        <w:rPr>
          <w:b/>
          <w:szCs w:val="24"/>
        </w:rPr>
        <w:t>Osnovni podatki o gospodarskem subjektu</w:t>
      </w:r>
    </w:p>
    <w:p w14:paraId="7BE67D2D" w14:textId="77777777" w:rsidR="00BE2A6B" w:rsidRPr="00E172ED" w:rsidRDefault="00BE2A6B" w:rsidP="003E46AE">
      <w:pPr>
        <w:ind w:left="66" w:right="-28"/>
        <w:rPr>
          <w:szCs w:val="24"/>
        </w:rPr>
      </w:pPr>
    </w:p>
    <w:tbl>
      <w:tblPr>
        <w:tblStyle w:val="Tabelamrea"/>
        <w:tblW w:w="0" w:type="auto"/>
        <w:tblLook w:val="04A0" w:firstRow="1" w:lastRow="0" w:firstColumn="1" w:lastColumn="0" w:noHBand="0" w:noVBand="1"/>
      </w:tblPr>
      <w:tblGrid>
        <w:gridCol w:w="3062"/>
        <w:gridCol w:w="6000"/>
      </w:tblGrid>
      <w:tr w:rsidR="00BE2A6B" w:rsidRPr="00E172ED" w14:paraId="241F20B0" w14:textId="77777777" w:rsidTr="00D25221">
        <w:trPr>
          <w:trHeight w:val="567"/>
        </w:trPr>
        <w:tc>
          <w:tcPr>
            <w:tcW w:w="3062" w:type="dxa"/>
            <w:vAlign w:val="center"/>
          </w:tcPr>
          <w:p w14:paraId="545D2D78" w14:textId="77777777" w:rsidR="00BE2A6B" w:rsidRPr="00E172ED" w:rsidRDefault="00BE2A6B" w:rsidP="003E46AE">
            <w:pPr>
              <w:jc w:val="left"/>
              <w:rPr>
                <w:szCs w:val="24"/>
              </w:rPr>
            </w:pPr>
            <w:bookmarkStart w:id="145" w:name="_Hlk163565123"/>
            <w:r w:rsidRPr="00E172ED">
              <w:rPr>
                <w:szCs w:val="24"/>
              </w:rPr>
              <w:t>Naziv gospodarskega subjekta:</w:t>
            </w:r>
          </w:p>
        </w:tc>
        <w:tc>
          <w:tcPr>
            <w:tcW w:w="6000" w:type="dxa"/>
            <w:vAlign w:val="center"/>
          </w:tcPr>
          <w:p w14:paraId="15A633D5" w14:textId="77777777" w:rsidR="00BE2A6B" w:rsidRPr="00E172ED" w:rsidRDefault="00BE2A6B" w:rsidP="003E46AE">
            <w:pPr>
              <w:jc w:val="left"/>
              <w:rPr>
                <w:szCs w:val="24"/>
              </w:rPr>
            </w:pPr>
          </w:p>
        </w:tc>
      </w:tr>
      <w:tr w:rsidR="00BE2A6B" w:rsidRPr="00E172ED" w14:paraId="744B72E2" w14:textId="77777777" w:rsidTr="00D25221">
        <w:trPr>
          <w:trHeight w:val="567"/>
        </w:trPr>
        <w:tc>
          <w:tcPr>
            <w:tcW w:w="3062" w:type="dxa"/>
            <w:vAlign w:val="center"/>
          </w:tcPr>
          <w:p w14:paraId="5935BD27" w14:textId="77777777" w:rsidR="00BE2A6B" w:rsidRPr="00E172ED" w:rsidRDefault="00BE2A6B" w:rsidP="003E46AE">
            <w:pPr>
              <w:jc w:val="left"/>
              <w:rPr>
                <w:szCs w:val="24"/>
              </w:rPr>
            </w:pPr>
            <w:r w:rsidRPr="00E172ED">
              <w:rPr>
                <w:szCs w:val="24"/>
              </w:rPr>
              <w:t>Naslov:</w:t>
            </w:r>
          </w:p>
        </w:tc>
        <w:tc>
          <w:tcPr>
            <w:tcW w:w="6000" w:type="dxa"/>
            <w:vAlign w:val="center"/>
          </w:tcPr>
          <w:p w14:paraId="7DA66A5D" w14:textId="77777777" w:rsidR="00BE2A6B" w:rsidRPr="00E172ED" w:rsidRDefault="00BE2A6B" w:rsidP="003E46AE">
            <w:pPr>
              <w:jc w:val="left"/>
              <w:rPr>
                <w:szCs w:val="24"/>
              </w:rPr>
            </w:pPr>
          </w:p>
        </w:tc>
      </w:tr>
      <w:tr w:rsidR="00BE2A6B" w:rsidRPr="00E172ED" w14:paraId="721829BC" w14:textId="77777777" w:rsidTr="00D25221">
        <w:trPr>
          <w:trHeight w:val="567"/>
        </w:trPr>
        <w:tc>
          <w:tcPr>
            <w:tcW w:w="3062" w:type="dxa"/>
            <w:vAlign w:val="center"/>
          </w:tcPr>
          <w:p w14:paraId="0D83471C" w14:textId="449FFEC3" w:rsidR="00BE2A6B" w:rsidRPr="00E172ED" w:rsidRDefault="00BE2A6B" w:rsidP="003E46AE">
            <w:pPr>
              <w:jc w:val="left"/>
              <w:rPr>
                <w:szCs w:val="24"/>
              </w:rPr>
            </w:pPr>
            <w:r w:rsidRPr="00E172ED">
              <w:rPr>
                <w:szCs w:val="24"/>
              </w:rPr>
              <w:t>Zakoniti zastopnik</w:t>
            </w:r>
            <w:r w:rsidR="00E172ED" w:rsidRPr="00E172ED">
              <w:rPr>
                <w:szCs w:val="24"/>
              </w:rPr>
              <w:t xml:space="preserve"> ter njegov EMŠO</w:t>
            </w:r>
            <w:r w:rsidRPr="00E172ED">
              <w:rPr>
                <w:szCs w:val="24"/>
              </w:rPr>
              <w:t>:</w:t>
            </w:r>
          </w:p>
        </w:tc>
        <w:tc>
          <w:tcPr>
            <w:tcW w:w="6000" w:type="dxa"/>
            <w:vAlign w:val="center"/>
          </w:tcPr>
          <w:p w14:paraId="004BAC28" w14:textId="77777777" w:rsidR="00BE2A6B" w:rsidRPr="00E172ED" w:rsidRDefault="00BE2A6B" w:rsidP="003E46AE">
            <w:pPr>
              <w:jc w:val="left"/>
              <w:rPr>
                <w:szCs w:val="24"/>
              </w:rPr>
            </w:pPr>
          </w:p>
        </w:tc>
      </w:tr>
      <w:tr w:rsidR="00BE2A6B" w:rsidRPr="00E172ED" w14:paraId="3E6A9D1F" w14:textId="77777777" w:rsidTr="00D25221">
        <w:trPr>
          <w:trHeight w:val="567"/>
        </w:trPr>
        <w:tc>
          <w:tcPr>
            <w:tcW w:w="3062" w:type="dxa"/>
            <w:vAlign w:val="center"/>
          </w:tcPr>
          <w:p w14:paraId="2405FBC6" w14:textId="77777777" w:rsidR="00BE2A6B" w:rsidRPr="00E172ED" w:rsidRDefault="00BE2A6B" w:rsidP="003E46AE">
            <w:pPr>
              <w:jc w:val="left"/>
              <w:rPr>
                <w:szCs w:val="24"/>
              </w:rPr>
            </w:pPr>
            <w:r w:rsidRPr="00E172ED">
              <w:rPr>
                <w:szCs w:val="24"/>
              </w:rPr>
              <w:t xml:space="preserve">ID št. za DDV: </w:t>
            </w:r>
          </w:p>
        </w:tc>
        <w:tc>
          <w:tcPr>
            <w:tcW w:w="6000" w:type="dxa"/>
            <w:vAlign w:val="center"/>
          </w:tcPr>
          <w:p w14:paraId="1498A124" w14:textId="77777777" w:rsidR="00BE2A6B" w:rsidRPr="00E172ED" w:rsidRDefault="00BE2A6B" w:rsidP="003E46AE">
            <w:pPr>
              <w:jc w:val="left"/>
              <w:rPr>
                <w:szCs w:val="24"/>
              </w:rPr>
            </w:pPr>
          </w:p>
        </w:tc>
      </w:tr>
      <w:tr w:rsidR="00BE2A6B" w:rsidRPr="00E172ED" w14:paraId="0C3EBBDB" w14:textId="77777777" w:rsidTr="00D25221">
        <w:trPr>
          <w:trHeight w:val="567"/>
        </w:trPr>
        <w:tc>
          <w:tcPr>
            <w:tcW w:w="3062" w:type="dxa"/>
            <w:vAlign w:val="center"/>
          </w:tcPr>
          <w:p w14:paraId="1B1A8D33" w14:textId="77777777" w:rsidR="00BE2A6B" w:rsidRPr="00E172ED" w:rsidRDefault="00BE2A6B" w:rsidP="003E46AE">
            <w:pPr>
              <w:jc w:val="left"/>
              <w:rPr>
                <w:szCs w:val="24"/>
              </w:rPr>
            </w:pPr>
            <w:r w:rsidRPr="00E172ED">
              <w:rPr>
                <w:szCs w:val="24"/>
              </w:rPr>
              <w:t>Matična številka:</w:t>
            </w:r>
          </w:p>
        </w:tc>
        <w:tc>
          <w:tcPr>
            <w:tcW w:w="6000" w:type="dxa"/>
            <w:vAlign w:val="center"/>
          </w:tcPr>
          <w:p w14:paraId="64A79652" w14:textId="77777777" w:rsidR="00BE2A6B" w:rsidRPr="00E172ED" w:rsidRDefault="00BE2A6B" w:rsidP="003E46AE">
            <w:pPr>
              <w:jc w:val="left"/>
              <w:rPr>
                <w:szCs w:val="24"/>
              </w:rPr>
            </w:pPr>
          </w:p>
        </w:tc>
      </w:tr>
      <w:bookmarkEnd w:id="145"/>
      <w:tr w:rsidR="00BE2A6B" w:rsidRPr="00E172ED" w14:paraId="47B4D2B6" w14:textId="77777777" w:rsidTr="00D25221">
        <w:trPr>
          <w:trHeight w:val="567"/>
        </w:trPr>
        <w:tc>
          <w:tcPr>
            <w:tcW w:w="3062" w:type="dxa"/>
            <w:vAlign w:val="center"/>
          </w:tcPr>
          <w:p w14:paraId="5DB981E5" w14:textId="77777777" w:rsidR="00BE2A6B" w:rsidRPr="00E172ED" w:rsidRDefault="00BE2A6B" w:rsidP="003E46AE">
            <w:pPr>
              <w:jc w:val="left"/>
              <w:rPr>
                <w:szCs w:val="24"/>
              </w:rPr>
            </w:pPr>
            <w:r w:rsidRPr="00E172ED">
              <w:rPr>
                <w:szCs w:val="24"/>
              </w:rPr>
              <w:t>Številka transakcijskega računa:</w:t>
            </w:r>
          </w:p>
        </w:tc>
        <w:tc>
          <w:tcPr>
            <w:tcW w:w="6000" w:type="dxa"/>
            <w:vAlign w:val="center"/>
          </w:tcPr>
          <w:p w14:paraId="30B91704" w14:textId="77777777" w:rsidR="00BE2A6B" w:rsidRPr="00E172ED" w:rsidRDefault="00BE2A6B" w:rsidP="003E46AE">
            <w:pPr>
              <w:jc w:val="left"/>
              <w:rPr>
                <w:szCs w:val="24"/>
              </w:rPr>
            </w:pPr>
          </w:p>
        </w:tc>
      </w:tr>
      <w:tr w:rsidR="00BE2A6B" w:rsidRPr="00E172ED" w14:paraId="4C475707" w14:textId="77777777" w:rsidTr="00D25221">
        <w:trPr>
          <w:trHeight w:val="567"/>
        </w:trPr>
        <w:tc>
          <w:tcPr>
            <w:tcW w:w="3062" w:type="dxa"/>
            <w:vAlign w:val="center"/>
          </w:tcPr>
          <w:p w14:paraId="7F047D49" w14:textId="77777777" w:rsidR="00BE2A6B" w:rsidRPr="00E172ED" w:rsidRDefault="00BE2A6B" w:rsidP="003E46AE">
            <w:pPr>
              <w:jc w:val="left"/>
              <w:rPr>
                <w:szCs w:val="24"/>
              </w:rPr>
            </w:pPr>
            <w:r w:rsidRPr="00E172ED">
              <w:rPr>
                <w:szCs w:val="24"/>
              </w:rPr>
              <w:t>TRR odprti pri banki:</w:t>
            </w:r>
          </w:p>
        </w:tc>
        <w:tc>
          <w:tcPr>
            <w:tcW w:w="6000" w:type="dxa"/>
            <w:vAlign w:val="center"/>
          </w:tcPr>
          <w:p w14:paraId="6A474C4F" w14:textId="77777777" w:rsidR="00BE2A6B" w:rsidRPr="00E172ED" w:rsidRDefault="00BE2A6B" w:rsidP="003E46AE">
            <w:pPr>
              <w:jc w:val="left"/>
              <w:rPr>
                <w:szCs w:val="24"/>
              </w:rPr>
            </w:pPr>
          </w:p>
        </w:tc>
      </w:tr>
      <w:tr w:rsidR="00BE2A6B" w:rsidRPr="00E172ED" w14:paraId="62D766AE" w14:textId="77777777" w:rsidTr="00D25221">
        <w:trPr>
          <w:trHeight w:val="567"/>
        </w:trPr>
        <w:tc>
          <w:tcPr>
            <w:tcW w:w="3062" w:type="dxa"/>
            <w:vAlign w:val="center"/>
          </w:tcPr>
          <w:p w14:paraId="67E289B2" w14:textId="77777777" w:rsidR="00BE2A6B" w:rsidRPr="00E172ED" w:rsidRDefault="00BE2A6B" w:rsidP="003E46AE">
            <w:pPr>
              <w:jc w:val="left"/>
              <w:rPr>
                <w:szCs w:val="24"/>
              </w:rPr>
            </w:pPr>
            <w:r w:rsidRPr="00E172ED">
              <w:rPr>
                <w:szCs w:val="24"/>
              </w:rPr>
              <w:t>Kontaktna oseba za obveščanje:</w:t>
            </w:r>
          </w:p>
        </w:tc>
        <w:tc>
          <w:tcPr>
            <w:tcW w:w="6000" w:type="dxa"/>
            <w:vAlign w:val="center"/>
          </w:tcPr>
          <w:p w14:paraId="78C96FEA" w14:textId="77777777" w:rsidR="00BE2A6B" w:rsidRPr="00E172ED" w:rsidRDefault="00BE2A6B" w:rsidP="003E46AE">
            <w:pPr>
              <w:jc w:val="left"/>
              <w:rPr>
                <w:szCs w:val="24"/>
              </w:rPr>
            </w:pPr>
          </w:p>
        </w:tc>
      </w:tr>
      <w:tr w:rsidR="00BE2A6B" w:rsidRPr="00E172ED" w14:paraId="1804B780" w14:textId="77777777" w:rsidTr="00D25221">
        <w:trPr>
          <w:trHeight w:val="567"/>
        </w:trPr>
        <w:tc>
          <w:tcPr>
            <w:tcW w:w="3062" w:type="dxa"/>
            <w:vAlign w:val="center"/>
          </w:tcPr>
          <w:p w14:paraId="7C8B1905" w14:textId="77777777" w:rsidR="00BE2A6B" w:rsidRPr="00E172ED" w:rsidRDefault="00BE2A6B" w:rsidP="003E46AE">
            <w:pPr>
              <w:jc w:val="left"/>
              <w:rPr>
                <w:szCs w:val="24"/>
              </w:rPr>
            </w:pPr>
            <w:r w:rsidRPr="00E172ED">
              <w:rPr>
                <w:szCs w:val="24"/>
              </w:rPr>
              <w:t>Telefonska številka kontaktne osebe:</w:t>
            </w:r>
          </w:p>
        </w:tc>
        <w:tc>
          <w:tcPr>
            <w:tcW w:w="6000" w:type="dxa"/>
            <w:vAlign w:val="center"/>
          </w:tcPr>
          <w:p w14:paraId="7F4BBFA9" w14:textId="77777777" w:rsidR="00BE2A6B" w:rsidRPr="00E172ED" w:rsidRDefault="00BE2A6B" w:rsidP="003E46AE">
            <w:pPr>
              <w:jc w:val="left"/>
              <w:rPr>
                <w:szCs w:val="24"/>
              </w:rPr>
            </w:pPr>
          </w:p>
        </w:tc>
      </w:tr>
      <w:tr w:rsidR="00BE2A6B" w:rsidRPr="00E172ED" w14:paraId="3EE180EA" w14:textId="77777777" w:rsidTr="00D25221">
        <w:trPr>
          <w:trHeight w:val="567"/>
        </w:trPr>
        <w:tc>
          <w:tcPr>
            <w:tcW w:w="3062" w:type="dxa"/>
            <w:vAlign w:val="center"/>
          </w:tcPr>
          <w:p w14:paraId="08005BC8" w14:textId="77777777" w:rsidR="00BE2A6B" w:rsidRPr="00E172ED" w:rsidRDefault="00BE2A6B" w:rsidP="003E46AE">
            <w:pPr>
              <w:jc w:val="left"/>
              <w:rPr>
                <w:szCs w:val="24"/>
              </w:rPr>
            </w:pPr>
            <w:r w:rsidRPr="00E172ED">
              <w:rPr>
                <w:szCs w:val="24"/>
              </w:rPr>
              <w:t>Elektronski naslov kontaktne osebe za obveščanje:</w:t>
            </w:r>
          </w:p>
        </w:tc>
        <w:tc>
          <w:tcPr>
            <w:tcW w:w="6000" w:type="dxa"/>
            <w:vAlign w:val="center"/>
          </w:tcPr>
          <w:p w14:paraId="10CDB691" w14:textId="77777777" w:rsidR="00BE2A6B" w:rsidRPr="00E172ED" w:rsidRDefault="00BE2A6B" w:rsidP="003E46AE">
            <w:pPr>
              <w:jc w:val="left"/>
              <w:rPr>
                <w:szCs w:val="24"/>
              </w:rPr>
            </w:pPr>
          </w:p>
        </w:tc>
      </w:tr>
      <w:tr w:rsidR="00BE2A6B" w:rsidRPr="00E172ED" w14:paraId="2F817206" w14:textId="77777777" w:rsidTr="00D25221">
        <w:trPr>
          <w:trHeight w:val="567"/>
        </w:trPr>
        <w:tc>
          <w:tcPr>
            <w:tcW w:w="3062" w:type="dxa"/>
            <w:vAlign w:val="center"/>
          </w:tcPr>
          <w:p w14:paraId="6C1B593C" w14:textId="77777777" w:rsidR="00BE2A6B" w:rsidRPr="00E172ED" w:rsidRDefault="00BE2A6B" w:rsidP="003E46AE">
            <w:pPr>
              <w:jc w:val="left"/>
              <w:rPr>
                <w:szCs w:val="24"/>
              </w:rPr>
            </w:pPr>
            <w:r w:rsidRPr="00E172ED">
              <w:rPr>
                <w:szCs w:val="24"/>
              </w:rPr>
              <w:t>Odgovorna oseba za podpis pogodbe:</w:t>
            </w:r>
          </w:p>
        </w:tc>
        <w:tc>
          <w:tcPr>
            <w:tcW w:w="6000" w:type="dxa"/>
            <w:vAlign w:val="center"/>
          </w:tcPr>
          <w:p w14:paraId="703B56E5" w14:textId="77777777" w:rsidR="00BE2A6B" w:rsidRPr="00E172ED" w:rsidRDefault="00BE2A6B" w:rsidP="003E46AE">
            <w:pPr>
              <w:jc w:val="left"/>
              <w:rPr>
                <w:szCs w:val="24"/>
              </w:rPr>
            </w:pPr>
          </w:p>
        </w:tc>
      </w:tr>
      <w:tr w:rsidR="00B40B59" w:rsidRPr="00E172ED" w14:paraId="7058C494" w14:textId="77777777" w:rsidTr="00D25221">
        <w:trPr>
          <w:trHeight w:val="567"/>
        </w:trPr>
        <w:tc>
          <w:tcPr>
            <w:tcW w:w="3062" w:type="dxa"/>
            <w:vAlign w:val="center"/>
          </w:tcPr>
          <w:p w14:paraId="64AD5A82" w14:textId="6364A027" w:rsidR="00B40B59" w:rsidRPr="00E172ED" w:rsidRDefault="00B40B59" w:rsidP="003E46AE">
            <w:pPr>
              <w:jc w:val="left"/>
              <w:rPr>
                <w:szCs w:val="24"/>
              </w:rPr>
            </w:pPr>
            <w:r>
              <w:rPr>
                <w:szCs w:val="24"/>
              </w:rPr>
              <w:t>Skrbnik pogodbe</w:t>
            </w:r>
          </w:p>
        </w:tc>
        <w:tc>
          <w:tcPr>
            <w:tcW w:w="6000" w:type="dxa"/>
            <w:vAlign w:val="center"/>
          </w:tcPr>
          <w:p w14:paraId="69760989" w14:textId="77777777" w:rsidR="00B40B59" w:rsidRPr="00E172ED" w:rsidRDefault="00B40B59" w:rsidP="003E46AE">
            <w:pPr>
              <w:ind w:left="34"/>
              <w:jc w:val="center"/>
              <w:rPr>
                <w:szCs w:val="24"/>
              </w:rPr>
            </w:pPr>
          </w:p>
        </w:tc>
      </w:tr>
      <w:tr w:rsidR="00BE2A6B" w:rsidRPr="00E172ED" w14:paraId="49668AFB" w14:textId="77777777" w:rsidTr="00D25221">
        <w:trPr>
          <w:trHeight w:val="567"/>
        </w:trPr>
        <w:tc>
          <w:tcPr>
            <w:tcW w:w="3062" w:type="dxa"/>
            <w:vAlign w:val="center"/>
          </w:tcPr>
          <w:p w14:paraId="14001A23" w14:textId="77777777" w:rsidR="00BE2A6B" w:rsidRPr="00E172ED" w:rsidRDefault="00BE2A6B" w:rsidP="003E46AE">
            <w:pPr>
              <w:jc w:val="left"/>
              <w:rPr>
                <w:szCs w:val="24"/>
              </w:rPr>
            </w:pPr>
            <w:r w:rsidRPr="00E172ED">
              <w:rPr>
                <w:szCs w:val="24"/>
              </w:rPr>
              <w:t>Ali je podjetje MSP*:</w:t>
            </w:r>
          </w:p>
        </w:tc>
        <w:tc>
          <w:tcPr>
            <w:tcW w:w="6000" w:type="dxa"/>
            <w:vAlign w:val="center"/>
          </w:tcPr>
          <w:p w14:paraId="62F76EE7" w14:textId="77777777" w:rsidR="00BE2A6B" w:rsidRPr="00E172ED" w:rsidRDefault="00BE2A6B" w:rsidP="003E46AE">
            <w:pPr>
              <w:ind w:left="34"/>
              <w:jc w:val="center"/>
              <w:rPr>
                <w:szCs w:val="24"/>
              </w:rPr>
            </w:pPr>
            <w:r w:rsidRPr="00E172ED">
              <w:rPr>
                <w:szCs w:val="24"/>
              </w:rPr>
              <w:t>DA                  NE</w:t>
            </w:r>
          </w:p>
        </w:tc>
      </w:tr>
    </w:tbl>
    <w:p w14:paraId="7DEE8AB5" w14:textId="77777777" w:rsidR="00BE2A6B" w:rsidRPr="00E172ED" w:rsidRDefault="00BE2A6B" w:rsidP="00E172ED">
      <w:pPr>
        <w:shd w:val="clear" w:color="auto" w:fill="FFFFFF" w:themeFill="background1"/>
        <w:ind w:right="-28"/>
        <w:rPr>
          <w:szCs w:val="24"/>
        </w:rPr>
      </w:pPr>
      <w:r w:rsidRPr="00E172ED">
        <w:rPr>
          <w:szCs w:val="24"/>
        </w:rPr>
        <w:t xml:space="preserve">*MSP: </w:t>
      </w:r>
      <w:proofErr w:type="spellStart"/>
      <w:r w:rsidRPr="00E172ED">
        <w:rPr>
          <w:szCs w:val="24"/>
        </w:rPr>
        <w:t>mikropodjetje</w:t>
      </w:r>
      <w:proofErr w:type="spellEnd"/>
      <w:r w:rsidRPr="00E172ED">
        <w:rPr>
          <w:szCs w:val="24"/>
        </w:rPr>
        <w:t>, malo ali srednje podjetje</w:t>
      </w:r>
    </w:p>
    <w:p w14:paraId="2567F1DD" w14:textId="77777777" w:rsidR="00BE2A6B" w:rsidRPr="00FA4890" w:rsidRDefault="00BE2A6B" w:rsidP="00116461">
      <w:pPr>
        <w:shd w:val="clear" w:color="auto" w:fill="FFFFFF" w:themeFill="background1"/>
        <w:jc w:val="left"/>
        <w:rPr>
          <w:b/>
          <w:szCs w:val="24"/>
          <w:highlight w:val="yellow"/>
        </w:rPr>
      </w:pPr>
      <w:r w:rsidRPr="00FA4890">
        <w:rPr>
          <w:b/>
          <w:szCs w:val="24"/>
          <w:highlight w:val="yellow"/>
        </w:rPr>
        <w:br w:type="page"/>
      </w:r>
    </w:p>
    <w:p w14:paraId="106FD37F" w14:textId="77777777" w:rsidR="00BE2A6B" w:rsidRPr="00E172ED" w:rsidRDefault="00BE2A6B" w:rsidP="00116461">
      <w:pPr>
        <w:pBdr>
          <w:bottom w:val="single" w:sz="4" w:space="1" w:color="auto"/>
        </w:pBdr>
        <w:shd w:val="clear" w:color="auto" w:fill="FFFFFF" w:themeFill="background1"/>
        <w:tabs>
          <w:tab w:val="left" w:pos="6096"/>
        </w:tabs>
        <w:ind w:right="-28"/>
        <w:rPr>
          <w:b/>
          <w:szCs w:val="24"/>
        </w:rPr>
      </w:pPr>
      <w:r w:rsidRPr="00E172ED">
        <w:rPr>
          <w:b/>
          <w:szCs w:val="24"/>
        </w:rPr>
        <w:lastRenderedPageBreak/>
        <w:t>Osebe, ki so članice upravnega, vodstvenega ali nadzornega organa gospodarskega subjekta ali ki imajo pooblastila za njegovo zastopanje ali odločanje ali nadzor v njem:</w:t>
      </w:r>
    </w:p>
    <w:p w14:paraId="2D115DF8" w14:textId="77777777" w:rsidR="00BE2A6B" w:rsidRPr="00E172ED" w:rsidRDefault="00BE2A6B" w:rsidP="00116461">
      <w:pPr>
        <w:shd w:val="clear" w:color="auto" w:fill="FFFFFF" w:themeFill="background1"/>
        <w:tabs>
          <w:tab w:val="left" w:pos="6096"/>
        </w:tabs>
        <w:ind w:right="-28"/>
        <w:rPr>
          <w:szCs w:val="24"/>
        </w:rPr>
      </w:pPr>
    </w:p>
    <w:tbl>
      <w:tblPr>
        <w:tblStyle w:val="Tabelamrea"/>
        <w:tblW w:w="9357" w:type="dxa"/>
        <w:tblLook w:val="04A0" w:firstRow="1" w:lastRow="0" w:firstColumn="1" w:lastColumn="0" w:noHBand="0" w:noVBand="1"/>
      </w:tblPr>
      <w:tblGrid>
        <w:gridCol w:w="631"/>
        <w:gridCol w:w="3053"/>
        <w:gridCol w:w="3381"/>
        <w:gridCol w:w="2292"/>
      </w:tblGrid>
      <w:tr w:rsidR="00BE2A6B" w:rsidRPr="00E172ED" w14:paraId="17BC83C9" w14:textId="77777777" w:rsidTr="0079279E">
        <w:tc>
          <w:tcPr>
            <w:tcW w:w="582" w:type="dxa"/>
          </w:tcPr>
          <w:p w14:paraId="0E4EBABB" w14:textId="77777777" w:rsidR="00BE2A6B" w:rsidRPr="00E172ED" w:rsidRDefault="00BE2A6B" w:rsidP="00116461">
            <w:pPr>
              <w:shd w:val="clear" w:color="auto" w:fill="FFFFFF" w:themeFill="background1"/>
              <w:tabs>
                <w:tab w:val="left" w:pos="6096"/>
              </w:tabs>
              <w:ind w:right="-28"/>
              <w:rPr>
                <w:szCs w:val="24"/>
              </w:rPr>
            </w:pPr>
            <w:proofErr w:type="spellStart"/>
            <w:r w:rsidRPr="00E172ED">
              <w:rPr>
                <w:szCs w:val="24"/>
              </w:rPr>
              <w:t>Zap</w:t>
            </w:r>
            <w:proofErr w:type="spellEnd"/>
            <w:r w:rsidRPr="00E172ED">
              <w:rPr>
                <w:szCs w:val="24"/>
              </w:rPr>
              <w:t>.</w:t>
            </w:r>
          </w:p>
          <w:p w14:paraId="7D5E3DEB" w14:textId="77777777" w:rsidR="00BE2A6B" w:rsidRPr="00E172ED" w:rsidRDefault="00BE2A6B" w:rsidP="00116461">
            <w:pPr>
              <w:shd w:val="clear" w:color="auto" w:fill="FFFFFF" w:themeFill="background1"/>
              <w:tabs>
                <w:tab w:val="left" w:pos="6096"/>
              </w:tabs>
              <w:ind w:right="-28"/>
              <w:rPr>
                <w:szCs w:val="24"/>
              </w:rPr>
            </w:pPr>
            <w:r w:rsidRPr="00E172ED">
              <w:rPr>
                <w:szCs w:val="24"/>
              </w:rPr>
              <w:t>Št.</w:t>
            </w:r>
          </w:p>
        </w:tc>
        <w:tc>
          <w:tcPr>
            <w:tcW w:w="3070" w:type="dxa"/>
          </w:tcPr>
          <w:p w14:paraId="237A6419" w14:textId="67B98E15" w:rsidR="00BE2A6B" w:rsidRPr="00E172ED" w:rsidRDefault="00BE2A6B" w:rsidP="00116461">
            <w:pPr>
              <w:shd w:val="clear" w:color="auto" w:fill="FFFFFF" w:themeFill="background1"/>
              <w:tabs>
                <w:tab w:val="left" w:pos="6096"/>
              </w:tabs>
              <w:ind w:right="-28"/>
              <w:rPr>
                <w:szCs w:val="24"/>
              </w:rPr>
            </w:pPr>
            <w:r w:rsidRPr="00E172ED">
              <w:rPr>
                <w:szCs w:val="24"/>
              </w:rPr>
              <w:t>Ime in priimek</w:t>
            </w:r>
            <w:r w:rsidR="00E172ED" w:rsidRPr="00E172ED">
              <w:rPr>
                <w:szCs w:val="24"/>
              </w:rPr>
              <w:t xml:space="preserve"> ter EMŠO</w:t>
            </w:r>
          </w:p>
        </w:tc>
        <w:tc>
          <w:tcPr>
            <w:tcW w:w="3402" w:type="dxa"/>
          </w:tcPr>
          <w:p w14:paraId="295ED326" w14:textId="77777777" w:rsidR="00BE2A6B" w:rsidRPr="00E172ED" w:rsidRDefault="00BE2A6B" w:rsidP="00116461">
            <w:pPr>
              <w:shd w:val="clear" w:color="auto" w:fill="FFFFFF" w:themeFill="background1"/>
              <w:tabs>
                <w:tab w:val="left" w:pos="6096"/>
              </w:tabs>
              <w:ind w:right="-28"/>
              <w:rPr>
                <w:szCs w:val="24"/>
              </w:rPr>
            </w:pPr>
            <w:r w:rsidRPr="00E172ED">
              <w:rPr>
                <w:szCs w:val="24"/>
              </w:rPr>
              <w:t>Naslov</w:t>
            </w:r>
          </w:p>
        </w:tc>
        <w:tc>
          <w:tcPr>
            <w:tcW w:w="2303" w:type="dxa"/>
          </w:tcPr>
          <w:p w14:paraId="35D717E5" w14:textId="77777777" w:rsidR="00BE2A6B" w:rsidRPr="00E172ED" w:rsidRDefault="00BE2A6B" w:rsidP="00116461">
            <w:pPr>
              <w:shd w:val="clear" w:color="auto" w:fill="FFFFFF" w:themeFill="background1"/>
              <w:tabs>
                <w:tab w:val="left" w:pos="6096"/>
              </w:tabs>
              <w:ind w:left="34" w:right="-28" w:hanging="34"/>
              <w:rPr>
                <w:szCs w:val="24"/>
              </w:rPr>
            </w:pPr>
            <w:r w:rsidRPr="00E172ED">
              <w:rPr>
                <w:szCs w:val="24"/>
              </w:rPr>
              <w:t>Funkcija</w:t>
            </w:r>
          </w:p>
        </w:tc>
      </w:tr>
      <w:tr w:rsidR="00BE2A6B" w:rsidRPr="00E172ED" w14:paraId="6EC61337" w14:textId="77777777" w:rsidTr="0079279E">
        <w:tc>
          <w:tcPr>
            <w:tcW w:w="582" w:type="dxa"/>
          </w:tcPr>
          <w:p w14:paraId="36187675" w14:textId="77777777" w:rsidR="00BE2A6B" w:rsidRPr="00E172ED" w:rsidRDefault="00BE2A6B" w:rsidP="00116461">
            <w:pPr>
              <w:shd w:val="clear" w:color="auto" w:fill="FFFFFF" w:themeFill="background1"/>
              <w:tabs>
                <w:tab w:val="left" w:pos="6096"/>
              </w:tabs>
              <w:ind w:right="-28"/>
              <w:rPr>
                <w:szCs w:val="24"/>
              </w:rPr>
            </w:pPr>
            <w:r w:rsidRPr="00E172ED">
              <w:rPr>
                <w:szCs w:val="24"/>
              </w:rPr>
              <w:t>1.</w:t>
            </w:r>
          </w:p>
        </w:tc>
        <w:tc>
          <w:tcPr>
            <w:tcW w:w="3070" w:type="dxa"/>
          </w:tcPr>
          <w:p w14:paraId="6385486F" w14:textId="77777777" w:rsidR="00BE2A6B" w:rsidRPr="00E172ED" w:rsidRDefault="00BE2A6B" w:rsidP="00116461">
            <w:pPr>
              <w:shd w:val="clear" w:color="auto" w:fill="FFFFFF" w:themeFill="background1"/>
              <w:tabs>
                <w:tab w:val="left" w:pos="6096"/>
              </w:tabs>
              <w:ind w:right="-28"/>
              <w:rPr>
                <w:szCs w:val="24"/>
              </w:rPr>
            </w:pPr>
          </w:p>
        </w:tc>
        <w:tc>
          <w:tcPr>
            <w:tcW w:w="3402" w:type="dxa"/>
          </w:tcPr>
          <w:p w14:paraId="0B38B3AD" w14:textId="77777777" w:rsidR="00BE2A6B" w:rsidRPr="00E172ED" w:rsidRDefault="00BE2A6B" w:rsidP="00116461">
            <w:pPr>
              <w:shd w:val="clear" w:color="auto" w:fill="FFFFFF" w:themeFill="background1"/>
              <w:tabs>
                <w:tab w:val="left" w:pos="6096"/>
              </w:tabs>
              <w:ind w:right="-28"/>
              <w:rPr>
                <w:szCs w:val="24"/>
              </w:rPr>
            </w:pPr>
          </w:p>
        </w:tc>
        <w:tc>
          <w:tcPr>
            <w:tcW w:w="2303" w:type="dxa"/>
          </w:tcPr>
          <w:p w14:paraId="1951B629" w14:textId="77777777" w:rsidR="00BE2A6B" w:rsidRPr="00E172ED" w:rsidRDefault="00BE2A6B" w:rsidP="00116461">
            <w:pPr>
              <w:shd w:val="clear" w:color="auto" w:fill="FFFFFF" w:themeFill="background1"/>
              <w:tabs>
                <w:tab w:val="left" w:pos="6096"/>
              </w:tabs>
              <w:ind w:right="-28"/>
              <w:rPr>
                <w:szCs w:val="24"/>
              </w:rPr>
            </w:pPr>
          </w:p>
        </w:tc>
      </w:tr>
      <w:tr w:rsidR="00BE2A6B" w:rsidRPr="00E172ED" w14:paraId="443D7DE1" w14:textId="77777777" w:rsidTr="0079279E">
        <w:tc>
          <w:tcPr>
            <w:tcW w:w="582" w:type="dxa"/>
          </w:tcPr>
          <w:p w14:paraId="3FDC1A65" w14:textId="77777777" w:rsidR="00BE2A6B" w:rsidRPr="00E172ED" w:rsidRDefault="00BE2A6B" w:rsidP="00116461">
            <w:pPr>
              <w:shd w:val="clear" w:color="auto" w:fill="FFFFFF" w:themeFill="background1"/>
              <w:tabs>
                <w:tab w:val="left" w:pos="6096"/>
              </w:tabs>
              <w:ind w:right="-28"/>
              <w:rPr>
                <w:szCs w:val="24"/>
              </w:rPr>
            </w:pPr>
            <w:r w:rsidRPr="00E172ED">
              <w:rPr>
                <w:szCs w:val="24"/>
              </w:rPr>
              <w:t>2.</w:t>
            </w:r>
          </w:p>
        </w:tc>
        <w:tc>
          <w:tcPr>
            <w:tcW w:w="3070" w:type="dxa"/>
          </w:tcPr>
          <w:p w14:paraId="79ED6071" w14:textId="77777777" w:rsidR="00BE2A6B" w:rsidRPr="00E172ED" w:rsidRDefault="00BE2A6B" w:rsidP="00116461">
            <w:pPr>
              <w:shd w:val="clear" w:color="auto" w:fill="FFFFFF" w:themeFill="background1"/>
              <w:tabs>
                <w:tab w:val="left" w:pos="6096"/>
              </w:tabs>
              <w:ind w:right="-28"/>
              <w:rPr>
                <w:szCs w:val="24"/>
              </w:rPr>
            </w:pPr>
          </w:p>
        </w:tc>
        <w:tc>
          <w:tcPr>
            <w:tcW w:w="3402" w:type="dxa"/>
          </w:tcPr>
          <w:p w14:paraId="2299C165" w14:textId="77777777" w:rsidR="00BE2A6B" w:rsidRPr="00E172ED" w:rsidRDefault="00BE2A6B" w:rsidP="00116461">
            <w:pPr>
              <w:shd w:val="clear" w:color="auto" w:fill="FFFFFF" w:themeFill="background1"/>
              <w:tabs>
                <w:tab w:val="left" w:pos="6096"/>
              </w:tabs>
              <w:ind w:right="-28"/>
              <w:rPr>
                <w:szCs w:val="24"/>
              </w:rPr>
            </w:pPr>
          </w:p>
        </w:tc>
        <w:tc>
          <w:tcPr>
            <w:tcW w:w="2303" w:type="dxa"/>
          </w:tcPr>
          <w:p w14:paraId="7F9CFA5B" w14:textId="77777777" w:rsidR="00BE2A6B" w:rsidRPr="00E172ED" w:rsidRDefault="00BE2A6B" w:rsidP="00116461">
            <w:pPr>
              <w:shd w:val="clear" w:color="auto" w:fill="FFFFFF" w:themeFill="background1"/>
              <w:tabs>
                <w:tab w:val="left" w:pos="6096"/>
              </w:tabs>
              <w:ind w:right="-28"/>
              <w:rPr>
                <w:szCs w:val="24"/>
              </w:rPr>
            </w:pPr>
          </w:p>
        </w:tc>
      </w:tr>
      <w:tr w:rsidR="00BE2A6B" w:rsidRPr="00E172ED" w14:paraId="761A7502" w14:textId="77777777" w:rsidTr="0079279E">
        <w:tc>
          <w:tcPr>
            <w:tcW w:w="582" w:type="dxa"/>
          </w:tcPr>
          <w:p w14:paraId="0612EE4B" w14:textId="77777777" w:rsidR="00BE2A6B" w:rsidRPr="00E172ED" w:rsidRDefault="00BE2A6B" w:rsidP="00116461">
            <w:pPr>
              <w:shd w:val="clear" w:color="auto" w:fill="FFFFFF" w:themeFill="background1"/>
              <w:tabs>
                <w:tab w:val="left" w:pos="6096"/>
              </w:tabs>
              <w:ind w:right="-28"/>
              <w:rPr>
                <w:szCs w:val="24"/>
              </w:rPr>
            </w:pPr>
            <w:r w:rsidRPr="00E172ED">
              <w:rPr>
                <w:szCs w:val="24"/>
              </w:rPr>
              <w:t>3.</w:t>
            </w:r>
          </w:p>
        </w:tc>
        <w:tc>
          <w:tcPr>
            <w:tcW w:w="3070" w:type="dxa"/>
          </w:tcPr>
          <w:p w14:paraId="1F4C66A6" w14:textId="77777777" w:rsidR="00BE2A6B" w:rsidRPr="00E172ED" w:rsidRDefault="00BE2A6B" w:rsidP="00116461">
            <w:pPr>
              <w:shd w:val="clear" w:color="auto" w:fill="FFFFFF" w:themeFill="background1"/>
              <w:tabs>
                <w:tab w:val="left" w:pos="6096"/>
              </w:tabs>
              <w:ind w:right="-28"/>
              <w:rPr>
                <w:szCs w:val="24"/>
              </w:rPr>
            </w:pPr>
          </w:p>
        </w:tc>
        <w:tc>
          <w:tcPr>
            <w:tcW w:w="3402" w:type="dxa"/>
          </w:tcPr>
          <w:p w14:paraId="510AB902" w14:textId="77777777" w:rsidR="00BE2A6B" w:rsidRPr="00E172ED" w:rsidRDefault="00BE2A6B" w:rsidP="00116461">
            <w:pPr>
              <w:shd w:val="clear" w:color="auto" w:fill="FFFFFF" w:themeFill="background1"/>
              <w:tabs>
                <w:tab w:val="left" w:pos="6096"/>
              </w:tabs>
              <w:ind w:right="-28"/>
              <w:rPr>
                <w:szCs w:val="24"/>
              </w:rPr>
            </w:pPr>
          </w:p>
        </w:tc>
        <w:tc>
          <w:tcPr>
            <w:tcW w:w="2303" w:type="dxa"/>
          </w:tcPr>
          <w:p w14:paraId="23685F3D" w14:textId="77777777" w:rsidR="00BE2A6B" w:rsidRPr="00E172ED" w:rsidRDefault="00BE2A6B" w:rsidP="00116461">
            <w:pPr>
              <w:shd w:val="clear" w:color="auto" w:fill="FFFFFF" w:themeFill="background1"/>
              <w:tabs>
                <w:tab w:val="left" w:pos="6096"/>
              </w:tabs>
              <w:ind w:right="-28"/>
              <w:rPr>
                <w:szCs w:val="24"/>
              </w:rPr>
            </w:pPr>
          </w:p>
        </w:tc>
      </w:tr>
    </w:tbl>
    <w:p w14:paraId="7007C35D" w14:textId="77777777" w:rsidR="00BE2A6B" w:rsidRPr="00E172ED" w:rsidRDefault="00BE2A6B" w:rsidP="00116461">
      <w:pPr>
        <w:shd w:val="clear" w:color="auto" w:fill="FFFFFF" w:themeFill="background1"/>
        <w:tabs>
          <w:tab w:val="left" w:pos="6096"/>
        </w:tabs>
        <w:ind w:right="-28"/>
        <w:rPr>
          <w:szCs w:val="24"/>
        </w:rPr>
      </w:pPr>
      <w:r w:rsidRPr="00E172ED">
        <w:rPr>
          <w:szCs w:val="24"/>
        </w:rPr>
        <w:t>* v primeru, da je teh oseb več, se seznam oseb priloži ločeno.</w:t>
      </w:r>
    </w:p>
    <w:p w14:paraId="74DEA784" w14:textId="77777777" w:rsidR="00BE2A6B" w:rsidRPr="00E172ED" w:rsidRDefault="00BE2A6B" w:rsidP="00116461">
      <w:pPr>
        <w:shd w:val="clear" w:color="auto" w:fill="FFFFFF" w:themeFill="background1"/>
      </w:pPr>
    </w:p>
    <w:p w14:paraId="1CCD5FFA" w14:textId="77777777" w:rsidR="00BE2A6B" w:rsidRPr="00E172ED" w:rsidRDefault="00BE2A6B" w:rsidP="00116461">
      <w:pPr>
        <w:shd w:val="clear" w:color="auto" w:fill="FFFFFF" w:themeFill="background1"/>
        <w:tabs>
          <w:tab w:val="left" w:pos="6096"/>
        </w:tabs>
        <w:ind w:right="-28"/>
        <w:rPr>
          <w:szCs w:val="24"/>
        </w:rPr>
      </w:pPr>
    </w:p>
    <w:p w14:paraId="0DE7B864" w14:textId="77777777" w:rsidR="00BE2A6B" w:rsidRPr="00E172ED" w:rsidRDefault="00BE2A6B" w:rsidP="00116461">
      <w:pPr>
        <w:pBdr>
          <w:bottom w:val="single" w:sz="4" w:space="1" w:color="auto"/>
        </w:pBdr>
        <w:shd w:val="clear" w:color="auto" w:fill="FFFFFF" w:themeFill="background1"/>
        <w:tabs>
          <w:tab w:val="left" w:pos="6096"/>
        </w:tabs>
        <w:ind w:right="-28"/>
        <w:rPr>
          <w:b/>
          <w:szCs w:val="24"/>
        </w:rPr>
      </w:pPr>
      <w:r w:rsidRPr="00E172ED">
        <w:rPr>
          <w:b/>
          <w:szCs w:val="24"/>
        </w:rPr>
        <w:t>Pooblaščenec/pooblaščenka</w:t>
      </w:r>
    </w:p>
    <w:p w14:paraId="0D997B25" w14:textId="77777777" w:rsidR="00BE2A6B" w:rsidRPr="00FA4890" w:rsidRDefault="00BE2A6B" w:rsidP="00116461">
      <w:pPr>
        <w:shd w:val="clear" w:color="auto" w:fill="FFFFFF" w:themeFill="background1"/>
        <w:tabs>
          <w:tab w:val="left" w:pos="6096"/>
        </w:tabs>
        <w:ind w:right="-28"/>
        <w:rPr>
          <w:szCs w:val="24"/>
          <w:highlight w:val="yellow"/>
        </w:rPr>
      </w:pPr>
    </w:p>
    <w:p w14:paraId="5415F15D" w14:textId="1DD4E50C" w:rsidR="00BE2A6B" w:rsidRPr="00E172ED" w:rsidRDefault="00BE2A6B" w:rsidP="00116461">
      <w:pPr>
        <w:shd w:val="clear" w:color="auto" w:fill="FFFFFF" w:themeFill="background1"/>
        <w:tabs>
          <w:tab w:val="left" w:pos="6096"/>
        </w:tabs>
        <w:ind w:right="-28"/>
        <w:rPr>
          <w:szCs w:val="24"/>
        </w:rPr>
      </w:pPr>
      <w:r w:rsidRPr="00E172ED">
        <w:rPr>
          <w:szCs w:val="24"/>
        </w:rPr>
        <w:t>Če ima ponudnik sedež v drugi državi, mora navesti svojega pooblaščenca/-ko za vročitve, v skladu z določbami Zakona o splošnem upravnem postopku (Uradni list RS, št. 24/06-UPB2, 105/06-ZUS-1, 126/07, 65/08, 8/10 82/13</w:t>
      </w:r>
      <w:r w:rsidR="00DD5686">
        <w:rPr>
          <w:szCs w:val="24"/>
        </w:rPr>
        <w:t>,</w:t>
      </w:r>
      <w:r w:rsidR="00DD5686">
        <w:rPr>
          <w:rFonts w:cs="Arial"/>
          <w:szCs w:val="24"/>
        </w:rPr>
        <w:t xml:space="preserve"> </w:t>
      </w:r>
      <w:hyperlink r:id="rId12" w:tgtFrame="_blank" w:tooltip="Zakon o interventnih ukrepih za omilitev posledic drugega vala epidemije COVID-19 (ZIUOPDVE)" w:history="1">
        <w:r w:rsidR="00DD5686" w:rsidRPr="00BE6EB9">
          <w:rPr>
            <w:rStyle w:val="Hiperpovezava"/>
            <w:color w:val="auto"/>
            <w:u w:val="none"/>
          </w:rPr>
          <w:t>175/20</w:t>
        </w:r>
      </w:hyperlink>
      <w:r w:rsidR="00DD5686" w:rsidRPr="00BE6EB9">
        <w:t xml:space="preserve"> </w:t>
      </w:r>
      <w:r w:rsidR="00DD5686">
        <w:t xml:space="preserve">– ZIUOPDVE in </w:t>
      </w:r>
      <w:hyperlink r:id="rId13" w:tgtFrame="_blank" w:tooltip="Zakon o debirokratizaciji (ZDeb)" w:history="1">
        <w:r w:rsidR="00DD5686" w:rsidRPr="00BE6EB9">
          <w:rPr>
            <w:rStyle w:val="Hiperpovezava"/>
            <w:color w:val="auto"/>
            <w:u w:val="none"/>
          </w:rPr>
          <w:t>3/22</w:t>
        </w:r>
      </w:hyperlink>
      <w:r w:rsidR="00DD5686">
        <w:t xml:space="preserve"> – </w:t>
      </w:r>
      <w:proofErr w:type="spellStart"/>
      <w:r w:rsidR="00DD5686">
        <w:t>ZDeb</w:t>
      </w:r>
      <w:proofErr w:type="spellEnd"/>
      <w:r w:rsidRPr="00E172ED">
        <w:rPr>
          <w:szCs w:val="24"/>
        </w:rPr>
        <w:t>; v nadaljevanju ZUP.</w:t>
      </w:r>
      <w:r w:rsidR="00E172ED" w:rsidRPr="00E172ED">
        <w:rPr>
          <w:szCs w:val="24"/>
        </w:rPr>
        <w:t xml:space="preserve"> </w:t>
      </w:r>
      <w:r w:rsidR="00E172ED" w:rsidRPr="00E172ED">
        <w:rPr>
          <w:rFonts w:cstheme="minorHAnsi"/>
          <w:szCs w:val="24"/>
        </w:rPr>
        <w:t>V kolikor to ne bo storil, mu bo, v skladu z ZUP, po uradni dolžnosti postavljen pooblaščenec za vročitve.</w:t>
      </w:r>
    </w:p>
    <w:p w14:paraId="68D95C17" w14:textId="77777777" w:rsidR="00BE2A6B" w:rsidRPr="00E172ED" w:rsidRDefault="00BE2A6B" w:rsidP="00116461">
      <w:pPr>
        <w:shd w:val="clear" w:color="auto" w:fill="FFFFFF" w:themeFill="background1"/>
        <w:tabs>
          <w:tab w:val="left" w:pos="6096"/>
        </w:tabs>
        <w:ind w:right="-28"/>
        <w:rPr>
          <w:szCs w:val="24"/>
        </w:rPr>
      </w:pPr>
    </w:p>
    <w:p w14:paraId="75AEE05A" w14:textId="77777777" w:rsidR="00BE2A6B" w:rsidRPr="00E172ED" w:rsidRDefault="00BE2A6B" w:rsidP="00116461">
      <w:pPr>
        <w:shd w:val="clear" w:color="auto" w:fill="FFFFFF" w:themeFill="background1"/>
        <w:tabs>
          <w:tab w:val="left" w:pos="6096"/>
        </w:tabs>
        <w:ind w:right="-28"/>
        <w:rPr>
          <w:szCs w:val="24"/>
        </w:rPr>
      </w:pPr>
      <w:r w:rsidRPr="00E172ED">
        <w:rPr>
          <w:szCs w:val="24"/>
        </w:rPr>
        <w:t>Naš/-a pooblaščenec/-</w:t>
      </w:r>
      <w:proofErr w:type="spellStart"/>
      <w:r w:rsidRPr="00E172ED">
        <w:rPr>
          <w:szCs w:val="24"/>
        </w:rPr>
        <w:t>ka</w:t>
      </w:r>
      <w:proofErr w:type="spellEnd"/>
      <w:r w:rsidRPr="00E172ED">
        <w:rPr>
          <w:szCs w:val="24"/>
        </w:rPr>
        <w:t xml:space="preserve"> za vročitve dokumentov po ZUP v Republiki Sloveniji je: </w:t>
      </w:r>
    </w:p>
    <w:p w14:paraId="50E1E284" w14:textId="77777777" w:rsidR="00BE2A6B" w:rsidRPr="00E172ED" w:rsidRDefault="00BE2A6B" w:rsidP="00116461">
      <w:pPr>
        <w:shd w:val="clear" w:color="auto" w:fill="FFFFFF" w:themeFill="background1"/>
        <w:tabs>
          <w:tab w:val="left" w:pos="3544"/>
        </w:tabs>
        <w:ind w:right="-28"/>
        <w:rPr>
          <w:szCs w:val="24"/>
        </w:rPr>
      </w:pPr>
      <w:r w:rsidRPr="00E172ED">
        <w:rPr>
          <w:szCs w:val="24"/>
        </w:rPr>
        <w:t>Ime in priimek pooblaščenca:</w:t>
      </w:r>
      <w:r w:rsidRPr="00E172ED">
        <w:rPr>
          <w:szCs w:val="24"/>
        </w:rPr>
        <w:tab/>
        <w:t>_____________________________________________,</w:t>
      </w:r>
    </w:p>
    <w:p w14:paraId="04BBCBAE" w14:textId="77777777" w:rsidR="00BE2A6B" w:rsidRPr="00E172ED" w:rsidRDefault="00BE2A6B" w:rsidP="00116461">
      <w:pPr>
        <w:shd w:val="clear" w:color="auto" w:fill="FFFFFF" w:themeFill="background1"/>
        <w:tabs>
          <w:tab w:val="left" w:pos="3544"/>
        </w:tabs>
        <w:ind w:right="-28"/>
        <w:rPr>
          <w:szCs w:val="24"/>
        </w:rPr>
      </w:pPr>
      <w:r w:rsidRPr="00E172ED">
        <w:rPr>
          <w:szCs w:val="24"/>
        </w:rPr>
        <w:t>Naslov pooblaščenca za vročanje:</w:t>
      </w:r>
      <w:r w:rsidRPr="00E172ED">
        <w:rPr>
          <w:szCs w:val="24"/>
        </w:rPr>
        <w:tab/>
        <w:t>_____________________________________________,</w:t>
      </w:r>
    </w:p>
    <w:p w14:paraId="33819100" w14:textId="77777777" w:rsidR="00BE2A6B" w:rsidRPr="00E172ED" w:rsidRDefault="00BE2A6B" w:rsidP="00116461">
      <w:pPr>
        <w:shd w:val="clear" w:color="auto" w:fill="FFFFFF" w:themeFill="background1"/>
        <w:tabs>
          <w:tab w:val="left" w:pos="3544"/>
        </w:tabs>
        <w:ind w:right="-28"/>
        <w:rPr>
          <w:szCs w:val="24"/>
        </w:rPr>
      </w:pPr>
      <w:r w:rsidRPr="00E172ED">
        <w:rPr>
          <w:szCs w:val="24"/>
        </w:rPr>
        <w:t>e-naslov:</w:t>
      </w:r>
      <w:r w:rsidRPr="00E172ED">
        <w:rPr>
          <w:szCs w:val="24"/>
        </w:rPr>
        <w:tab/>
        <w:t>_____________________________________________.</w:t>
      </w:r>
    </w:p>
    <w:p w14:paraId="0CA48F16" w14:textId="77777777" w:rsidR="00BE2A6B" w:rsidRPr="00E172ED" w:rsidRDefault="00BE2A6B" w:rsidP="00116461">
      <w:pPr>
        <w:shd w:val="clear" w:color="auto" w:fill="FFFFFF" w:themeFill="background1"/>
        <w:tabs>
          <w:tab w:val="left" w:pos="6096"/>
        </w:tabs>
        <w:ind w:right="-28"/>
        <w:rPr>
          <w:szCs w:val="24"/>
        </w:rPr>
      </w:pPr>
    </w:p>
    <w:p w14:paraId="2011E98E" w14:textId="77777777" w:rsidR="00BE2A6B" w:rsidRPr="00E172ED" w:rsidRDefault="00BE2A6B" w:rsidP="00116461">
      <w:pPr>
        <w:shd w:val="clear" w:color="auto" w:fill="FFFFFF" w:themeFill="background1"/>
        <w:tabs>
          <w:tab w:val="left" w:pos="6096"/>
        </w:tabs>
        <w:ind w:right="-28"/>
        <w:rPr>
          <w:szCs w:val="24"/>
        </w:rPr>
      </w:pPr>
    </w:p>
    <w:p w14:paraId="6A39A6A7" w14:textId="77777777" w:rsidR="00BE2A6B" w:rsidRPr="00E172ED" w:rsidRDefault="00BE2A6B" w:rsidP="00116461">
      <w:pPr>
        <w:shd w:val="clear" w:color="auto" w:fill="FFFFFF" w:themeFill="background1"/>
        <w:tabs>
          <w:tab w:val="left" w:pos="6096"/>
        </w:tabs>
        <w:ind w:right="-28"/>
        <w:rPr>
          <w:szCs w:val="24"/>
        </w:rPr>
      </w:pPr>
    </w:p>
    <w:p w14:paraId="40BB4C1B" w14:textId="7404DC7F" w:rsidR="00BE2A6B" w:rsidRPr="00E172ED" w:rsidRDefault="00BE2A6B" w:rsidP="00116461">
      <w:pPr>
        <w:shd w:val="clear" w:color="auto" w:fill="FFFFFF" w:themeFill="background1"/>
        <w:tabs>
          <w:tab w:val="left" w:pos="5670"/>
        </w:tabs>
        <w:ind w:right="-28"/>
        <w:rPr>
          <w:szCs w:val="24"/>
        </w:rPr>
      </w:pPr>
      <w:r w:rsidRPr="00E172ED">
        <w:rPr>
          <w:szCs w:val="24"/>
        </w:rPr>
        <w:t xml:space="preserve">Datum: ____________________ </w:t>
      </w:r>
      <w:r w:rsidRPr="00E172ED">
        <w:rPr>
          <w:szCs w:val="24"/>
        </w:rPr>
        <w:tab/>
      </w:r>
      <w:r w:rsidR="003941EA">
        <w:rPr>
          <w:szCs w:val="24"/>
        </w:rPr>
        <w:t>Štampiljka in</w:t>
      </w:r>
      <w:r w:rsidR="00115BE8">
        <w:rPr>
          <w:szCs w:val="24"/>
        </w:rPr>
        <w:t xml:space="preserve"> </w:t>
      </w:r>
      <w:r w:rsidR="003941EA">
        <w:rPr>
          <w:szCs w:val="24"/>
        </w:rPr>
        <w:t>p</w:t>
      </w:r>
      <w:r w:rsidR="00D25221" w:rsidRPr="00E172ED">
        <w:rPr>
          <w:szCs w:val="24"/>
        </w:rPr>
        <w:t xml:space="preserve">odpis </w:t>
      </w:r>
      <w:r w:rsidRPr="00E172ED">
        <w:rPr>
          <w:szCs w:val="24"/>
        </w:rPr>
        <w:t>ponudnika:</w:t>
      </w:r>
    </w:p>
    <w:p w14:paraId="6C636FD0" w14:textId="77777777" w:rsidR="00BE2A6B" w:rsidRPr="00E172ED" w:rsidRDefault="00BE2A6B" w:rsidP="00116461">
      <w:pPr>
        <w:shd w:val="clear" w:color="auto" w:fill="FFFFFF" w:themeFill="background1"/>
        <w:jc w:val="left"/>
        <w:rPr>
          <w:rFonts w:cs="Times New Roman"/>
          <w:b/>
          <w:szCs w:val="24"/>
        </w:rPr>
      </w:pPr>
    </w:p>
    <w:p w14:paraId="3DC56DC2" w14:textId="7DFFCE8C" w:rsidR="00BE2A6B" w:rsidRPr="00FA4890" w:rsidRDefault="00BE2A6B" w:rsidP="00116461">
      <w:pPr>
        <w:shd w:val="clear" w:color="auto" w:fill="FFFFFF" w:themeFill="background1"/>
        <w:jc w:val="left"/>
        <w:rPr>
          <w:rFonts w:cs="Times New Roman"/>
          <w:b/>
          <w:szCs w:val="24"/>
          <w:highlight w:val="yellow"/>
        </w:rPr>
      </w:pPr>
      <w:r w:rsidRPr="00FA4890">
        <w:rPr>
          <w:rFonts w:cs="Times New Roman"/>
          <w:b/>
          <w:szCs w:val="24"/>
          <w:highlight w:val="yellow"/>
        </w:rPr>
        <w:br w:type="page"/>
      </w:r>
    </w:p>
    <w:p w14:paraId="5A10743B" w14:textId="69897981" w:rsidR="00BE2A6B" w:rsidRPr="00E172ED" w:rsidRDefault="00BE2A6B" w:rsidP="00116461">
      <w:pPr>
        <w:pBdr>
          <w:top w:val="single" w:sz="4" w:space="1" w:color="auto"/>
          <w:left w:val="single" w:sz="4" w:space="4" w:color="auto"/>
          <w:bottom w:val="single" w:sz="4" w:space="1" w:color="auto"/>
          <w:right w:val="single" w:sz="4" w:space="4" w:color="auto"/>
        </w:pBdr>
        <w:shd w:val="clear" w:color="auto" w:fill="FFFFFF" w:themeFill="background1"/>
        <w:jc w:val="right"/>
        <w:rPr>
          <w:rFonts w:cs="Times New Roman"/>
          <w:bCs/>
          <w:szCs w:val="24"/>
        </w:rPr>
      </w:pPr>
      <w:r w:rsidRPr="00E172ED">
        <w:rPr>
          <w:rFonts w:cs="Times New Roman"/>
          <w:bCs/>
          <w:szCs w:val="24"/>
        </w:rPr>
        <w:lastRenderedPageBreak/>
        <w:t>OBR-</w:t>
      </w:r>
      <w:r w:rsidR="00E172ED" w:rsidRPr="00E172ED">
        <w:rPr>
          <w:rFonts w:cs="Times New Roman"/>
          <w:bCs/>
          <w:szCs w:val="24"/>
        </w:rPr>
        <w:t>2</w:t>
      </w:r>
    </w:p>
    <w:p w14:paraId="4447E395" w14:textId="1003A1C6" w:rsidR="00BE2A6B" w:rsidRPr="00E172ED" w:rsidRDefault="00BE2A6B" w:rsidP="00116461">
      <w:pPr>
        <w:pBdr>
          <w:top w:val="single" w:sz="4" w:space="1" w:color="auto"/>
          <w:left w:val="single" w:sz="4" w:space="4" w:color="auto"/>
          <w:bottom w:val="single" w:sz="4" w:space="1" w:color="auto"/>
          <w:right w:val="single" w:sz="4" w:space="4" w:color="auto"/>
        </w:pBdr>
        <w:shd w:val="clear" w:color="auto" w:fill="FFFFFF" w:themeFill="background1"/>
        <w:jc w:val="center"/>
        <w:rPr>
          <w:rFonts w:cs="Times New Roman"/>
          <w:b/>
          <w:sz w:val="32"/>
          <w:szCs w:val="32"/>
        </w:rPr>
      </w:pPr>
      <w:r w:rsidRPr="00E172ED">
        <w:rPr>
          <w:rFonts w:cs="Times New Roman"/>
          <w:b/>
          <w:sz w:val="32"/>
          <w:szCs w:val="32"/>
        </w:rPr>
        <w:t xml:space="preserve">IZJAVA </w:t>
      </w:r>
      <w:r w:rsidR="00DA2D04" w:rsidRPr="00E172ED">
        <w:rPr>
          <w:rFonts w:cs="Times New Roman"/>
          <w:b/>
          <w:sz w:val="32"/>
          <w:szCs w:val="32"/>
        </w:rPr>
        <w:t>PONUDNIKA</w:t>
      </w:r>
    </w:p>
    <w:p w14:paraId="14F2B767" w14:textId="77777777" w:rsidR="00BE2A6B" w:rsidRPr="00E172ED" w:rsidRDefault="00BE2A6B" w:rsidP="00116461">
      <w:pPr>
        <w:pBdr>
          <w:top w:val="single" w:sz="4" w:space="1" w:color="auto"/>
          <w:left w:val="single" w:sz="4" w:space="4" w:color="auto"/>
          <w:bottom w:val="single" w:sz="4" w:space="1" w:color="auto"/>
          <w:right w:val="single" w:sz="4" w:space="4" w:color="auto"/>
        </w:pBdr>
        <w:shd w:val="clear" w:color="auto" w:fill="FFFFFF" w:themeFill="background1"/>
        <w:jc w:val="center"/>
        <w:rPr>
          <w:rFonts w:cs="Times New Roman"/>
          <w:b/>
          <w:sz w:val="32"/>
          <w:szCs w:val="32"/>
        </w:rPr>
      </w:pPr>
    </w:p>
    <w:p w14:paraId="3BDAAD48" w14:textId="77777777" w:rsidR="00A9707F" w:rsidRPr="00E172ED" w:rsidRDefault="00A9707F" w:rsidP="00A9707F">
      <w:pPr>
        <w:ind w:right="-28"/>
        <w:jc w:val="center"/>
        <w:rPr>
          <w:rFonts w:cs="Times New Roman"/>
          <w:bCs/>
          <w:sz w:val="18"/>
          <w:szCs w:val="18"/>
        </w:rPr>
      </w:pPr>
      <w:r w:rsidRPr="00E172ED">
        <w:rPr>
          <w:rFonts w:cs="Times New Roman"/>
          <w:bCs/>
          <w:sz w:val="18"/>
          <w:szCs w:val="18"/>
        </w:rPr>
        <w:t>Obrazec izpolni ponudnik. V primeru, da gre za skupni nastop pa obrazec izpolni vsak partner v skupni ponudbi.</w:t>
      </w:r>
    </w:p>
    <w:p w14:paraId="3E72AFF4" w14:textId="77777777" w:rsidR="00BE2A6B" w:rsidRPr="00E172ED" w:rsidRDefault="00BE2A6B" w:rsidP="00116461">
      <w:pPr>
        <w:shd w:val="clear" w:color="auto" w:fill="FFFFFF" w:themeFill="background1"/>
        <w:jc w:val="left"/>
        <w:rPr>
          <w:rFonts w:cs="Times New Roman"/>
          <w:b/>
          <w:szCs w:val="24"/>
        </w:rPr>
      </w:pPr>
    </w:p>
    <w:p w14:paraId="50D4ECB2" w14:textId="77777777" w:rsidR="00BE2A6B" w:rsidRPr="00E172ED" w:rsidRDefault="00BE2A6B" w:rsidP="00116461">
      <w:pPr>
        <w:shd w:val="clear" w:color="auto" w:fill="FFFFFF" w:themeFill="background1"/>
        <w:tabs>
          <w:tab w:val="left" w:pos="1134"/>
        </w:tabs>
        <w:jc w:val="left"/>
        <w:rPr>
          <w:rFonts w:cs="Times New Roman"/>
          <w:bCs/>
          <w:szCs w:val="24"/>
        </w:rPr>
      </w:pPr>
      <w:r w:rsidRPr="00E172ED">
        <w:rPr>
          <w:rFonts w:cs="Times New Roman"/>
          <w:b/>
          <w:szCs w:val="24"/>
        </w:rPr>
        <w:t xml:space="preserve">Javno naročilo št.: </w:t>
      </w:r>
      <w:r w:rsidRPr="00E172ED">
        <w:rPr>
          <w:rFonts w:cs="Times New Roman"/>
          <w:bCs/>
          <w:szCs w:val="24"/>
        </w:rPr>
        <w:t>____________________________________________________________</w:t>
      </w:r>
    </w:p>
    <w:p w14:paraId="13894654" w14:textId="77777777" w:rsidR="00BE2A6B" w:rsidRPr="00E172ED" w:rsidRDefault="00BE2A6B" w:rsidP="00116461">
      <w:pPr>
        <w:shd w:val="clear" w:color="auto" w:fill="FFFFFF" w:themeFill="background1"/>
        <w:tabs>
          <w:tab w:val="left" w:pos="1276"/>
        </w:tabs>
        <w:jc w:val="left"/>
        <w:rPr>
          <w:rFonts w:cs="Times New Roman"/>
          <w:b/>
          <w:szCs w:val="24"/>
        </w:rPr>
      </w:pPr>
    </w:p>
    <w:p w14:paraId="145BB9F1" w14:textId="625BA78E" w:rsidR="00BE2A6B" w:rsidRPr="00E172ED" w:rsidRDefault="00904400" w:rsidP="00116461">
      <w:pPr>
        <w:shd w:val="clear" w:color="auto" w:fill="FFFFFF" w:themeFill="background1"/>
        <w:tabs>
          <w:tab w:val="left" w:pos="1276"/>
        </w:tabs>
        <w:jc w:val="left"/>
        <w:rPr>
          <w:rFonts w:cs="Times New Roman"/>
          <w:bCs/>
          <w:szCs w:val="24"/>
        </w:rPr>
      </w:pPr>
      <w:r w:rsidRPr="00E172ED">
        <w:rPr>
          <w:rFonts w:cs="Times New Roman"/>
          <w:b/>
          <w:szCs w:val="24"/>
        </w:rPr>
        <w:t>Ponudnik</w:t>
      </w:r>
      <w:r w:rsidR="00BE2A6B" w:rsidRPr="00E172ED">
        <w:rPr>
          <w:rFonts w:cs="Times New Roman"/>
          <w:b/>
          <w:szCs w:val="24"/>
        </w:rPr>
        <w:t xml:space="preserve">: </w:t>
      </w:r>
      <w:r w:rsidR="00A41D60" w:rsidRPr="00E172ED">
        <w:rPr>
          <w:rFonts w:cs="Times New Roman"/>
          <w:bCs/>
          <w:szCs w:val="24"/>
        </w:rPr>
        <w:t>_</w:t>
      </w:r>
      <w:r w:rsidR="00BE2A6B" w:rsidRPr="00E172ED">
        <w:rPr>
          <w:rFonts w:cs="Times New Roman"/>
          <w:bCs/>
          <w:szCs w:val="24"/>
        </w:rPr>
        <w:t>________________________________________________________</w:t>
      </w:r>
    </w:p>
    <w:p w14:paraId="78574A75" w14:textId="77777777" w:rsidR="00BE2A6B" w:rsidRPr="00E172ED" w:rsidRDefault="00BE2A6B" w:rsidP="00116461">
      <w:pPr>
        <w:shd w:val="clear" w:color="auto" w:fill="FFFFFF" w:themeFill="background1"/>
        <w:tabs>
          <w:tab w:val="left" w:pos="1134"/>
        </w:tabs>
        <w:jc w:val="left"/>
        <w:rPr>
          <w:rFonts w:cs="Times New Roman"/>
          <w:bCs/>
          <w:szCs w:val="24"/>
        </w:rPr>
      </w:pPr>
    </w:p>
    <w:p w14:paraId="47D068D5" w14:textId="77777777" w:rsidR="00BE2A6B" w:rsidRPr="00E172ED" w:rsidRDefault="00BE2A6B" w:rsidP="00116461">
      <w:pPr>
        <w:shd w:val="clear" w:color="auto" w:fill="FFFFFF" w:themeFill="background1"/>
        <w:tabs>
          <w:tab w:val="left" w:pos="1134"/>
        </w:tabs>
        <w:jc w:val="left"/>
        <w:rPr>
          <w:rFonts w:cs="Times New Roman"/>
          <w:bCs/>
          <w:szCs w:val="24"/>
        </w:rPr>
      </w:pPr>
      <w:r w:rsidRPr="00E172ED">
        <w:rPr>
          <w:rFonts w:cs="Times New Roman"/>
          <w:bCs/>
          <w:szCs w:val="24"/>
        </w:rPr>
        <w:t>S podpisom te izjave pod kazensko in materialno odgovornostjo izjavljamo, da:</w:t>
      </w:r>
    </w:p>
    <w:p w14:paraId="215296D0" w14:textId="77777777" w:rsidR="00BE2A6B" w:rsidRPr="00FA4890" w:rsidRDefault="00BE2A6B" w:rsidP="00116461">
      <w:pPr>
        <w:shd w:val="clear" w:color="auto" w:fill="FFFFFF" w:themeFill="background1"/>
        <w:tabs>
          <w:tab w:val="left" w:pos="1134"/>
        </w:tabs>
        <w:jc w:val="left"/>
        <w:rPr>
          <w:rFonts w:cs="Times New Roman"/>
          <w:bCs/>
          <w:szCs w:val="24"/>
          <w:highlight w:val="yellow"/>
        </w:rPr>
      </w:pPr>
    </w:p>
    <w:p w14:paraId="36C14DF8" w14:textId="1CBDAA9E" w:rsidR="007F358C" w:rsidRPr="000966ED" w:rsidRDefault="00BE2A6B" w:rsidP="00E172ED">
      <w:pPr>
        <w:pStyle w:val="Odstavekseznama"/>
        <w:numPr>
          <w:ilvl w:val="0"/>
          <w:numId w:val="14"/>
        </w:numPr>
        <w:shd w:val="clear" w:color="auto" w:fill="FFFFFF" w:themeFill="background1"/>
        <w:ind w:left="426"/>
        <w:rPr>
          <w:rFonts w:cstheme="minorHAnsi"/>
          <w:color w:val="000000" w:themeColor="text1"/>
          <w:szCs w:val="24"/>
        </w:rPr>
      </w:pPr>
      <w:r w:rsidRPr="00E172ED">
        <w:rPr>
          <w:rFonts w:cs="Times New Roman"/>
          <w:szCs w:val="24"/>
        </w:rPr>
        <w:t xml:space="preserve">smo v celoti seznanjeni z dokumentacijo v zvezi z oddajo javnega naročila ter vsemi njenimi morebitnimi popravki in dopolnitvami in sprejemamo ter izpolnjujemo vse pogoje in ostale zahteve iz dokumentacije za javno naročilo: </w:t>
      </w:r>
      <w:bookmarkStart w:id="146" w:name="_Hlk132708303"/>
      <w:r w:rsidR="007F358C" w:rsidRPr="000966ED">
        <w:rPr>
          <w:rFonts w:cs="Times New Roman"/>
          <w:color w:val="000000" w:themeColor="text1"/>
        </w:rPr>
        <w:t>»rekonstrukcija in prizidava Doma ob Savinji-okolju prijazno naročilo«</w:t>
      </w:r>
    </w:p>
    <w:p w14:paraId="0E1EBD80" w14:textId="77777777" w:rsidR="007F358C" w:rsidRPr="007F358C" w:rsidRDefault="007F358C" w:rsidP="007F358C">
      <w:pPr>
        <w:pStyle w:val="Odstavekseznama"/>
        <w:shd w:val="clear" w:color="auto" w:fill="FFFFFF" w:themeFill="background1"/>
        <w:ind w:left="426"/>
        <w:rPr>
          <w:rFonts w:cstheme="minorHAnsi"/>
          <w:szCs w:val="24"/>
        </w:rPr>
      </w:pPr>
    </w:p>
    <w:p w14:paraId="5FC06730" w14:textId="30D8F43E" w:rsidR="00E172ED" w:rsidRPr="008C34BD" w:rsidRDefault="00E172ED" w:rsidP="00E172ED">
      <w:pPr>
        <w:pStyle w:val="Odstavekseznama"/>
        <w:numPr>
          <w:ilvl w:val="0"/>
          <w:numId w:val="14"/>
        </w:numPr>
        <w:shd w:val="clear" w:color="auto" w:fill="FFFFFF" w:themeFill="background1"/>
        <w:ind w:left="426"/>
        <w:rPr>
          <w:rFonts w:cstheme="minorHAnsi"/>
          <w:szCs w:val="24"/>
        </w:rPr>
      </w:pPr>
      <w:r w:rsidRPr="008C34BD">
        <w:rPr>
          <w:rFonts w:cstheme="minorHAnsi"/>
          <w:szCs w:val="24"/>
        </w:rPr>
        <w:t>bomo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ponudbe.</w:t>
      </w:r>
    </w:p>
    <w:bookmarkEnd w:id="146"/>
    <w:p w14:paraId="403581C6" w14:textId="77777777" w:rsidR="00E172ED" w:rsidRPr="00E172ED" w:rsidRDefault="00E172ED" w:rsidP="00E172ED">
      <w:pPr>
        <w:shd w:val="clear" w:color="auto" w:fill="FFFFFF" w:themeFill="background1"/>
        <w:ind w:left="66"/>
        <w:rPr>
          <w:rFonts w:cs="Times New Roman"/>
          <w:szCs w:val="24"/>
          <w:highlight w:val="yellow"/>
        </w:rPr>
      </w:pPr>
    </w:p>
    <w:p w14:paraId="66EF963D" w14:textId="77777777" w:rsidR="00E172ED" w:rsidRPr="008C34BD" w:rsidRDefault="00E172ED" w:rsidP="00E172ED">
      <w:pPr>
        <w:pStyle w:val="Odstavekseznama"/>
        <w:numPr>
          <w:ilvl w:val="0"/>
          <w:numId w:val="14"/>
        </w:numPr>
        <w:shd w:val="clear" w:color="auto" w:fill="FFFFFF" w:themeFill="background1"/>
        <w:ind w:left="426"/>
        <w:rPr>
          <w:rFonts w:cstheme="minorHAnsi"/>
          <w:szCs w:val="24"/>
        </w:rPr>
      </w:pPr>
      <w:bookmarkStart w:id="147" w:name="_Hlk132708293"/>
      <w:r w:rsidRPr="008C34BD">
        <w:rPr>
          <w:rFonts w:cstheme="minorHAnsi"/>
          <w:szCs w:val="24"/>
        </w:rPr>
        <w:t xml:space="preserve">so podatki in dokumenti, ki so podani v ponudbi resnični in da elektronske verzije v sistemu </w:t>
      </w:r>
      <w:proofErr w:type="spellStart"/>
      <w:r w:rsidRPr="008C34BD">
        <w:rPr>
          <w:rFonts w:cstheme="minorHAnsi"/>
          <w:szCs w:val="24"/>
        </w:rPr>
        <w:t>eJN</w:t>
      </w:r>
      <w:proofErr w:type="spellEnd"/>
      <w:r w:rsidRPr="008C34BD">
        <w:rPr>
          <w:rFonts w:cstheme="minorHAnsi"/>
          <w:szCs w:val="24"/>
        </w:rPr>
        <w:t xml:space="preserve"> priloženih dokumentov ustrezajo originalu ter da za podane podatke, njihovo resničnost in ustreznost prevzemamo popolno odgovornost. </w:t>
      </w:r>
    </w:p>
    <w:bookmarkEnd w:id="147"/>
    <w:p w14:paraId="7991C48E" w14:textId="77777777" w:rsidR="00147453" w:rsidRDefault="00147453" w:rsidP="00116461">
      <w:pPr>
        <w:shd w:val="clear" w:color="auto" w:fill="FFFFFF" w:themeFill="background1"/>
        <w:rPr>
          <w:rFonts w:cs="Times New Roman"/>
          <w:szCs w:val="24"/>
          <w:highlight w:val="yellow"/>
        </w:rPr>
      </w:pPr>
    </w:p>
    <w:p w14:paraId="567F3C75" w14:textId="250CDB00" w:rsidR="00E172ED" w:rsidRPr="00E172ED" w:rsidRDefault="00E172ED" w:rsidP="00E172ED">
      <w:pPr>
        <w:pStyle w:val="Odstavekseznama"/>
        <w:numPr>
          <w:ilvl w:val="0"/>
          <w:numId w:val="14"/>
        </w:numPr>
        <w:shd w:val="clear" w:color="auto" w:fill="FFFFFF" w:themeFill="background1"/>
        <w:ind w:left="426"/>
        <w:rPr>
          <w:rFonts w:cs="Times New Roman"/>
          <w:szCs w:val="24"/>
        </w:rPr>
      </w:pPr>
      <w:bookmarkStart w:id="148" w:name="_Hlk132708325"/>
      <w:r w:rsidRPr="00E172ED">
        <w:rPr>
          <w:rFonts w:cstheme="minorHAnsi"/>
          <w:szCs w:val="24"/>
        </w:rPr>
        <w:t xml:space="preserve">bomo ob morebitni izbiri za izvedbo predmetnega javnega naročila, naročniku na njegov poziv, v roku osmih dni od prejema poziva, posredovali podatke o svojih ustanoviteljih, družbenikih, delničarjih, </w:t>
      </w:r>
      <w:proofErr w:type="spellStart"/>
      <w:r w:rsidRPr="00E172ED">
        <w:rPr>
          <w:rFonts w:cstheme="minorHAnsi"/>
          <w:szCs w:val="24"/>
        </w:rPr>
        <w:t>komanditistih</w:t>
      </w:r>
      <w:proofErr w:type="spellEnd"/>
      <w:r w:rsidRPr="00E172ED">
        <w:rPr>
          <w:rFonts w:cstheme="minorHAnsi"/>
          <w:szCs w:val="24"/>
        </w:rPr>
        <w:t xml:space="preserve"> ali drugih lastnikih in podatke o lastniških deležih navedenih oseb, gospodarskih subjektih, za katere se glede na določbe zakona, ki ureja gospodarske družbe, šteje, da so z nami povezane družbe. </w:t>
      </w:r>
      <w:r w:rsidRPr="00E172ED">
        <w:rPr>
          <w:rFonts w:cs="Times New Roman"/>
          <w:szCs w:val="24"/>
        </w:rPr>
        <w:t>V kolikor bomo v ponudbi prijavili sodelovanje podizvajalcev in bo vrednost del, ki jih bo podizvajalec izvedel v tem naročilu, višji od 10.000,00 brez DDV, bomo navedene podatke v navedenem roku posredovali tudi za podizvajalce.</w:t>
      </w:r>
    </w:p>
    <w:bookmarkEnd w:id="148"/>
    <w:p w14:paraId="046A752F" w14:textId="77777777" w:rsidR="00E172ED" w:rsidRDefault="00E172ED" w:rsidP="00116461">
      <w:pPr>
        <w:shd w:val="clear" w:color="auto" w:fill="FFFFFF" w:themeFill="background1"/>
        <w:rPr>
          <w:rFonts w:cs="Times New Roman"/>
          <w:szCs w:val="24"/>
          <w:highlight w:val="yellow"/>
        </w:rPr>
      </w:pPr>
    </w:p>
    <w:p w14:paraId="4F80B554" w14:textId="1905DBDC" w:rsidR="00E172ED" w:rsidRDefault="00E172ED" w:rsidP="00E172ED">
      <w:pPr>
        <w:pStyle w:val="Odstavekseznama"/>
        <w:numPr>
          <w:ilvl w:val="0"/>
          <w:numId w:val="14"/>
        </w:numPr>
        <w:shd w:val="clear" w:color="auto" w:fill="FFFFFF" w:themeFill="background1"/>
        <w:ind w:left="426"/>
        <w:rPr>
          <w:rFonts w:cstheme="minorHAnsi"/>
          <w:szCs w:val="24"/>
        </w:rPr>
      </w:pPr>
      <w:r w:rsidRPr="008C34BD">
        <w:rPr>
          <w:rFonts w:cstheme="minorHAnsi"/>
          <w:szCs w:val="24"/>
        </w:rPr>
        <w:t>smo seznanjeni z vsemi določili priložen</w:t>
      </w:r>
      <w:r w:rsidR="0091439E">
        <w:rPr>
          <w:rFonts w:cstheme="minorHAnsi"/>
          <w:szCs w:val="24"/>
        </w:rPr>
        <w:t>ega</w:t>
      </w:r>
      <w:r w:rsidRPr="008C34BD">
        <w:rPr>
          <w:rFonts w:cstheme="minorHAnsi"/>
          <w:szCs w:val="24"/>
        </w:rPr>
        <w:t xml:space="preserve"> vzorc</w:t>
      </w:r>
      <w:r w:rsidR="0091439E">
        <w:rPr>
          <w:rFonts w:cstheme="minorHAnsi"/>
          <w:szCs w:val="24"/>
        </w:rPr>
        <w:t>a</w:t>
      </w:r>
      <w:r w:rsidRPr="008C34BD">
        <w:rPr>
          <w:rFonts w:cstheme="minorHAnsi"/>
          <w:szCs w:val="24"/>
        </w:rPr>
        <w:t xml:space="preserve"> pogodb</w:t>
      </w:r>
      <w:r w:rsidR="0091439E">
        <w:rPr>
          <w:rFonts w:cstheme="minorHAnsi"/>
          <w:szCs w:val="24"/>
        </w:rPr>
        <w:t>e</w:t>
      </w:r>
      <w:r w:rsidRPr="008C34BD">
        <w:rPr>
          <w:rFonts w:cstheme="minorHAnsi"/>
          <w:szCs w:val="24"/>
        </w:rPr>
        <w:t>, da smo jih v celoti razumeli in z njimi soglašamo.</w:t>
      </w:r>
    </w:p>
    <w:p w14:paraId="5FB5821F" w14:textId="77777777" w:rsidR="00E172ED" w:rsidRPr="00E172ED" w:rsidRDefault="00E172ED" w:rsidP="00E172ED">
      <w:pPr>
        <w:pStyle w:val="Odstavekseznama"/>
        <w:rPr>
          <w:rFonts w:cstheme="minorHAnsi"/>
          <w:szCs w:val="24"/>
        </w:rPr>
      </w:pPr>
    </w:p>
    <w:p w14:paraId="36470283" w14:textId="428EA801" w:rsidR="00BF6B31" w:rsidRPr="00420CD5" w:rsidRDefault="00904400" w:rsidP="00BF6B31">
      <w:pPr>
        <w:pStyle w:val="Odstavekseznama"/>
        <w:numPr>
          <w:ilvl w:val="0"/>
          <w:numId w:val="14"/>
        </w:numPr>
        <w:shd w:val="clear" w:color="auto" w:fill="FFFFFF" w:themeFill="background1"/>
        <w:ind w:left="426"/>
        <w:rPr>
          <w:rFonts w:cs="Times New Roman"/>
          <w:szCs w:val="24"/>
        </w:rPr>
      </w:pPr>
      <w:r w:rsidRPr="00420CD5">
        <w:rPr>
          <w:rFonts w:cs="Times New Roman"/>
          <w:szCs w:val="24"/>
        </w:rPr>
        <w:t xml:space="preserve">bomo imeli najkasneje </w:t>
      </w:r>
      <w:r w:rsidR="009D127A" w:rsidRPr="00420CD5">
        <w:rPr>
          <w:rFonts w:cs="Times New Roman"/>
          <w:szCs w:val="24"/>
        </w:rPr>
        <w:t>ob</w:t>
      </w:r>
      <w:r w:rsidRPr="00420CD5">
        <w:rPr>
          <w:rFonts w:cs="Times New Roman"/>
          <w:szCs w:val="24"/>
        </w:rPr>
        <w:t xml:space="preserve"> podpisu pogodbe z naročnikom sklenjeno zavarovanje odgovornosti za škodo v zvezi z opravljanjem dejavnosti v skladu s tretjim in četrtim odstavkom, 16. člena Zakona o gradbeništvu (ZG-1).</w:t>
      </w:r>
      <w:r w:rsidR="009D127A" w:rsidRPr="00420CD5">
        <w:rPr>
          <w:rFonts w:cs="Times New Roman"/>
          <w:szCs w:val="24"/>
        </w:rPr>
        <w:t xml:space="preserve"> </w:t>
      </w:r>
      <w:r w:rsidR="009D127A" w:rsidRPr="00420CD5">
        <w:rPr>
          <w:rFonts w:cstheme="minorHAnsi"/>
          <w:lang w:eastAsia="zh-CN"/>
        </w:rPr>
        <w:t xml:space="preserve">Zavarovanje odgovornosti za škodo bo vključevalo splošno civilnopravno odgovornost, delodajalčevo odgovornost in odgovornost za škodo, zaradi civilnopravnih odškodninskih zahtevkov tretjih oseb, vse </w:t>
      </w:r>
    </w:p>
    <w:p w14:paraId="7CEE746B" w14:textId="77777777" w:rsidR="00BF6B31" w:rsidRPr="00420CD5" w:rsidRDefault="00BF6B31" w:rsidP="00BF6B31">
      <w:pPr>
        <w:pStyle w:val="Odstavekseznama"/>
        <w:rPr>
          <w:rFonts w:cs="Times New Roman"/>
          <w:szCs w:val="24"/>
        </w:rPr>
      </w:pPr>
    </w:p>
    <w:p w14:paraId="364C8C70" w14:textId="77777777" w:rsidR="002F55B9" w:rsidRDefault="002F55B9" w:rsidP="00BF6B31">
      <w:pPr>
        <w:pStyle w:val="Odstavekseznama"/>
        <w:rPr>
          <w:rFonts w:cs="Times New Roman"/>
          <w:szCs w:val="24"/>
        </w:rPr>
      </w:pPr>
    </w:p>
    <w:p w14:paraId="11F22745" w14:textId="77777777" w:rsidR="001F402B" w:rsidRPr="00420CD5" w:rsidRDefault="001F402B" w:rsidP="00BF6B31">
      <w:pPr>
        <w:pStyle w:val="Odstavekseznama"/>
        <w:rPr>
          <w:rFonts w:cs="Times New Roman"/>
          <w:szCs w:val="24"/>
        </w:rPr>
      </w:pPr>
    </w:p>
    <w:p w14:paraId="103B0CB7" w14:textId="6E28D22F" w:rsidR="00904400" w:rsidRPr="00BF6B31" w:rsidRDefault="009D127A" w:rsidP="00BF6B31">
      <w:pPr>
        <w:pStyle w:val="Odstavekseznama"/>
        <w:shd w:val="clear" w:color="auto" w:fill="FFFFFF" w:themeFill="background1"/>
        <w:ind w:left="426"/>
        <w:rPr>
          <w:rFonts w:cs="Times New Roman"/>
          <w:szCs w:val="24"/>
        </w:rPr>
      </w:pPr>
      <w:r w:rsidRPr="00420CD5">
        <w:rPr>
          <w:rFonts w:cstheme="minorHAnsi"/>
          <w:lang w:eastAsia="zh-CN"/>
        </w:rPr>
        <w:lastRenderedPageBreak/>
        <w:t>brez omejitev za ves čas trajanja izvedbe del. Predloženo zavarovanje bo vključevalo odgovornost za škodo, ki bi nastala investitorju ali tretji osebi v zvezi z opravljanjem njegove dejavnosti in bo krilo škodo zaradi malomarnosti, napake ali opustitve dolžnosti izvajalca in pri njem zaposlenih.</w:t>
      </w:r>
      <w:r w:rsidR="00A90657" w:rsidRPr="00420CD5">
        <w:rPr>
          <w:rFonts w:cstheme="minorHAnsi"/>
          <w:lang w:eastAsia="zh-CN"/>
        </w:rPr>
        <w:t xml:space="preserve"> Zavarovanje bo </w:t>
      </w:r>
      <w:r w:rsidRPr="00420CD5">
        <w:rPr>
          <w:rFonts w:cstheme="minorHAnsi"/>
          <w:lang w:eastAsia="zh-CN"/>
        </w:rPr>
        <w:t>v višini najmanj 100.000,00 EUR.</w:t>
      </w:r>
      <w:r w:rsidRPr="00BF6B31">
        <w:rPr>
          <w:rFonts w:cstheme="minorHAnsi"/>
          <w:lang w:eastAsia="zh-CN"/>
        </w:rPr>
        <w:t xml:space="preserve"> </w:t>
      </w:r>
    </w:p>
    <w:p w14:paraId="5D0C456D" w14:textId="484C0ABB" w:rsidR="00C67CC8" w:rsidRPr="00BF6B31" w:rsidRDefault="00C67CC8" w:rsidP="00116461">
      <w:pPr>
        <w:shd w:val="clear" w:color="auto" w:fill="FFFFFF" w:themeFill="background1"/>
        <w:rPr>
          <w:rFonts w:cs="Times New Roman"/>
          <w:szCs w:val="24"/>
        </w:rPr>
      </w:pPr>
    </w:p>
    <w:p w14:paraId="71820369" w14:textId="6CE86923" w:rsidR="00C67CC8" w:rsidRPr="00BF6B31" w:rsidRDefault="00C67CC8" w:rsidP="00882E90">
      <w:pPr>
        <w:pStyle w:val="Odstavekseznama"/>
        <w:numPr>
          <w:ilvl w:val="0"/>
          <w:numId w:val="14"/>
        </w:numPr>
        <w:ind w:left="426"/>
        <w:rPr>
          <w:rFonts w:cs="Times New Roman"/>
          <w:szCs w:val="24"/>
        </w:rPr>
      </w:pPr>
      <w:r w:rsidRPr="00BF6B31">
        <w:rPr>
          <w:rFonts w:cs="Times New Roman"/>
          <w:szCs w:val="24"/>
        </w:rPr>
        <w:t xml:space="preserve">bomo neprekinjeno zagotavljali </w:t>
      </w:r>
      <w:r w:rsidRPr="00BF6B31">
        <w:t>zadostne tehnične in kadrovske zmogljivosti potrebne za kvalitetno izvedbo celotnega naročila v skladu z zahtevami iz dokumentacije v zvezi z oddajo javnega naročila, v skladu s tehničnimi zahtevami, predpisi in standardi s področja predmeta naročila, predpisi delovnopravne zakonodaje in za dokončanje del v roku.</w:t>
      </w:r>
    </w:p>
    <w:p w14:paraId="2B166258" w14:textId="77777777" w:rsidR="00365D06" w:rsidRPr="00BF6B31" w:rsidRDefault="00365D06" w:rsidP="00365D06">
      <w:pPr>
        <w:pStyle w:val="Odstavekseznama"/>
        <w:ind w:left="426"/>
        <w:rPr>
          <w:rFonts w:cs="Times New Roman"/>
          <w:szCs w:val="24"/>
        </w:rPr>
      </w:pPr>
    </w:p>
    <w:p w14:paraId="02379892" w14:textId="44176299" w:rsidR="00365D06" w:rsidRPr="00BF6B31" w:rsidRDefault="00DD69AF" w:rsidP="00882E90">
      <w:pPr>
        <w:pStyle w:val="Odstavekseznama"/>
        <w:numPr>
          <w:ilvl w:val="0"/>
          <w:numId w:val="14"/>
        </w:numPr>
        <w:ind w:left="426"/>
      </w:pPr>
      <w:r w:rsidRPr="00BF6B31">
        <w:t xml:space="preserve">bomo najpozneje v </w:t>
      </w:r>
      <w:r w:rsidRPr="00420CD5">
        <w:t xml:space="preserve">desetih dneh po </w:t>
      </w:r>
      <w:r w:rsidR="00D73D2E" w:rsidRPr="00420CD5">
        <w:t xml:space="preserve">uvedbi v delo </w:t>
      </w:r>
      <w:r w:rsidRPr="00BF6B31">
        <w:t>naročniku izročili</w:t>
      </w:r>
      <w:r w:rsidR="00365D06" w:rsidRPr="00BF6B31">
        <w:t xml:space="preserve"> terminski plan, ki </w:t>
      </w:r>
      <w:r w:rsidRPr="00BF6B31">
        <w:t xml:space="preserve">bo </w:t>
      </w:r>
      <w:r w:rsidR="00365D06" w:rsidRPr="00BF6B31">
        <w:t>opredelje</w:t>
      </w:r>
      <w:r w:rsidRPr="00BF6B31">
        <w:t>val</w:t>
      </w:r>
      <w:r w:rsidR="00365D06" w:rsidRPr="00BF6B31">
        <w:t xml:space="preserve"> vsa dejanja izvajalca od podpisa pogodbe do končne primopredaje prostora naročniku. Zagotavljamo, da bomo s pogodbeni deli začel</w:t>
      </w:r>
      <w:r w:rsidR="007F358C">
        <w:t>i</w:t>
      </w:r>
      <w:r w:rsidR="00365D06" w:rsidRPr="00BF6B31">
        <w:t xml:space="preserve"> </w:t>
      </w:r>
      <w:r w:rsidR="00456CAA" w:rsidRPr="00BF6B31">
        <w:t xml:space="preserve">takoj naslednji dan po podpisu pogodbe oz. </w:t>
      </w:r>
      <w:r w:rsidR="00365D06" w:rsidRPr="00BF6B31">
        <w:t xml:space="preserve">takoj </w:t>
      </w:r>
      <w:r w:rsidRPr="00BF6B31">
        <w:t>po primopredaji objekta</w:t>
      </w:r>
      <w:r w:rsidR="00365D06" w:rsidRPr="00BF6B31">
        <w:t xml:space="preserve">, ko nas bo naročnik uvedel v delo in da bomo pogodbena dela </w:t>
      </w:r>
      <w:r w:rsidR="00456CAA" w:rsidRPr="00BF6B31">
        <w:t xml:space="preserve">(vsa GOI dela, dobava in montaža opreme, izdelava PID dokumentacije ter primopredaja prostora) </w:t>
      </w:r>
      <w:r w:rsidR="00365D06" w:rsidRPr="00BF6B31">
        <w:t xml:space="preserve">dokončal najkasneje v roku </w:t>
      </w:r>
      <w:r w:rsidR="00365D06" w:rsidRPr="00FF362E">
        <w:rPr>
          <w:color w:val="EE0000"/>
        </w:rPr>
        <w:t>treh</w:t>
      </w:r>
      <w:r w:rsidR="00FF362E" w:rsidRPr="00FF362E">
        <w:rPr>
          <w:color w:val="EE0000"/>
        </w:rPr>
        <w:t xml:space="preserve"> in pol</w:t>
      </w:r>
      <w:r w:rsidR="00365D06" w:rsidRPr="00FF362E">
        <w:rPr>
          <w:color w:val="EE0000"/>
        </w:rPr>
        <w:t xml:space="preserve"> (</w:t>
      </w:r>
      <w:r w:rsidR="00FF362E" w:rsidRPr="00FF362E">
        <w:rPr>
          <w:color w:val="EE0000"/>
        </w:rPr>
        <w:t>3</w:t>
      </w:r>
      <w:r w:rsidR="00E92755" w:rsidRPr="00FF362E">
        <w:rPr>
          <w:color w:val="EE0000"/>
        </w:rPr>
        <w:t>,5</w:t>
      </w:r>
      <w:r w:rsidR="00365D06" w:rsidRPr="00FF362E">
        <w:rPr>
          <w:color w:val="EE0000"/>
        </w:rPr>
        <w:t xml:space="preserve">) </w:t>
      </w:r>
      <w:r w:rsidR="00365D06" w:rsidRPr="00BF6B31">
        <w:t>mesecev.</w:t>
      </w:r>
    </w:p>
    <w:p w14:paraId="71667230" w14:textId="77777777" w:rsidR="00365D06" w:rsidRPr="00FA4890" w:rsidRDefault="00365D06" w:rsidP="00365D06">
      <w:pPr>
        <w:rPr>
          <w:rFonts w:cs="Times New Roman"/>
          <w:szCs w:val="24"/>
          <w:highlight w:val="yellow"/>
        </w:rPr>
      </w:pPr>
    </w:p>
    <w:p w14:paraId="6F8EC7D6" w14:textId="77777777" w:rsidR="00E172ED" w:rsidRPr="008C34BD" w:rsidRDefault="00E172ED" w:rsidP="00E172ED">
      <w:pPr>
        <w:pStyle w:val="Odstavekseznama"/>
        <w:numPr>
          <w:ilvl w:val="0"/>
          <w:numId w:val="14"/>
        </w:numPr>
        <w:shd w:val="clear" w:color="auto" w:fill="FFFFFF" w:themeFill="background1"/>
        <w:ind w:left="426"/>
        <w:rPr>
          <w:rFonts w:cstheme="minorHAnsi"/>
          <w:szCs w:val="24"/>
        </w:rPr>
      </w:pPr>
      <w:r w:rsidRPr="008C34BD">
        <w:rPr>
          <w:rFonts w:cstheme="minorHAnsi"/>
          <w:szCs w:val="24"/>
        </w:rPr>
        <w:t>se strinjamo, da naročnik ni zavezan sprejeti nobene od ponudb, ki jih je prejel, ter da v primeru odstopa naročnika od izvajanja naročila ne bodo povrnjeni ponudniku nobeni stroški v zvezi z izdelavo ponudb.</w:t>
      </w:r>
    </w:p>
    <w:p w14:paraId="284470D7" w14:textId="23C9C184" w:rsidR="00C67CC8" w:rsidRPr="00FA4890" w:rsidRDefault="00C67CC8" w:rsidP="00C67CC8">
      <w:pPr>
        <w:shd w:val="clear" w:color="auto" w:fill="FFFFFF" w:themeFill="background1"/>
        <w:rPr>
          <w:rFonts w:cs="Times New Roman"/>
          <w:szCs w:val="24"/>
          <w:highlight w:val="yellow"/>
        </w:rPr>
      </w:pPr>
    </w:p>
    <w:p w14:paraId="646CC187" w14:textId="77777777" w:rsidR="00C67CC8" w:rsidRPr="00FA4890" w:rsidRDefault="00C67CC8" w:rsidP="00116461">
      <w:pPr>
        <w:shd w:val="clear" w:color="auto" w:fill="FFFFFF" w:themeFill="background1"/>
        <w:rPr>
          <w:rFonts w:cs="Times New Roman"/>
          <w:szCs w:val="24"/>
          <w:highlight w:val="yellow"/>
        </w:rPr>
      </w:pPr>
    </w:p>
    <w:p w14:paraId="29878C84" w14:textId="4AD67ED9" w:rsidR="00BE2A6B" w:rsidRPr="00FA4890" w:rsidRDefault="00BE2A6B" w:rsidP="00116461">
      <w:pPr>
        <w:shd w:val="clear" w:color="auto" w:fill="FFFFFF" w:themeFill="background1"/>
        <w:jc w:val="left"/>
        <w:rPr>
          <w:rFonts w:cs="Times New Roman"/>
          <w:szCs w:val="24"/>
          <w:highlight w:val="yellow"/>
        </w:rPr>
      </w:pPr>
    </w:p>
    <w:p w14:paraId="21CD2413" w14:textId="77777777" w:rsidR="0015408E" w:rsidRPr="00FA4890" w:rsidRDefault="0015408E" w:rsidP="00116461">
      <w:pPr>
        <w:shd w:val="clear" w:color="auto" w:fill="FFFFFF" w:themeFill="background1"/>
        <w:jc w:val="left"/>
        <w:rPr>
          <w:rFonts w:cs="Times New Roman"/>
          <w:szCs w:val="24"/>
          <w:highlight w:val="yellow"/>
        </w:rPr>
      </w:pPr>
    </w:p>
    <w:p w14:paraId="502672DA" w14:textId="1D6FC4DF" w:rsidR="00BE2A6B" w:rsidRPr="00BF6B31" w:rsidRDefault="00BE2A6B" w:rsidP="00116461">
      <w:pPr>
        <w:shd w:val="clear" w:color="auto" w:fill="FFFFFF" w:themeFill="background1"/>
        <w:tabs>
          <w:tab w:val="left" w:pos="5387"/>
        </w:tabs>
        <w:ind w:right="-28"/>
        <w:rPr>
          <w:rFonts w:cs="Times New Roman"/>
          <w:szCs w:val="24"/>
        </w:rPr>
      </w:pPr>
      <w:r w:rsidRPr="00BF6B31">
        <w:rPr>
          <w:rFonts w:cs="Times New Roman"/>
          <w:szCs w:val="24"/>
        </w:rPr>
        <w:t xml:space="preserve">Datum: ____________________ </w:t>
      </w:r>
      <w:r w:rsidRPr="00BF6B31">
        <w:rPr>
          <w:rFonts w:cs="Times New Roman"/>
          <w:szCs w:val="24"/>
        </w:rPr>
        <w:tab/>
      </w:r>
      <w:r w:rsidR="00F357CB">
        <w:rPr>
          <w:rFonts w:cs="Times New Roman"/>
          <w:szCs w:val="24"/>
        </w:rPr>
        <w:t>Štampiljka in p</w:t>
      </w:r>
      <w:r w:rsidR="00D25221" w:rsidRPr="00BF6B31">
        <w:rPr>
          <w:rFonts w:cs="Times New Roman"/>
          <w:szCs w:val="24"/>
        </w:rPr>
        <w:t xml:space="preserve">odpis </w:t>
      </w:r>
      <w:r w:rsidRPr="00BF6B31">
        <w:rPr>
          <w:rFonts w:cs="Times New Roman"/>
          <w:szCs w:val="24"/>
        </w:rPr>
        <w:t>ponudnika:</w:t>
      </w:r>
    </w:p>
    <w:p w14:paraId="6E10F94C" w14:textId="77777777" w:rsidR="00BE2A6B" w:rsidRPr="00FA4890" w:rsidRDefault="00BE2A6B" w:rsidP="00116461">
      <w:pPr>
        <w:shd w:val="clear" w:color="auto" w:fill="FFFFFF" w:themeFill="background1"/>
        <w:jc w:val="left"/>
        <w:rPr>
          <w:rFonts w:cs="Times New Roman"/>
          <w:b/>
          <w:szCs w:val="24"/>
          <w:highlight w:val="yellow"/>
        </w:rPr>
      </w:pPr>
    </w:p>
    <w:p w14:paraId="1C38CC3A" w14:textId="77777777" w:rsidR="00BE2A6B" w:rsidRPr="00FA4890" w:rsidRDefault="00BE2A6B" w:rsidP="00116461">
      <w:pPr>
        <w:shd w:val="clear" w:color="auto" w:fill="FFFFFF" w:themeFill="background1"/>
        <w:jc w:val="left"/>
        <w:rPr>
          <w:rFonts w:cs="Times New Roman"/>
          <w:b/>
          <w:szCs w:val="24"/>
          <w:highlight w:val="yellow"/>
        </w:rPr>
      </w:pPr>
      <w:r w:rsidRPr="00FA4890">
        <w:rPr>
          <w:rFonts w:cs="Times New Roman"/>
          <w:b/>
          <w:szCs w:val="24"/>
          <w:highlight w:val="yellow"/>
        </w:rPr>
        <w:br w:type="page"/>
      </w:r>
    </w:p>
    <w:p w14:paraId="49FF8B09" w14:textId="48491376" w:rsidR="00BE2A6B" w:rsidRPr="00BF6B31" w:rsidRDefault="00BE2A6B" w:rsidP="00116461">
      <w:pPr>
        <w:pBdr>
          <w:top w:val="single" w:sz="4" w:space="1" w:color="auto"/>
          <w:left w:val="single" w:sz="4" w:space="4" w:color="auto"/>
          <w:bottom w:val="single" w:sz="4" w:space="1" w:color="auto"/>
          <w:right w:val="single" w:sz="4" w:space="4" w:color="auto"/>
        </w:pBdr>
        <w:shd w:val="clear" w:color="auto" w:fill="FFFFFF" w:themeFill="background1"/>
        <w:ind w:right="-28"/>
        <w:jc w:val="right"/>
        <w:rPr>
          <w:rFonts w:cs="Times New Roman"/>
          <w:bCs/>
          <w:szCs w:val="24"/>
        </w:rPr>
      </w:pPr>
      <w:r w:rsidRPr="00BF6B31">
        <w:rPr>
          <w:rFonts w:cs="Times New Roman"/>
          <w:bCs/>
          <w:szCs w:val="24"/>
        </w:rPr>
        <w:lastRenderedPageBreak/>
        <w:t>OBR-</w:t>
      </w:r>
      <w:r w:rsidR="00BF6B31" w:rsidRPr="00BF6B31">
        <w:rPr>
          <w:rFonts w:cs="Times New Roman"/>
          <w:bCs/>
          <w:szCs w:val="24"/>
        </w:rPr>
        <w:t>3</w:t>
      </w:r>
    </w:p>
    <w:p w14:paraId="6B85BA6C" w14:textId="77777777" w:rsidR="00BE2A6B" w:rsidRPr="00BF6B31" w:rsidRDefault="00BE2A6B" w:rsidP="00116461">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imes New Roman"/>
          <w:b/>
          <w:szCs w:val="24"/>
        </w:rPr>
      </w:pPr>
    </w:p>
    <w:p w14:paraId="044DBF7E" w14:textId="77777777" w:rsidR="00BE2A6B" w:rsidRPr="00BF6B31" w:rsidRDefault="00BE2A6B" w:rsidP="00116461">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imes New Roman"/>
          <w:sz w:val="32"/>
          <w:szCs w:val="32"/>
        </w:rPr>
      </w:pPr>
      <w:r w:rsidRPr="00BF6B31">
        <w:rPr>
          <w:rFonts w:cs="Times New Roman"/>
          <w:b/>
          <w:sz w:val="32"/>
          <w:szCs w:val="32"/>
        </w:rPr>
        <w:t>IZJAVA PONUDNIKA O UDELEŽBI PODIZVAJALCEV</w:t>
      </w:r>
    </w:p>
    <w:p w14:paraId="35B7FACC" w14:textId="77777777" w:rsidR="00BE2A6B" w:rsidRPr="00BF6B31" w:rsidRDefault="00BE2A6B" w:rsidP="00116461">
      <w:pPr>
        <w:pBdr>
          <w:top w:val="single" w:sz="4" w:space="1" w:color="auto"/>
          <w:left w:val="single" w:sz="4" w:space="4" w:color="auto"/>
          <w:bottom w:val="single" w:sz="4" w:space="1" w:color="auto"/>
          <w:right w:val="single" w:sz="4" w:space="4" w:color="auto"/>
        </w:pBdr>
        <w:shd w:val="clear" w:color="auto" w:fill="FFFFFF" w:themeFill="background1"/>
        <w:ind w:right="-28"/>
        <w:jc w:val="right"/>
        <w:rPr>
          <w:rFonts w:cs="Times New Roman"/>
          <w:b/>
          <w:szCs w:val="24"/>
        </w:rPr>
      </w:pPr>
    </w:p>
    <w:p w14:paraId="6E1D3C86" w14:textId="77777777" w:rsidR="00BE2A6B" w:rsidRPr="00BF6B31" w:rsidRDefault="00BE2A6B" w:rsidP="00116461">
      <w:pPr>
        <w:shd w:val="clear" w:color="auto" w:fill="FFFFFF" w:themeFill="background1"/>
        <w:ind w:right="-28"/>
        <w:jc w:val="center"/>
        <w:rPr>
          <w:rFonts w:cs="Times New Roman"/>
          <w:b/>
          <w:szCs w:val="24"/>
        </w:rPr>
      </w:pPr>
    </w:p>
    <w:p w14:paraId="0192BC49" w14:textId="13598186" w:rsidR="00BE2A6B" w:rsidRPr="00BF6B31" w:rsidRDefault="00BE2A6B" w:rsidP="00116461">
      <w:pPr>
        <w:shd w:val="clear" w:color="auto" w:fill="FFFFFF" w:themeFill="background1"/>
        <w:rPr>
          <w:rFonts w:cs="Times New Roman"/>
          <w:szCs w:val="24"/>
        </w:rPr>
      </w:pPr>
      <w:r w:rsidRPr="00BF6B31">
        <w:rPr>
          <w:rFonts w:cs="Times New Roman"/>
          <w:szCs w:val="24"/>
        </w:rPr>
        <w:t xml:space="preserve">V zvezi z javnim naročilom </w:t>
      </w:r>
      <w:r w:rsidR="00556338" w:rsidRPr="00C31B77">
        <w:rPr>
          <w:rFonts w:cs="Times New Roman"/>
          <w:color w:val="000000" w:themeColor="text1"/>
        </w:rPr>
        <w:t xml:space="preserve">»rekonstrukcija in prizidava Doma ob Savinji-okolju prijazno naročilo«. </w:t>
      </w:r>
      <w:r w:rsidRPr="00C31B77">
        <w:rPr>
          <w:rFonts w:cs="Times New Roman"/>
          <w:color w:val="000000" w:themeColor="text1"/>
          <w:szCs w:val="24"/>
        </w:rPr>
        <w:t xml:space="preserve"> objavljenem na port</w:t>
      </w:r>
      <w:r w:rsidRPr="00BF6B31">
        <w:rPr>
          <w:rFonts w:cs="Times New Roman"/>
          <w:szCs w:val="24"/>
        </w:rPr>
        <w:t>alu javnih naročil dne ______, št. objave JN______/202</w:t>
      </w:r>
      <w:r w:rsidR="00A43053">
        <w:rPr>
          <w:rFonts w:cs="Times New Roman"/>
          <w:szCs w:val="24"/>
        </w:rPr>
        <w:t>6</w:t>
      </w:r>
      <w:r w:rsidRPr="00BF6B31">
        <w:rPr>
          <w:rFonts w:cs="Times New Roman"/>
          <w:szCs w:val="24"/>
        </w:rPr>
        <w:t>___</w:t>
      </w:r>
    </w:p>
    <w:p w14:paraId="754DF1CA" w14:textId="77777777" w:rsidR="00BE2A6B" w:rsidRPr="00BF6B31" w:rsidRDefault="00BE2A6B" w:rsidP="00116461">
      <w:pPr>
        <w:shd w:val="clear" w:color="auto" w:fill="FFFFFF" w:themeFill="background1"/>
        <w:jc w:val="left"/>
        <w:rPr>
          <w:rFonts w:cstheme="minorHAnsi"/>
          <w:szCs w:val="24"/>
        </w:rPr>
      </w:pPr>
    </w:p>
    <w:p w14:paraId="0F64F465" w14:textId="77777777" w:rsidR="007023C6" w:rsidRPr="00BF6B31" w:rsidRDefault="007023C6" w:rsidP="007023C6">
      <w:pPr>
        <w:pStyle w:val="Standard"/>
        <w:jc w:val="center"/>
        <w:rPr>
          <w:rFonts w:asciiTheme="minorHAnsi" w:hAnsiTheme="minorHAnsi" w:cstheme="minorHAnsi"/>
          <w:b/>
          <w:i/>
          <w:iCs/>
          <w:u w:val="single"/>
          <w:lang w:val="sl-SI"/>
        </w:rPr>
      </w:pPr>
      <w:r w:rsidRPr="00BF6B31">
        <w:rPr>
          <w:rFonts w:asciiTheme="minorHAnsi" w:hAnsiTheme="minorHAnsi" w:cstheme="minorHAnsi"/>
          <w:b/>
          <w:i/>
          <w:iCs/>
          <w:u w:val="single"/>
          <w:lang w:val="sl-SI"/>
        </w:rPr>
        <w:t>(ustrezno obkrožite A ali B)</w:t>
      </w:r>
    </w:p>
    <w:p w14:paraId="2F008735" w14:textId="77777777" w:rsidR="007023C6" w:rsidRPr="00BF6B31" w:rsidRDefault="007023C6" w:rsidP="007023C6">
      <w:pPr>
        <w:rPr>
          <w:rFonts w:cstheme="minorHAnsi"/>
          <w:szCs w:val="24"/>
        </w:rPr>
      </w:pPr>
    </w:p>
    <w:p w14:paraId="424FBECA" w14:textId="77777777" w:rsidR="007023C6" w:rsidRPr="00BF6B31" w:rsidRDefault="007023C6" w:rsidP="00882E90">
      <w:pPr>
        <w:pStyle w:val="Odstavekseznama"/>
        <w:numPr>
          <w:ilvl w:val="0"/>
          <w:numId w:val="45"/>
        </w:numPr>
        <w:rPr>
          <w:rFonts w:cstheme="minorHAnsi"/>
          <w:b/>
          <w:szCs w:val="24"/>
        </w:rPr>
      </w:pPr>
      <w:r w:rsidRPr="00BF6B31">
        <w:rPr>
          <w:rFonts w:cstheme="minorHAnsi"/>
          <w:b/>
          <w:szCs w:val="24"/>
        </w:rPr>
        <w:t>izjavljamo, da nastopamo s podizvajalci, in sicer v nadaljevanju navajamo vrednostno udeležbo le-teh:</w:t>
      </w:r>
    </w:p>
    <w:p w14:paraId="5692ED0F" w14:textId="697A149D" w:rsidR="00BE2A6B" w:rsidRPr="00BF6B31" w:rsidRDefault="00BE2A6B" w:rsidP="00116461">
      <w:pPr>
        <w:pStyle w:val="Odstavekseznama"/>
        <w:shd w:val="clear" w:color="auto" w:fill="FFFFFF" w:themeFill="background1"/>
        <w:ind w:left="284" w:right="-28"/>
        <w:jc w:val="left"/>
        <w:rPr>
          <w:rFonts w:cstheme="minorHAnsi"/>
          <w:szCs w:val="24"/>
        </w:rPr>
      </w:pPr>
    </w:p>
    <w:tbl>
      <w:tblPr>
        <w:tblW w:w="9327" w:type="dxa"/>
        <w:tblInd w:w="-118" w:type="dxa"/>
        <w:tblLayout w:type="fixed"/>
        <w:tblCellMar>
          <w:left w:w="10" w:type="dxa"/>
          <w:right w:w="10" w:type="dxa"/>
        </w:tblCellMar>
        <w:tblLook w:val="04A0" w:firstRow="1" w:lastRow="0" w:firstColumn="1" w:lastColumn="0" w:noHBand="0" w:noVBand="1"/>
      </w:tblPr>
      <w:tblGrid>
        <w:gridCol w:w="2098"/>
        <w:gridCol w:w="2126"/>
        <w:gridCol w:w="3260"/>
        <w:gridCol w:w="1843"/>
      </w:tblGrid>
      <w:tr w:rsidR="007023C6" w:rsidRPr="00BF6B31" w14:paraId="3067973B" w14:textId="77777777" w:rsidTr="0079279E">
        <w:trPr>
          <w:trHeight w:val="1493"/>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3F95A542" w14:textId="1839AF70" w:rsidR="007023C6" w:rsidRPr="00BF6B31" w:rsidRDefault="007023C6" w:rsidP="0079279E">
            <w:pPr>
              <w:jc w:val="center"/>
              <w:rPr>
                <w:rFonts w:cstheme="minorHAnsi"/>
                <w:b/>
                <w:szCs w:val="24"/>
              </w:rPr>
            </w:pPr>
            <w:r w:rsidRPr="00BF6B31">
              <w:rPr>
                <w:rFonts w:cstheme="minorHAnsi"/>
                <w:b/>
                <w:szCs w:val="24"/>
              </w:rPr>
              <w:t>PODIZVAJALCI: NAZIV, POLNI NASLOV</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6AF1A0A7" w14:textId="77777777" w:rsidR="007023C6" w:rsidRPr="00BF6B31" w:rsidRDefault="007023C6" w:rsidP="0079279E">
            <w:pPr>
              <w:jc w:val="center"/>
              <w:rPr>
                <w:rFonts w:cstheme="minorHAnsi"/>
                <w:b/>
                <w:szCs w:val="24"/>
              </w:rPr>
            </w:pPr>
            <w:r w:rsidRPr="00BF6B31">
              <w:rPr>
                <w:rFonts w:cstheme="minorHAnsi"/>
                <w:b/>
                <w:szCs w:val="24"/>
              </w:rPr>
              <w:t>OBSEG IN VRSTA DEL PODIZVAJALCA: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D120A" w14:textId="77777777" w:rsidR="007023C6" w:rsidRPr="00BF6B31" w:rsidRDefault="007023C6" w:rsidP="0079279E">
            <w:pPr>
              <w:jc w:val="center"/>
              <w:rPr>
                <w:rFonts w:cstheme="minorHAnsi"/>
                <w:b/>
                <w:szCs w:val="24"/>
              </w:rPr>
            </w:pPr>
            <w:r w:rsidRPr="00BF6B31">
              <w:rPr>
                <w:rFonts w:cstheme="minorHAnsi"/>
                <w:b/>
                <w:szCs w:val="24"/>
              </w:rPr>
              <w:t>PREDMET, KOLIČINA, VREDNOST IZVEDBE DEL PODIZVAJALCA (V EUR, UPOŠTEVAJE DANI POPUST):</w:t>
            </w:r>
          </w:p>
        </w:tc>
        <w:tc>
          <w:tcPr>
            <w:tcW w:w="1843" w:type="dxa"/>
            <w:tcBorders>
              <w:top w:val="single" w:sz="4" w:space="0" w:color="000000"/>
              <w:left w:val="single" w:sz="4" w:space="0" w:color="000000"/>
              <w:bottom w:val="single" w:sz="4" w:space="0" w:color="000000"/>
              <w:right w:val="single" w:sz="4" w:space="0" w:color="000000"/>
            </w:tcBorders>
          </w:tcPr>
          <w:p w14:paraId="5499EEB6" w14:textId="77777777" w:rsidR="007023C6" w:rsidRPr="00BF6B31" w:rsidRDefault="007023C6" w:rsidP="0079279E">
            <w:pPr>
              <w:jc w:val="center"/>
              <w:rPr>
                <w:rFonts w:cstheme="minorHAnsi"/>
                <w:b/>
                <w:szCs w:val="24"/>
              </w:rPr>
            </w:pPr>
            <w:r w:rsidRPr="00BF6B31">
              <w:rPr>
                <w:rFonts w:cstheme="minorHAnsi"/>
                <w:b/>
                <w:szCs w:val="24"/>
              </w:rPr>
              <w:t>NEPOSREDNO PLAČILO ZAHTEVA (ustrezno obkrožite)</w:t>
            </w:r>
          </w:p>
        </w:tc>
      </w:tr>
      <w:tr w:rsidR="007023C6" w:rsidRPr="00BF6B31" w14:paraId="2FA8913B" w14:textId="77777777" w:rsidTr="0079279E">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1121877B" w14:textId="77777777" w:rsidR="007023C6" w:rsidRPr="00BF6B31" w:rsidRDefault="007023C6" w:rsidP="0079279E">
            <w:pPr>
              <w:rPr>
                <w:rFonts w:cstheme="minorHAnsi"/>
                <w:szCs w:val="24"/>
              </w:rPr>
            </w:pPr>
          </w:p>
          <w:p w14:paraId="4E573361" w14:textId="77777777" w:rsidR="007023C6" w:rsidRPr="00BF6B31" w:rsidRDefault="007023C6" w:rsidP="0079279E">
            <w:pPr>
              <w:rPr>
                <w:rFonts w:cstheme="minorHAnsi"/>
                <w:szCs w:val="24"/>
              </w:rPr>
            </w:pPr>
          </w:p>
          <w:p w14:paraId="025AE4D6" w14:textId="77777777" w:rsidR="007023C6" w:rsidRPr="00BF6B31" w:rsidRDefault="007023C6" w:rsidP="0079279E">
            <w:pPr>
              <w:rPr>
                <w:rFonts w:cstheme="minorHAnsi"/>
                <w:szCs w:val="24"/>
              </w:rPr>
            </w:pPr>
          </w:p>
          <w:p w14:paraId="74099BFD" w14:textId="77777777" w:rsidR="007023C6" w:rsidRPr="00BF6B31" w:rsidRDefault="007023C6" w:rsidP="0079279E">
            <w:pPr>
              <w:rPr>
                <w:rFonts w:cstheme="minorHAnsi"/>
                <w:szCs w:val="24"/>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2FB2263C" w14:textId="77777777" w:rsidR="007023C6" w:rsidRPr="00BF6B31" w:rsidRDefault="007023C6" w:rsidP="0079279E">
            <w:pPr>
              <w:rPr>
                <w:rFonts w:cstheme="minorHAnsi"/>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196CC" w14:textId="77777777" w:rsidR="007023C6" w:rsidRPr="00BF6B31" w:rsidRDefault="007023C6" w:rsidP="0079279E">
            <w:pPr>
              <w:rPr>
                <w:rFonts w:cstheme="minorHAnsi"/>
                <w:szCs w:val="24"/>
              </w:rPr>
            </w:pPr>
          </w:p>
        </w:tc>
        <w:tc>
          <w:tcPr>
            <w:tcW w:w="1843" w:type="dxa"/>
            <w:tcBorders>
              <w:top w:val="single" w:sz="4" w:space="0" w:color="000000"/>
              <w:left w:val="single" w:sz="4" w:space="0" w:color="000000"/>
              <w:bottom w:val="single" w:sz="4" w:space="0" w:color="000000"/>
              <w:right w:val="single" w:sz="4" w:space="0" w:color="000000"/>
            </w:tcBorders>
          </w:tcPr>
          <w:p w14:paraId="00B3097F" w14:textId="77777777" w:rsidR="007023C6" w:rsidRPr="00BF6B31" w:rsidRDefault="007023C6" w:rsidP="0079279E">
            <w:pPr>
              <w:jc w:val="center"/>
              <w:rPr>
                <w:rFonts w:cstheme="minorHAnsi"/>
                <w:szCs w:val="24"/>
              </w:rPr>
            </w:pPr>
          </w:p>
          <w:p w14:paraId="6F800A80" w14:textId="77777777" w:rsidR="007023C6" w:rsidRPr="00BF6B31" w:rsidRDefault="007023C6" w:rsidP="0079279E">
            <w:pPr>
              <w:jc w:val="center"/>
              <w:rPr>
                <w:rFonts w:cstheme="minorHAnsi"/>
                <w:szCs w:val="24"/>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7023C6" w:rsidRPr="00BF6B31" w14:paraId="16A2ED85" w14:textId="77777777" w:rsidTr="0079279E">
              <w:tc>
                <w:tcPr>
                  <w:tcW w:w="906" w:type="dxa"/>
                </w:tcPr>
                <w:p w14:paraId="1E1FC7A4" w14:textId="77777777" w:rsidR="007023C6" w:rsidRPr="00BF6B31" w:rsidRDefault="007023C6" w:rsidP="0079279E">
                  <w:pPr>
                    <w:jc w:val="center"/>
                    <w:rPr>
                      <w:rFonts w:asciiTheme="minorHAnsi" w:hAnsiTheme="minorHAnsi" w:cstheme="minorHAnsi"/>
                      <w:szCs w:val="24"/>
                    </w:rPr>
                  </w:pPr>
                  <w:r w:rsidRPr="00BF6B31">
                    <w:rPr>
                      <w:rFonts w:asciiTheme="minorHAnsi" w:hAnsiTheme="minorHAnsi" w:cstheme="minorHAnsi"/>
                      <w:szCs w:val="24"/>
                    </w:rPr>
                    <w:t>DA</w:t>
                  </w:r>
                </w:p>
              </w:tc>
              <w:tc>
                <w:tcPr>
                  <w:tcW w:w="907" w:type="dxa"/>
                </w:tcPr>
                <w:p w14:paraId="443A9640" w14:textId="77777777" w:rsidR="007023C6" w:rsidRPr="00BF6B31" w:rsidRDefault="007023C6" w:rsidP="0079279E">
                  <w:pPr>
                    <w:jc w:val="center"/>
                    <w:rPr>
                      <w:rFonts w:asciiTheme="minorHAnsi" w:hAnsiTheme="minorHAnsi" w:cstheme="minorHAnsi"/>
                      <w:szCs w:val="24"/>
                    </w:rPr>
                  </w:pPr>
                  <w:r w:rsidRPr="00BF6B31">
                    <w:rPr>
                      <w:rFonts w:asciiTheme="minorHAnsi" w:hAnsiTheme="minorHAnsi" w:cstheme="minorHAnsi"/>
                      <w:szCs w:val="24"/>
                    </w:rPr>
                    <w:t>NE</w:t>
                  </w:r>
                </w:p>
              </w:tc>
            </w:tr>
          </w:tbl>
          <w:p w14:paraId="037EB9BF" w14:textId="77777777" w:rsidR="007023C6" w:rsidRPr="00BF6B31" w:rsidRDefault="007023C6" w:rsidP="0079279E">
            <w:pPr>
              <w:jc w:val="center"/>
              <w:rPr>
                <w:rFonts w:cstheme="minorHAnsi"/>
                <w:szCs w:val="24"/>
              </w:rPr>
            </w:pPr>
          </w:p>
        </w:tc>
      </w:tr>
      <w:tr w:rsidR="007023C6" w:rsidRPr="00BF6B31" w14:paraId="46CF47CF" w14:textId="77777777" w:rsidTr="0079279E">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70D84ACA" w14:textId="77777777" w:rsidR="007023C6" w:rsidRPr="00BF6B31" w:rsidRDefault="007023C6" w:rsidP="0079279E">
            <w:pPr>
              <w:rPr>
                <w:rFonts w:cstheme="minorHAnsi"/>
                <w:szCs w:val="24"/>
              </w:rPr>
            </w:pPr>
          </w:p>
          <w:p w14:paraId="34BA16BA" w14:textId="77777777" w:rsidR="007023C6" w:rsidRPr="00BF6B31" w:rsidRDefault="007023C6" w:rsidP="0079279E">
            <w:pPr>
              <w:rPr>
                <w:rFonts w:cstheme="minorHAnsi"/>
                <w:szCs w:val="24"/>
              </w:rPr>
            </w:pPr>
          </w:p>
          <w:p w14:paraId="6206B469" w14:textId="77777777" w:rsidR="007023C6" w:rsidRPr="00BF6B31" w:rsidRDefault="007023C6" w:rsidP="0079279E">
            <w:pPr>
              <w:rPr>
                <w:rFonts w:cstheme="minorHAnsi"/>
                <w:szCs w:val="24"/>
              </w:rPr>
            </w:pPr>
          </w:p>
          <w:p w14:paraId="36440DFE" w14:textId="77777777" w:rsidR="007023C6" w:rsidRPr="00BF6B31" w:rsidRDefault="007023C6" w:rsidP="0079279E">
            <w:pPr>
              <w:rPr>
                <w:rFonts w:cstheme="minorHAnsi"/>
                <w:szCs w:val="24"/>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6BD987B0" w14:textId="77777777" w:rsidR="007023C6" w:rsidRPr="00BF6B31" w:rsidRDefault="007023C6" w:rsidP="0079279E">
            <w:pPr>
              <w:rPr>
                <w:rFonts w:cstheme="minorHAnsi"/>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7508B" w14:textId="77777777" w:rsidR="007023C6" w:rsidRPr="00BF6B31" w:rsidRDefault="007023C6" w:rsidP="0079279E">
            <w:pPr>
              <w:rPr>
                <w:rFonts w:cstheme="minorHAnsi"/>
                <w:szCs w:val="24"/>
              </w:rPr>
            </w:pPr>
          </w:p>
        </w:tc>
        <w:tc>
          <w:tcPr>
            <w:tcW w:w="1843" w:type="dxa"/>
            <w:tcBorders>
              <w:top w:val="single" w:sz="4" w:space="0" w:color="000000"/>
              <w:left w:val="single" w:sz="4" w:space="0" w:color="000000"/>
              <w:bottom w:val="single" w:sz="4" w:space="0" w:color="000000"/>
              <w:right w:val="single" w:sz="4" w:space="0" w:color="000000"/>
            </w:tcBorders>
          </w:tcPr>
          <w:p w14:paraId="4C19A3A9" w14:textId="77777777" w:rsidR="007023C6" w:rsidRPr="00BF6B31" w:rsidRDefault="007023C6" w:rsidP="0079279E">
            <w:pPr>
              <w:jc w:val="center"/>
              <w:rPr>
                <w:rFonts w:cstheme="minorHAnsi"/>
                <w:szCs w:val="24"/>
              </w:rPr>
            </w:pPr>
          </w:p>
          <w:p w14:paraId="0EA868F5" w14:textId="77777777" w:rsidR="007023C6" w:rsidRPr="00BF6B31" w:rsidRDefault="007023C6" w:rsidP="0079279E">
            <w:pPr>
              <w:jc w:val="center"/>
              <w:rPr>
                <w:rFonts w:cstheme="minorHAnsi"/>
                <w:szCs w:val="24"/>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7023C6" w:rsidRPr="00BF6B31" w14:paraId="6B01CD8B" w14:textId="77777777" w:rsidTr="0079279E">
              <w:tc>
                <w:tcPr>
                  <w:tcW w:w="906" w:type="dxa"/>
                </w:tcPr>
                <w:p w14:paraId="6DCF3B52" w14:textId="77777777" w:rsidR="007023C6" w:rsidRPr="00BF6B31" w:rsidRDefault="007023C6" w:rsidP="0079279E">
                  <w:pPr>
                    <w:jc w:val="center"/>
                    <w:rPr>
                      <w:rFonts w:asciiTheme="minorHAnsi" w:hAnsiTheme="minorHAnsi" w:cstheme="minorHAnsi"/>
                      <w:szCs w:val="24"/>
                    </w:rPr>
                  </w:pPr>
                  <w:r w:rsidRPr="00BF6B31">
                    <w:rPr>
                      <w:rFonts w:asciiTheme="minorHAnsi" w:hAnsiTheme="minorHAnsi" w:cstheme="minorHAnsi"/>
                      <w:szCs w:val="24"/>
                    </w:rPr>
                    <w:t>DA</w:t>
                  </w:r>
                </w:p>
              </w:tc>
              <w:tc>
                <w:tcPr>
                  <w:tcW w:w="907" w:type="dxa"/>
                </w:tcPr>
                <w:p w14:paraId="42239B18" w14:textId="77777777" w:rsidR="007023C6" w:rsidRPr="00BF6B31" w:rsidRDefault="007023C6" w:rsidP="0079279E">
                  <w:pPr>
                    <w:jc w:val="center"/>
                    <w:rPr>
                      <w:rFonts w:asciiTheme="minorHAnsi" w:hAnsiTheme="minorHAnsi" w:cstheme="minorHAnsi"/>
                      <w:szCs w:val="24"/>
                    </w:rPr>
                  </w:pPr>
                  <w:r w:rsidRPr="00BF6B31">
                    <w:rPr>
                      <w:rFonts w:asciiTheme="minorHAnsi" w:hAnsiTheme="minorHAnsi" w:cstheme="minorHAnsi"/>
                      <w:szCs w:val="24"/>
                    </w:rPr>
                    <w:t>NE</w:t>
                  </w:r>
                </w:p>
              </w:tc>
            </w:tr>
          </w:tbl>
          <w:p w14:paraId="3F3747EE" w14:textId="77777777" w:rsidR="007023C6" w:rsidRPr="00BF6B31" w:rsidRDefault="007023C6" w:rsidP="0079279E">
            <w:pPr>
              <w:jc w:val="center"/>
              <w:rPr>
                <w:rFonts w:cstheme="minorHAnsi"/>
                <w:szCs w:val="24"/>
              </w:rPr>
            </w:pPr>
          </w:p>
        </w:tc>
      </w:tr>
      <w:tr w:rsidR="007023C6" w:rsidRPr="00BF6B31" w14:paraId="0D54A16F" w14:textId="77777777" w:rsidTr="0079279E">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19029B94" w14:textId="77777777" w:rsidR="007023C6" w:rsidRPr="00BF6B31" w:rsidRDefault="007023C6" w:rsidP="0079279E">
            <w:pPr>
              <w:rPr>
                <w:rFonts w:cstheme="minorHAnsi"/>
                <w:szCs w:val="24"/>
              </w:rPr>
            </w:pPr>
          </w:p>
          <w:p w14:paraId="14174C44" w14:textId="77777777" w:rsidR="007023C6" w:rsidRPr="00BF6B31" w:rsidRDefault="007023C6" w:rsidP="0079279E">
            <w:pPr>
              <w:rPr>
                <w:rFonts w:cstheme="minorHAnsi"/>
                <w:szCs w:val="24"/>
              </w:rPr>
            </w:pPr>
          </w:p>
          <w:p w14:paraId="5CD59BD3" w14:textId="77777777" w:rsidR="007023C6" w:rsidRPr="00BF6B31" w:rsidRDefault="007023C6" w:rsidP="0079279E">
            <w:pPr>
              <w:rPr>
                <w:rFonts w:cstheme="minorHAnsi"/>
                <w:szCs w:val="24"/>
              </w:rPr>
            </w:pPr>
          </w:p>
          <w:p w14:paraId="09C7E6AA" w14:textId="77777777" w:rsidR="007023C6" w:rsidRPr="00BF6B31" w:rsidRDefault="007023C6" w:rsidP="0079279E">
            <w:pPr>
              <w:rPr>
                <w:rFonts w:cstheme="minorHAnsi"/>
                <w:szCs w:val="24"/>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54E8C8A5" w14:textId="77777777" w:rsidR="007023C6" w:rsidRPr="00BF6B31" w:rsidRDefault="007023C6" w:rsidP="0079279E">
            <w:pPr>
              <w:rPr>
                <w:rFonts w:cstheme="minorHAnsi"/>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64753" w14:textId="77777777" w:rsidR="007023C6" w:rsidRPr="00BF6B31" w:rsidRDefault="007023C6" w:rsidP="0079279E">
            <w:pPr>
              <w:rPr>
                <w:rFonts w:cstheme="minorHAnsi"/>
                <w:szCs w:val="24"/>
              </w:rPr>
            </w:pPr>
          </w:p>
        </w:tc>
        <w:tc>
          <w:tcPr>
            <w:tcW w:w="1843" w:type="dxa"/>
            <w:tcBorders>
              <w:top w:val="single" w:sz="4" w:space="0" w:color="000000"/>
              <w:left w:val="single" w:sz="4" w:space="0" w:color="000000"/>
              <w:bottom w:val="single" w:sz="4" w:space="0" w:color="000000"/>
              <w:right w:val="single" w:sz="4" w:space="0" w:color="000000"/>
            </w:tcBorders>
          </w:tcPr>
          <w:p w14:paraId="4BCAE569" w14:textId="77777777" w:rsidR="007023C6" w:rsidRPr="00BF6B31" w:rsidRDefault="007023C6" w:rsidP="0079279E">
            <w:pPr>
              <w:jc w:val="center"/>
              <w:rPr>
                <w:rFonts w:cstheme="minorHAnsi"/>
                <w:szCs w:val="24"/>
              </w:rPr>
            </w:pPr>
          </w:p>
          <w:p w14:paraId="41CFD812" w14:textId="77777777" w:rsidR="007023C6" w:rsidRPr="00BF6B31" w:rsidRDefault="007023C6" w:rsidP="0079279E">
            <w:pPr>
              <w:jc w:val="center"/>
              <w:rPr>
                <w:rFonts w:cstheme="minorHAnsi"/>
                <w:szCs w:val="24"/>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7023C6" w:rsidRPr="00BF6B31" w14:paraId="1C71B607" w14:textId="77777777" w:rsidTr="0079279E">
              <w:tc>
                <w:tcPr>
                  <w:tcW w:w="906" w:type="dxa"/>
                </w:tcPr>
                <w:p w14:paraId="5DA0F132" w14:textId="77777777" w:rsidR="007023C6" w:rsidRPr="00BF6B31" w:rsidRDefault="007023C6" w:rsidP="0079279E">
                  <w:pPr>
                    <w:jc w:val="center"/>
                    <w:rPr>
                      <w:rFonts w:asciiTheme="minorHAnsi" w:hAnsiTheme="minorHAnsi" w:cstheme="minorHAnsi"/>
                      <w:szCs w:val="24"/>
                    </w:rPr>
                  </w:pPr>
                  <w:r w:rsidRPr="00BF6B31">
                    <w:rPr>
                      <w:rFonts w:asciiTheme="minorHAnsi" w:hAnsiTheme="minorHAnsi" w:cstheme="minorHAnsi"/>
                      <w:szCs w:val="24"/>
                    </w:rPr>
                    <w:t>DA</w:t>
                  </w:r>
                </w:p>
              </w:tc>
              <w:tc>
                <w:tcPr>
                  <w:tcW w:w="907" w:type="dxa"/>
                </w:tcPr>
                <w:p w14:paraId="0251F006" w14:textId="77777777" w:rsidR="007023C6" w:rsidRPr="00BF6B31" w:rsidRDefault="007023C6" w:rsidP="0079279E">
                  <w:pPr>
                    <w:jc w:val="center"/>
                    <w:rPr>
                      <w:rFonts w:asciiTheme="minorHAnsi" w:hAnsiTheme="minorHAnsi" w:cstheme="minorHAnsi"/>
                      <w:szCs w:val="24"/>
                    </w:rPr>
                  </w:pPr>
                  <w:r w:rsidRPr="00BF6B31">
                    <w:rPr>
                      <w:rFonts w:asciiTheme="minorHAnsi" w:hAnsiTheme="minorHAnsi" w:cstheme="minorHAnsi"/>
                      <w:szCs w:val="24"/>
                    </w:rPr>
                    <w:t>NE</w:t>
                  </w:r>
                </w:p>
              </w:tc>
            </w:tr>
          </w:tbl>
          <w:p w14:paraId="5160E597" w14:textId="77777777" w:rsidR="007023C6" w:rsidRPr="00BF6B31" w:rsidRDefault="007023C6" w:rsidP="0079279E">
            <w:pPr>
              <w:jc w:val="center"/>
              <w:rPr>
                <w:rFonts w:cstheme="minorHAnsi"/>
                <w:szCs w:val="24"/>
              </w:rPr>
            </w:pPr>
          </w:p>
        </w:tc>
      </w:tr>
    </w:tbl>
    <w:p w14:paraId="66D6A23B" w14:textId="77777777" w:rsidR="00BE2A6B" w:rsidRPr="00FA4890" w:rsidRDefault="00BE2A6B" w:rsidP="00116461">
      <w:pPr>
        <w:shd w:val="clear" w:color="auto" w:fill="FFFFFF" w:themeFill="background1"/>
        <w:ind w:right="-28"/>
        <w:jc w:val="left"/>
        <w:rPr>
          <w:rFonts w:cs="Times New Roman"/>
          <w:szCs w:val="24"/>
          <w:highlight w:val="yellow"/>
        </w:rPr>
      </w:pPr>
    </w:p>
    <w:p w14:paraId="4E973F9A" w14:textId="77777777" w:rsidR="007023C6" w:rsidRPr="00BF6B31" w:rsidRDefault="007023C6" w:rsidP="007023C6">
      <w:pPr>
        <w:rPr>
          <w:rFonts w:cstheme="minorHAnsi"/>
        </w:rPr>
      </w:pPr>
      <w:r w:rsidRPr="00BF6B31">
        <w:rPr>
          <w:rFonts w:cstheme="minorHAnsi"/>
        </w:rPr>
        <w:t>Izjavljamo,</w:t>
      </w:r>
    </w:p>
    <w:p w14:paraId="1B6FE77D" w14:textId="77777777" w:rsidR="007023C6" w:rsidRPr="00BF6B31" w:rsidRDefault="007023C6" w:rsidP="00882E90">
      <w:pPr>
        <w:pStyle w:val="Odstavekseznama"/>
        <w:numPr>
          <w:ilvl w:val="0"/>
          <w:numId w:val="47"/>
        </w:numPr>
        <w:ind w:left="426"/>
        <w:rPr>
          <w:rFonts w:cstheme="minorHAnsi"/>
        </w:rPr>
      </w:pPr>
      <w:r w:rsidRPr="00BF6B31">
        <w:rPr>
          <w:rFonts w:cstheme="minorHAnsi"/>
        </w:rPr>
        <w:t>da bomo imeli ob sklenitvi pogodbe z naročnikom in v času njenega izvajanja, sklenjene pogodbe s podizvajalci,</w:t>
      </w:r>
    </w:p>
    <w:p w14:paraId="2F107982" w14:textId="77777777" w:rsidR="007023C6" w:rsidRDefault="007023C6" w:rsidP="00882E90">
      <w:pPr>
        <w:pStyle w:val="Odstavekseznama"/>
        <w:numPr>
          <w:ilvl w:val="0"/>
          <w:numId w:val="47"/>
        </w:numPr>
        <w:ind w:left="426"/>
        <w:rPr>
          <w:rFonts w:cstheme="minorHAnsi"/>
        </w:rPr>
      </w:pPr>
      <w:r w:rsidRPr="00BF6B31">
        <w:rPr>
          <w:rFonts w:cstheme="minorHAnsi"/>
        </w:rPr>
        <w:t>da bomo dela izvajali le s podizvajalci, ki bodo priglašeni in bomo v primeru spremembe podizvajalcev pravočasno obvestili naročnika o spremembi,</w:t>
      </w:r>
    </w:p>
    <w:p w14:paraId="6D3E036E" w14:textId="77777777" w:rsidR="00BF6B31" w:rsidRDefault="00BF6B31" w:rsidP="00BF6B31">
      <w:pPr>
        <w:rPr>
          <w:rFonts w:cstheme="minorHAnsi"/>
        </w:rPr>
      </w:pPr>
    </w:p>
    <w:p w14:paraId="7A991772" w14:textId="77777777" w:rsidR="00BF6B31" w:rsidRDefault="00BF6B31" w:rsidP="00BF6B31">
      <w:pPr>
        <w:rPr>
          <w:rFonts w:cstheme="minorHAnsi"/>
        </w:rPr>
      </w:pPr>
    </w:p>
    <w:p w14:paraId="48681173" w14:textId="4B106672" w:rsidR="00BF6B31" w:rsidRPr="00BF6B31" w:rsidRDefault="00BF6B31" w:rsidP="00BF6B31">
      <w:pPr>
        <w:pStyle w:val="Odstavekseznama"/>
        <w:pBdr>
          <w:top w:val="single" w:sz="4" w:space="1" w:color="auto"/>
          <w:left w:val="single" w:sz="4" w:space="4" w:color="auto"/>
          <w:bottom w:val="single" w:sz="4" w:space="1" w:color="auto"/>
          <w:right w:val="single" w:sz="4" w:space="4" w:color="auto"/>
        </w:pBdr>
        <w:ind w:left="0" w:right="-28"/>
        <w:jc w:val="right"/>
        <w:rPr>
          <w:rFonts w:cs="Times New Roman"/>
          <w:bCs/>
          <w:szCs w:val="24"/>
        </w:rPr>
      </w:pPr>
      <w:r w:rsidRPr="00BF6B31">
        <w:rPr>
          <w:rFonts w:cs="Times New Roman"/>
          <w:bCs/>
          <w:szCs w:val="24"/>
        </w:rPr>
        <w:lastRenderedPageBreak/>
        <w:t>OBR-3</w:t>
      </w:r>
    </w:p>
    <w:p w14:paraId="5BDD0079" w14:textId="77777777" w:rsidR="00BF6B31" w:rsidRPr="00BF6B31" w:rsidRDefault="00BF6B31" w:rsidP="00BF6B31">
      <w:pPr>
        <w:rPr>
          <w:rFonts w:cstheme="minorHAnsi"/>
        </w:rPr>
      </w:pPr>
    </w:p>
    <w:p w14:paraId="26123490" w14:textId="0AF191DE" w:rsidR="007023C6" w:rsidRPr="00BF6B31" w:rsidRDefault="007023C6" w:rsidP="00BF6B31">
      <w:pPr>
        <w:pStyle w:val="Odstavekseznama"/>
        <w:numPr>
          <w:ilvl w:val="0"/>
          <w:numId w:val="46"/>
        </w:numPr>
        <w:ind w:left="426"/>
        <w:rPr>
          <w:rFonts w:cstheme="minorHAnsi"/>
          <w:lang w:eastAsia="zh-CN"/>
        </w:rPr>
      </w:pPr>
      <w:r w:rsidRPr="00BF6B31">
        <w:rPr>
          <w:rFonts w:cstheme="minorHAnsi"/>
        </w:rPr>
        <w:t xml:space="preserve">da bomo v primeru, da bo podizvajalec zahteval neposredno plačilo </w:t>
      </w:r>
      <w:r w:rsidRPr="00BF6B31">
        <w:rPr>
          <w:rFonts w:cstheme="minorHAnsi"/>
          <w:lang w:eastAsia="zh-CN"/>
        </w:rPr>
        <w:t xml:space="preserve">v pogodbi pooblastili naročnika, da na podlagi potrjenega računa oziroma situacije s strani glavnega izvajalca neposredno plačuje podizvajalcu, podizvajalec predložili soglasje, na podlagi katerega naročnik namesto </w:t>
      </w:r>
      <w:r w:rsidR="00EC2CC6" w:rsidRPr="00BF6B31">
        <w:rPr>
          <w:rFonts w:cstheme="minorHAnsi"/>
          <w:lang w:eastAsia="zh-CN"/>
        </w:rPr>
        <w:t>ponudniku</w:t>
      </w:r>
      <w:r w:rsidRPr="00BF6B31">
        <w:rPr>
          <w:rFonts w:cstheme="minorHAnsi"/>
          <w:lang w:eastAsia="zh-CN"/>
        </w:rPr>
        <w:t xml:space="preserve"> poravna podizvajalčevo terjatev do </w:t>
      </w:r>
      <w:r w:rsidR="00EC2CC6" w:rsidRPr="00BF6B31">
        <w:rPr>
          <w:rFonts w:cstheme="minorHAnsi"/>
          <w:lang w:eastAsia="zh-CN"/>
        </w:rPr>
        <w:t>ponudnika</w:t>
      </w:r>
      <w:r w:rsidRPr="00BF6B31">
        <w:rPr>
          <w:rFonts w:cstheme="minorHAnsi"/>
          <w:lang w:eastAsia="zh-CN"/>
        </w:rPr>
        <w:t xml:space="preserve"> in bomo svojemu računu ali situaciji priložili račun ali situacijo podizvajalca, ki smo ga predhodno potrdili,</w:t>
      </w:r>
    </w:p>
    <w:p w14:paraId="237744F7" w14:textId="77777777" w:rsidR="007023C6" w:rsidRPr="00BF6B31" w:rsidRDefault="007023C6" w:rsidP="00882E90">
      <w:pPr>
        <w:pStyle w:val="Odstavekseznama"/>
        <w:numPr>
          <w:ilvl w:val="0"/>
          <w:numId w:val="46"/>
        </w:numPr>
        <w:ind w:left="426"/>
        <w:rPr>
          <w:rFonts w:cstheme="minorHAnsi"/>
          <w:lang w:eastAsia="zh-CN"/>
        </w:rPr>
      </w:pPr>
      <w:r w:rsidRPr="00BF6B31">
        <w:rPr>
          <w:rFonts w:cstheme="minorHAnsi"/>
          <w:lang w:eastAsia="zh-CN"/>
        </w:rPr>
        <w:t xml:space="preserve">da bomo v primeru, da se neposredno plačilo podizvajalcem ne bo izvajalo, naročniku najpozneje v 60 dneh od plačila končnega računa oziroma situacije poslali svojo pisno izjavo in pisno izjavo vseh podizvajalcev, ki ne bodo neposredno plačani s strani naročnika, da je podizvajalec, ki ni bil neposredno plačan, prejel plačilo za izvedene storitve oziroma dobavo blaga, neposredno povezano s predmetom javnega naročila. </w:t>
      </w:r>
    </w:p>
    <w:p w14:paraId="319D8A9A" w14:textId="77777777" w:rsidR="007023C6" w:rsidRPr="00BF6B31" w:rsidRDefault="007023C6" w:rsidP="007023C6">
      <w:pPr>
        <w:pStyle w:val="Odstavekseznama"/>
        <w:rPr>
          <w:rFonts w:cstheme="minorHAnsi"/>
          <w:lang w:eastAsia="zh-CN"/>
        </w:rPr>
      </w:pPr>
    </w:p>
    <w:p w14:paraId="03DB0BBE" w14:textId="77777777" w:rsidR="007023C6" w:rsidRPr="00BF6B31" w:rsidRDefault="007023C6" w:rsidP="007023C6">
      <w:pPr>
        <w:pStyle w:val="Odstavekseznama"/>
        <w:rPr>
          <w:rFonts w:cstheme="minorHAnsi"/>
        </w:rPr>
      </w:pPr>
    </w:p>
    <w:p w14:paraId="3938A2DF" w14:textId="77777777" w:rsidR="007023C6" w:rsidRPr="00BF6B31" w:rsidRDefault="007023C6" w:rsidP="00882E90">
      <w:pPr>
        <w:pStyle w:val="Odstavekseznama"/>
        <w:numPr>
          <w:ilvl w:val="0"/>
          <w:numId w:val="45"/>
        </w:numPr>
        <w:rPr>
          <w:rFonts w:cstheme="minorHAnsi"/>
          <w:b/>
        </w:rPr>
      </w:pPr>
      <w:r w:rsidRPr="00BF6B31">
        <w:rPr>
          <w:rFonts w:cstheme="minorHAnsi"/>
          <w:b/>
        </w:rPr>
        <w:t xml:space="preserve"> izjavljamo, da ne nastopamo s podizvajalcem.</w:t>
      </w:r>
    </w:p>
    <w:p w14:paraId="4CCD1123" w14:textId="77777777" w:rsidR="007023C6" w:rsidRPr="00BF6B31" w:rsidRDefault="007023C6" w:rsidP="007023C6">
      <w:pPr>
        <w:rPr>
          <w:rFonts w:cstheme="minorHAnsi"/>
        </w:rPr>
      </w:pPr>
    </w:p>
    <w:p w14:paraId="72175A88" w14:textId="27463321" w:rsidR="007023C6" w:rsidRPr="00BF6B31" w:rsidRDefault="007023C6" w:rsidP="00175A8D">
      <w:pPr>
        <w:ind w:left="-142"/>
        <w:rPr>
          <w:rFonts w:cstheme="minorHAnsi"/>
        </w:rPr>
      </w:pPr>
      <w:r w:rsidRPr="00BF6B31">
        <w:rPr>
          <w:rFonts w:cstheme="minorHAnsi"/>
        </w:rPr>
        <w:t xml:space="preserve">Seznanjeni smo z dejstvom, da v kolikor </w:t>
      </w:r>
      <w:r w:rsidR="00FC40CF" w:rsidRPr="00BF6B31">
        <w:rPr>
          <w:rFonts w:cstheme="minorHAnsi"/>
        </w:rPr>
        <w:t>ponudnik</w:t>
      </w:r>
      <w:r w:rsidRPr="00BF6B31">
        <w:rPr>
          <w:rFonts w:cstheme="minorHAnsi"/>
        </w:rPr>
        <w:t xml:space="preserve"> ne bo priglasil vseh podizvajalcev, ima naročnik iz tega razloga pravico krivdno odpovedati sklenjeno pogodbo, če naknadno ugotovi, da </w:t>
      </w:r>
      <w:r w:rsidR="00EC2CC6" w:rsidRPr="00BF6B31">
        <w:rPr>
          <w:rFonts w:cstheme="minorHAnsi"/>
        </w:rPr>
        <w:t>ponudnik</w:t>
      </w:r>
      <w:r w:rsidRPr="00BF6B31">
        <w:rPr>
          <w:rFonts w:cstheme="minorHAnsi"/>
        </w:rPr>
        <w:t xml:space="preserve"> nastopa s podizvajalci ali s podizvajalci, ki jih </w:t>
      </w:r>
      <w:r w:rsidR="00EC2CC6" w:rsidRPr="00BF6B31">
        <w:rPr>
          <w:rFonts w:cstheme="minorHAnsi"/>
        </w:rPr>
        <w:t>ponudnik</w:t>
      </w:r>
      <w:r w:rsidRPr="00BF6B31">
        <w:rPr>
          <w:rFonts w:cstheme="minorHAnsi"/>
        </w:rPr>
        <w:t xml:space="preserve"> ni priglasil, čeprav je v času oddaje prijave </w:t>
      </w:r>
      <w:proofErr w:type="spellStart"/>
      <w:r w:rsidRPr="00BF6B31">
        <w:rPr>
          <w:rFonts w:cstheme="minorHAnsi"/>
        </w:rPr>
        <w:t>podizvajalsko</w:t>
      </w:r>
      <w:proofErr w:type="spellEnd"/>
      <w:r w:rsidRPr="00BF6B31">
        <w:rPr>
          <w:rFonts w:cstheme="minorHAnsi"/>
        </w:rPr>
        <w:t xml:space="preserve"> razmerje že potekalo. Naročnik </w:t>
      </w:r>
      <w:r w:rsidR="00EC2CC6" w:rsidRPr="00BF6B31">
        <w:rPr>
          <w:rFonts w:cstheme="minorHAnsi"/>
        </w:rPr>
        <w:t>ponudnike</w:t>
      </w:r>
      <w:r w:rsidRPr="00BF6B31">
        <w:rPr>
          <w:rFonts w:cstheme="minorHAnsi"/>
        </w:rPr>
        <w:t xml:space="preserve"> opozarja, na novejšo prakso </w:t>
      </w:r>
      <w:proofErr w:type="spellStart"/>
      <w:r w:rsidRPr="00BF6B31">
        <w:rPr>
          <w:rFonts w:cstheme="minorHAnsi"/>
        </w:rPr>
        <w:t>prekrškovnega</w:t>
      </w:r>
      <w:proofErr w:type="spellEnd"/>
      <w:r w:rsidRPr="00BF6B31">
        <w:rPr>
          <w:rFonts w:cstheme="minorHAnsi"/>
        </w:rPr>
        <w:t xml:space="preserve"> sodišča in  Državne revizijske komisije, ki vlaga </w:t>
      </w:r>
      <w:proofErr w:type="spellStart"/>
      <w:r w:rsidRPr="00BF6B31">
        <w:rPr>
          <w:rFonts w:cstheme="minorHAnsi"/>
        </w:rPr>
        <w:t>obdolžilne</w:t>
      </w:r>
      <w:proofErr w:type="spellEnd"/>
      <w:r w:rsidRPr="00BF6B31">
        <w:rPr>
          <w:rFonts w:cstheme="minorHAnsi"/>
        </w:rPr>
        <w:t xml:space="preserve"> predloge na pristojno sodišče iz razloga, ker je v primeru, da </w:t>
      </w:r>
      <w:r w:rsidR="00EC2CC6" w:rsidRPr="00BF6B31">
        <w:rPr>
          <w:rFonts w:cstheme="minorHAnsi"/>
        </w:rPr>
        <w:t>ponudnik</w:t>
      </w:r>
      <w:r w:rsidRPr="00BF6B31">
        <w:rPr>
          <w:rFonts w:cstheme="minorHAnsi"/>
        </w:rPr>
        <w:t xml:space="preserve"> ob oddaji prijave izjavi, da ne nastopa s podizvajalci, po sklenitvi pogodbe pa kot izvajalec priglasi podizvajalce,  storjen prekršek dajanja neresnične izjave po peti točki prvega odstavka 112. člena ZJN-3, za katerega je zagrožena tudi stranska sankcija izločitve iz postopka javnega naročanja. </w:t>
      </w:r>
    </w:p>
    <w:p w14:paraId="04F9060D" w14:textId="77777777" w:rsidR="007023C6" w:rsidRPr="00BF6B31" w:rsidRDefault="007023C6" w:rsidP="00175A8D">
      <w:pPr>
        <w:ind w:left="-142"/>
        <w:rPr>
          <w:rFonts w:cstheme="minorHAnsi"/>
        </w:rPr>
      </w:pPr>
    </w:p>
    <w:p w14:paraId="6069D0E6" w14:textId="14D07ED8" w:rsidR="007023C6" w:rsidRPr="00BF6B31" w:rsidRDefault="007023C6" w:rsidP="00175A8D">
      <w:pPr>
        <w:ind w:left="-142"/>
        <w:rPr>
          <w:rFonts w:cstheme="minorHAnsi"/>
        </w:rPr>
      </w:pPr>
      <w:r w:rsidRPr="00BF6B31">
        <w:rPr>
          <w:rFonts w:cstheme="minorHAnsi"/>
        </w:rPr>
        <w:t xml:space="preserve">Zaradi navedenega se morajo </w:t>
      </w:r>
      <w:r w:rsidR="00EC2CC6" w:rsidRPr="00BF6B31">
        <w:rPr>
          <w:rFonts w:cstheme="minorHAnsi"/>
        </w:rPr>
        <w:t>ponudniki</w:t>
      </w:r>
      <w:r w:rsidRPr="00BF6B31">
        <w:rPr>
          <w:rFonts w:cstheme="minorHAnsi"/>
        </w:rPr>
        <w:t xml:space="preserve"> zavedati, da bo naročnik vsako nominacijo novega podizvajalca preveril z vidika dajanja lažnih izjav in v primeru, da se izkaže, da je podan zakonski dejanski stan prekrška, ustrezno ukrepal.</w:t>
      </w:r>
    </w:p>
    <w:p w14:paraId="0ED6BF95" w14:textId="77777777" w:rsidR="00BE2A6B" w:rsidRPr="00FA4890" w:rsidRDefault="00BE2A6B" w:rsidP="00116461">
      <w:pPr>
        <w:shd w:val="clear" w:color="auto" w:fill="FFFFFF" w:themeFill="background1"/>
        <w:ind w:right="-28"/>
        <w:jc w:val="left"/>
        <w:rPr>
          <w:rFonts w:cstheme="minorHAnsi"/>
          <w:szCs w:val="24"/>
          <w:highlight w:val="yellow"/>
        </w:rPr>
      </w:pPr>
    </w:p>
    <w:p w14:paraId="5F808354" w14:textId="77777777" w:rsidR="00BE2A6B" w:rsidRPr="00FA4890" w:rsidRDefault="00BE2A6B" w:rsidP="00116461">
      <w:pPr>
        <w:shd w:val="clear" w:color="auto" w:fill="FFFFFF" w:themeFill="background1"/>
        <w:ind w:left="284" w:right="-28" w:hanging="284"/>
        <w:jc w:val="left"/>
        <w:rPr>
          <w:rFonts w:cs="Times New Roman"/>
          <w:szCs w:val="24"/>
          <w:highlight w:val="yellow"/>
        </w:rPr>
      </w:pPr>
    </w:p>
    <w:p w14:paraId="603B234D" w14:textId="77777777" w:rsidR="00BE2A6B" w:rsidRPr="00FA4890" w:rsidRDefault="00BE2A6B" w:rsidP="00116461">
      <w:pPr>
        <w:shd w:val="clear" w:color="auto" w:fill="FFFFFF" w:themeFill="background1"/>
        <w:jc w:val="left"/>
        <w:rPr>
          <w:rFonts w:cs="Times New Roman"/>
          <w:szCs w:val="24"/>
          <w:highlight w:val="yellow"/>
        </w:rPr>
      </w:pPr>
    </w:p>
    <w:p w14:paraId="57C62F7E" w14:textId="77777777" w:rsidR="00BE2A6B" w:rsidRPr="00FA4890" w:rsidRDefault="00BE2A6B" w:rsidP="00116461">
      <w:pPr>
        <w:shd w:val="clear" w:color="auto" w:fill="FFFFFF" w:themeFill="background1"/>
        <w:jc w:val="left"/>
        <w:rPr>
          <w:rFonts w:cs="Times New Roman"/>
          <w:szCs w:val="24"/>
          <w:highlight w:val="yellow"/>
        </w:rPr>
      </w:pPr>
    </w:p>
    <w:p w14:paraId="6918CB8A" w14:textId="6B3DCC06" w:rsidR="00BE2A6B" w:rsidRPr="00BF6B31" w:rsidRDefault="00BE2A6B" w:rsidP="00116461">
      <w:pPr>
        <w:shd w:val="clear" w:color="auto" w:fill="FFFFFF" w:themeFill="background1"/>
        <w:tabs>
          <w:tab w:val="left" w:pos="5670"/>
        </w:tabs>
        <w:ind w:right="-28"/>
      </w:pPr>
      <w:r w:rsidRPr="00BF6B31">
        <w:t xml:space="preserve">Datum: ____________________ </w:t>
      </w:r>
      <w:r w:rsidRPr="00BF6B31">
        <w:tab/>
      </w:r>
      <w:r w:rsidR="00715CF1">
        <w:t>Štampiljka in p</w:t>
      </w:r>
      <w:r w:rsidR="00D25221" w:rsidRPr="00BF6B31">
        <w:t xml:space="preserve">odpis </w:t>
      </w:r>
      <w:r w:rsidRPr="00BF6B31">
        <w:t>po</w:t>
      </w:r>
      <w:r w:rsidR="00715CF1">
        <w:t>nudnika</w:t>
      </w:r>
      <w:r w:rsidRPr="00BF6B31">
        <w:t>:</w:t>
      </w:r>
    </w:p>
    <w:p w14:paraId="77455402" w14:textId="23A909ED" w:rsidR="00BF6B31" w:rsidRDefault="00A9707F">
      <w:pPr>
        <w:spacing w:after="200" w:line="276" w:lineRule="auto"/>
        <w:jc w:val="left"/>
        <w:rPr>
          <w:rFonts w:cs="Times New Roman"/>
          <w:szCs w:val="24"/>
          <w:highlight w:val="yellow"/>
        </w:rPr>
      </w:pPr>
      <w:r w:rsidRPr="00FA4890">
        <w:rPr>
          <w:rFonts w:cs="Times New Roman"/>
          <w:szCs w:val="24"/>
          <w:highlight w:val="yellow"/>
        </w:rPr>
        <w:br w:type="page"/>
      </w:r>
    </w:p>
    <w:p w14:paraId="1DACADF2" w14:textId="77777777" w:rsidR="00BF6B31" w:rsidRPr="008C34BD" w:rsidRDefault="00BF6B31" w:rsidP="00BF6B31">
      <w:pPr>
        <w:pBdr>
          <w:top w:val="single" w:sz="4" w:space="1" w:color="auto"/>
          <w:left w:val="single" w:sz="4" w:space="4" w:color="auto"/>
          <w:bottom w:val="single" w:sz="4" w:space="1" w:color="auto"/>
          <w:right w:val="single" w:sz="4" w:space="4" w:color="auto"/>
        </w:pBdr>
        <w:shd w:val="clear" w:color="auto" w:fill="FFFFFF" w:themeFill="background1"/>
        <w:ind w:right="-28"/>
        <w:jc w:val="right"/>
        <w:rPr>
          <w:rFonts w:cstheme="minorHAnsi"/>
          <w:bCs/>
          <w:szCs w:val="24"/>
        </w:rPr>
      </w:pPr>
      <w:bookmarkStart w:id="149" w:name="_Hlk132709061"/>
      <w:r w:rsidRPr="008C34BD">
        <w:rPr>
          <w:rFonts w:cstheme="minorHAnsi"/>
          <w:bCs/>
          <w:szCs w:val="24"/>
        </w:rPr>
        <w:lastRenderedPageBreak/>
        <w:t>OBR-4</w:t>
      </w:r>
    </w:p>
    <w:p w14:paraId="0499DC3C" w14:textId="77777777" w:rsidR="00BF6B31" w:rsidRPr="008C34BD" w:rsidRDefault="00BF6B31" w:rsidP="00BF6B31">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heme="minorHAnsi"/>
          <w:b/>
          <w:szCs w:val="24"/>
        </w:rPr>
      </w:pPr>
    </w:p>
    <w:p w14:paraId="1DA2A092" w14:textId="77777777" w:rsidR="00BF6B31" w:rsidRPr="008C34BD" w:rsidRDefault="00BF6B31" w:rsidP="00BF6B31">
      <w:pPr>
        <w:pBdr>
          <w:top w:val="single" w:sz="4" w:space="1" w:color="auto"/>
          <w:left w:val="single" w:sz="4" w:space="4" w:color="auto"/>
          <w:bottom w:val="single" w:sz="4" w:space="1" w:color="auto"/>
          <w:right w:val="single" w:sz="4" w:space="4" w:color="auto"/>
        </w:pBdr>
        <w:shd w:val="clear" w:color="auto" w:fill="FFFFFF" w:themeFill="background1"/>
        <w:ind w:right="-28"/>
        <w:jc w:val="center"/>
        <w:rPr>
          <w:rFonts w:cstheme="minorHAnsi"/>
          <w:sz w:val="32"/>
          <w:szCs w:val="32"/>
        </w:rPr>
      </w:pPr>
      <w:r w:rsidRPr="008C34BD">
        <w:rPr>
          <w:rFonts w:cstheme="minorHAnsi"/>
          <w:b/>
          <w:sz w:val="32"/>
          <w:szCs w:val="32"/>
        </w:rPr>
        <w:t xml:space="preserve">IZJAVA PODIZVAJALCA </w:t>
      </w:r>
      <w:r w:rsidRPr="008C34BD">
        <w:rPr>
          <w:rStyle w:val="Sprotnaopomba-sklic"/>
          <w:rFonts w:cstheme="minorHAnsi"/>
          <w:b/>
          <w:sz w:val="32"/>
          <w:szCs w:val="32"/>
        </w:rPr>
        <w:footnoteReference w:id="6"/>
      </w:r>
    </w:p>
    <w:p w14:paraId="02F6D26A" w14:textId="77777777" w:rsidR="00BF6B31" w:rsidRPr="008C34BD" w:rsidRDefault="00BF6B31" w:rsidP="00BF6B31">
      <w:pPr>
        <w:pBdr>
          <w:top w:val="single" w:sz="4" w:space="1" w:color="auto"/>
          <w:left w:val="single" w:sz="4" w:space="4" w:color="auto"/>
          <w:bottom w:val="single" w:sz="4" w:space="1" w:color="auto"/>
          <w:right w:val="single" w:sz="4" w:space="4" w:color="auto"/>
        </w:pBdr>
        <w:shd w:val="clear" w:color="auto" w:fill="FFFFFF" w:themeFill="background1"/>
        <w:ind w:right="-28"/>
        <w:jc w:val="right"/>
        <w:rPr>
          <w:rFonts w:cstheme="minorHAnsi"/>
          <w:b/>
          <w:szCs w:val="24"/>
        </w:rPr>
      </w:pPr>
    </w:p>
    <w:p w14:paraId="51F2EA06" w14:textId="77777777" w:rsidR="00BF6B31" w:rsidRPr="008C34BD" w:rsidRDefault="00BF6B31" w:rsidP="00BF6B31">
      <w:pPr>
        <w:shd w:val="clear" w:color="auto" w:fill="FFFFFF" w:themeFill="background1"/>
        <w:jc w:val="left"/>
        <w:rPr>
          <w:rFonts w:cstheme="minorHAnsi"/>
          <w:szCs w:val="24"/>
          <w:highlight w:val="yellow"/>
        </w:rPr>
      </w:pPr>
    </w:p>
    <w:p w14:paraId="6F08C6E4" w14:textId="77777777" w:rsidR="00BF6B31" w:rsidRPr="008C34BD" w:rsidRDefault="00BF6B31" w:rsidP="00BF6B31">
      <w:pPr>
        <w:shd w:val="clear" w:color="auto" w:fill="FFFFFF" w:themeFill="background1"/>
        <w:jc w:val="left"/>
        <w:rPr>
          <w:rFonts w:cstheme="minorHAnsi"/>
          <w:szCs w:val="24"/>
          <w:highlight w:val="yellow"/>
        </w:rPr>
      </w:pPr>
    </w:p>
    <w:tbl>
      <w:tblPr>
        <w:tblStyle w:val="Tabelamrea"/>
        <w:tblW w:w="0" w:type="auto"/>
        <w:tblLook w:val="04A0" w:firstRow="1" w:lastRow="0" w:firstColumn="1" w:lastColumn="0" w:noHBand="0" w:noVBand="1"/>
      </w:tblPr>
      <w:tblGrid>
        <w:gridCol w:w="3062"/>
        <w:gridCol w:w="6000"/>
      </w:tblGrid>
      <w:tr w:rsidR="00C51CBA" w:rsidRPr="00E172ED" w14:paraId="133CABE1" w14:textId="77777777" w:rsidTr="0079279E">
        <w:trPr>
          <w:trHeight w:val="567"/>
        </w:trPr>
        <w:tc>
          <w:tcPr>
            <w:tcW w:w="3062" w:type="dxa"/>
            <w:vAlign w:val="center"/>
          </w:tcPr>
          <w:p w14:paraId="6075041B" w14:textId="0A010A58" w:rsidR="00C51CBA" w:rsidRPr="00E172ED" w:rsidRDefault="00C51CBA" w:rsidP="0079279E">
            <w:pPr>
              <w:jc w:val="left"/>
              <w:rPr>
                <w:szCs w:val="24"/>
              </w:rPr>
            </w:pPr>
            <w:r w:rsidRPr="00E172ED">
              <w:rPr>
                <w:szCs w:val="24"/>
              </w:rPr>
              <w:t xml:space="preserve">Naziv </w:t>
            </w:r>
            <w:r>
              <w:rPr>
                <w:szCs w:val="24"/>
              </w:rPr>
              <w:t>podizvajalca:</w:t>
            </w:r>
          </w:p>
        </w:tc>
        <w:tc>
          <w:tcPr>
            <w:tcW w:w="6000" w:type="dxa"/>
            <w:vAlign w:val="center"/>
          </w:tcPr>
          <w:p w14:paraId="042B7BE5" w14:textId="77777777" w:rsidR="00C51CBA" w:rsidRPr="00E172ED" w:rsidRDefault="00C51CBA" w:rsidP="0079279E">
            <w:pPr>
              <w:jc w:val="left"/>
              <w:rPr>
                <w:szCs w:val="24"/>
              </w:rPr>
            </w:pPr>
          </w:p>
        </w:tc>
      </w:tr>
      <w:tr w:rsidR="00C51CBA" w:rsidRPr="00E172ED" w14:paraId="65AAC0DA" w14:textId="77777777" w:rsidTr="0079279E">
        <w:trPr>
          <w:trHeight w:val="567"/>
        </w:trPr>
        <w:tc>
          <w:tcPr>
            <w:tcW w:w="3062" w:type="dxa"/>
            <w:vAlign w:val="center"/>
          </w:tcPr>
          <w:p w14:paraId="199A863F" w14:textId="77777777" w:rsidR="00C51CBA" w:rsidRPr="00E172ED" w:rsidRDefault="00C51CBA" w:rsidP="0079279E">
            <w:pPr>
              <w:jc w:val="left"/>
              <w:rPr>
                <w:szCs w:val="24"/>
              </w:rPr>
            </w:pPr>
            <w:r w:rsidRPr="00E172ED">
              <w:rPr>
                <w:szCs w:val="24"/>
              </w:rPr>
              <w:t>Naslov:</w:t>
            </w:r>
          </w:p>
        </w:tc>
        <w:tc>
          <w:tcPr>
            <w:tcW w:w="6000" w:type="dxa"/>
            <w:vAlign w:val="center"/>
          </w:tcPr>
          <w:p w14:paraId="581CD881" w14:textId="77777777" w:rsidR="00C51CBA" w:rsidRPr="00E172ED" w:rsidRDefault="00C51CBA" w:rsidP="0079279E">
            <w:pPr>
              <w:jc w:val="left"/>
              <w:rPr>
                <w:szCs w:val="24"/>
              </w:rPr>
            </w:pPr>
          </w:p>
        </w:tc>
      </w:tr>
      <w:tr w:rsidR="00C51CBA" w:rsidRPr="00E172ED" w14:paraId="7A2473E1" w14:textId="77777777" w:rsidTr="0079279E">
        <w:trPr>
          <w:trHeight w:val="567"/>
        </w:trPr>
        <w:tc>
          <w:tcPr>
            <w:tcW w:w="3062" w:type="dxa"/>
            <w:vAlign w:val="center"/>
          </w:tcPr>
          <w:p w14:paraId="62B54BED" w14:textId="77777777" w:rsidR="00C51CBA" w:rsidRPr="00E172ED" w:rsidRDefault="00C51CBA" w:rsidP="0079279E">
            <w:pPr>
              <w:jc w:val="left"/>
              <w:rPr>
                <w:szCs w:val="24"/>
              </w:rPr>
            </w:pPr>
            <w:r w:rsidRPr="00E172ED">
              <w:rPr>
                <w:szCs w:val="24"/>
              </w:rPr>
              <w:t>Zakoniti zastopnik ter njegov EMŠO:</w:t>
            </w:r>
          </w:p>
        </w:tc>
        <w:tc>
          <w:tcPr>
            <w:tcW w:w="6000" w:type="dxa"/>
            <w:vAlign w:val="center"/>
          </w:tcPr>
          <w:p w14:paraId="602EB00B" w14:textId="77777777" w:rsidR="00C51CBA" w:rsidRPr="00E172ED" w:rsidRDefault="00C51CBA" w:rsidP="0079279E">
            <w:pPr>
              <w:jc w:val="left"/>
              <w:rPr>
                <w:szCs w:val="24"/>
              </w:rPr>
            </w:pPr>
          </w:p>
        </w:tc>
      </w:tr>
      <w:tr w:rsidR="00C51CBA" w:rsidRPr="00E172ED" w14:paraId="17BD85BB" w14:textId="77777777" w:rsidTr="0079279E">
        <w:trPr>
          <w:trHeight w:val="567"/>
        </w:trPr>
        <w:tc>
          <w:tcPr>
            <w:tcW w:w="3062" w:type="dxa"/>
            <w:vAlign w:val="center"/>
          </w:tcPr>
          <w:p w14:paraId="637E6F6E" w14:textId="77777777" w:rsidR="00C51CBA" w:rsidRPr="00E172ED" w:rsidRDefault="00C51CBA" w:rsidP="0079279E">
            <w:pPr>
              <w:jc w:val="left"/>
              <w:rPr>
                <w:szCs w:val="24"/>
              </w:rPr>
            </w:pPr>
            <w:r w:rsidRPr="00E172ED">
              <w:rPr>
                <w:szCs w:val="24"/>
              </w:rPr>
              <w:t xml:space="preserve">ID št. za DDV: </w:t>
            </w:r>
          </w:p>
        </w:tc>
        <w:tc>
          <w:tcPr>
            <w:tcW w:w="6000" w:type="dxa"/>
            <w:vAlign w:val="center"/>
          </w:tcPr>
          <w:p w14:paraId="0485AFFF" w14:textId="77777777" w:rsidR="00C51CBA" w:rsidRPr="00E172ED" w:rsidRDefault="00C51CBA" w:rsidP="0079279E">
            <w:pPr>
              <w:jc w:val="left"/>
              <w:rPr>
                <w:szCs w:val="24"/>
              </w:rPr>
            </w:pPr>
          </w:p>
        </w:tc>
      </w:tr>
      <w:tr w:rsidR="00C51CBA" w:rsidRPr="00E172ED" w14:paraId="4CCE5C7C" w14:textId="77777777" w:rsidTr="0079279E">
        <w:trPr>
          <w:trHeight w:val="567"/>
        </w:trPr>
        <w:tc>
          <w:tcPr>
            <w:tcW w:w="3062" w:type="dxa"/>
            <w:vAlign w:val="center"/>
          </w:tcPr>
          <w:p w14:paraId="5CC02455" w14:textId="77777777" w:rsidR="00C51CBA" w:rsidRPr="00E172ED" w:rsidRDefault="00C51CBA" w:rsidP="0079279E">
            <w:pPr>
              <w:jc w:val="left"/>
              <w:rPr>
                <w:szCs w:val="24"/>
              </w:rPr>
            </w:pPr>
            <w:r w:rsidRPr="00E172ED">
              <w:rPr>
                <w:szCs w:val="24"/>
              </w:rPr>
              <w:t>Matična številka:</w:t>
            </w:r>
          </w:p>
        </w:tc>
        <w:tc>
          <w:tcPr>
            <w:tcW w:w="6000" w:type="dxa"/>
            <w:vAlign w:val="center"/>
          </w:tcPr>
          <w:p w14:paraId="523EC312" w14:textId="77777777" w:rsidR="00C51CBA" w:rsidRPr="00E172ED" w:rsidRDefault="00C51CBA" w:rsidP="0079279E">
            <w:pPr>
              <w:jc w:val="left"/>
              <w:rPr>
                <w:szCs w:val="24"/>
              </w:rPr>
            </w:pPr>
          </w:p>
        </w:tc>
      </w:tr>
    </w:tbl>
    <w:p w14:paraId="604386B7" w14:textId="77777777" w:rsidR="005E330C" w:rsidRPr="008C34BD" w:rsidRDefault="005E330C" w:rsidP="00BF6B31">
      <w:pPr>
        <w:shd w:val="clear" w:color="auto" w:fill="FFFFFF" w:themeFill="background1"/>
        <w:jc w:val="left"/>
        <w:rPr>
          <w:rFonts w:cstheme="minorHAnsi"/>
          <w:szCs w:val="24"/>
        </w:rPr>
      </w:pPr>
    </w:p>
    <w:p w14:paraId="655FDD12" w14:textId="6BCAA24E" w:rsidR="00F21918" w:rsidRPr="00BF6B31" w:rsidRDefault="00F21918" w:rsidP="00F21918">
      <w:pPr>
        <w:shd w:val="clear" w:color="auto" w:fill="FFFFFF" w:themeFill="background1"/>
        <w:rPr>
          <w:rFonts w:cs="Times New Roman"/>
          <w:szCs w:val="24"/>
        </w:rPr>
      </w:pPr>
      <w:r w:rsidRPr="008C34BD">
        <w:rPr>
          <w:rFonts w:cstheme="minorHAnsi"/>
          <w:szCs w:val="24"/>
        </w:rPr>
        <w:t xml:space="preserve">V zvezi z javnim naročilom </w:t>
      </w:r>
      <w:r w:rsidR="00556338" w:rsidRPr="000966ED">
        <w:rPr>
          <w:rFonts w:cs="Times New Roman"/>
          <w:color w:val="000000" w:themeColor="text1"/>
        </w:rPr>
        <w:t xml:space="preserve">»rekonstrukcija in prizidava Doma ob Savinji-okolju prijazno naročilo«. </w:t>
      </w:r>
      <w:r w:rsidR="00867ADE" w:rsidRPr="000966ED">
        <w:rPr>
          <w:rFonts w:cs="Times New Roman"/>
          <w:color w:val="000000" w:themeColor="text1"/>
        </w:rPr>
        <w:t xml:space="preserve"> </w:t>
      </w:r>
      <w:r w:rsidRPr="000966ED">
        <w:rPr>
          <w:rFonts w:cs="Times New Roman"/>
          <w:color w:val="000000" w:themeColor="text1"/>
          <w:szCs w:val="24"/>
        </w:rPr>
        <w:t xml:space="preserve">objavljenem na portalu </w:t>
      </w:r>
      <w:r w:rsidRPr="00E158E0">
        <w:rPr>
          <w:rFonts w:cs="Times New Roman"/>
          <w:szCs w:val="24"/>
        </w:rPr>
        <w:t>javnih naročil dne ______, št. objave JN______/202</w:t>
      </w:r>
      <w:r w:rsidR="00A43053">
        <w:rPr>
          <w:rFonts w:cs="Times New Roman"/>
          <w:szCs w:val="24"/>
        </w:rPr>
        <w:t>6</w:t>
      </w:r>
      <w:r w:rsidRPr="00E158E0">
        <w:rPr>
          <w:rFonts w:cs="Times New Roman"/>
          <w:szCs w:val="24"/>
        </w:rPr>
        <w:t>___</w:t>
      </w:r>
    </w:p>
    <w:p w14:paraId="6D755E71" w14:textId="77777777" w:rsidR="00F21918" w:rsidRDefault="00F21918" w:rsidP="00F21918">
      <w:pPr>
        <w:shd w:val="clear" w:color="auto" w:fill="FFFFFF" w:themeFill="background1"/>
        <w:ind w:right="-28"/>
        <w:jc w:val="left"/>
        <w:rPr>
          <w:rFonts w:cstheme="minorHAnsi"/>
          <w:szCs w:val="24"/>
        </w:rPr>
      </w:pPr>
    </w:p>
    <w:p w14:paraId="079268CD" w14:textId="672E11FF" w:rsidR="00BF6B31" w:rsidRPr="008C34BD" w:rsidRDefault="00BF6B31" w:rsidP="00BF6B31">
      <w:pPr>
        <w:shd w:val="clear" w:color="auto" w:fill="FFFFFF" w:themeFill="background1"/>
        <w:ind w:left="284" w:right="-28" w:hanging="284"/>
        <w:jc w:val="left"/>
        <w:rPr>
          <w:rFonts w:cstheme="minorHAnsi"/>
          <w:szCs w:val="24"/>
        </w:rPr>
      </w:pPr>
      <w:r w:rsidRPr="008C34BD">
        <w:rPr>
          <w:rFonts w:cstheme="minorHAnsi"/>
          <w:szCs w:val="24"/>
        </w:rPr>
        <w:t>izjavljamo, da:</w:t>
      </w:r>
    </w:p>
    <w:p w14:paraId="16CB233E" w14:textId="77777777" w:rsidR="00BF6B31" w:rsidRPr="008C34BD" w:rsidRDefault="00BF6B31" w:rsidP="00BF6B31">
      <w:pPr>
        <w:shd w:val="clear" w:color="auto" w:fill="FFFFFF" w:themeFill="background1"/>
        <w:ind w:left="284" w:right="-28" w:hanging="284"/>
        <w:jc w:val="left"/>
        <w:rPr>
          <w:rFonts w:cstheme="minorHAnsi"/>
          <w:szCs w:val="24"/>
        </w:rPr>
      </w:pPr>
    </w:p>
    <w:p w14:paraId="0A13BFCB" w14:textId="77777777" w:rsidR="00BF6B31" w:rsidRPr="008C34BD" w:rsidRDefault="00BF6B31" w:rsidP="00BF6B31">
      <w:pPr>
        <w:pStyle w:val="Odstavekseznama"/>
        <w:numPr>
          <w:ilvl w:val="0"/>
          <w:numId w:val="53"/>
        </w:numPr>
        <w:shd w:val="clear" w:color="auto" w:fill="FFFFFF" w:themeFill="background1"/>
        <w:ind w:left="284" w:right="-28" w:hanging="284"/>
        <w:jc w:val="left"/>
        <w:rPr>
          <w:rFonts w:cstheme="minorHAnsi"/>
          <w:szCs w:val="24"/>
        </w:rPr>
      </w:pPr>
      <w:r w:rsidRPr="008C34BD">
        <w:rPr>
          <w:rFonts w:cstheme="minorHAnsi"/>
          <w:szCs w:val="24"/>
        </w:rPr>
        <w:t>bomo v primeru izbire ponudnika sodelovali pri izvedbi predmeta javnega naročila, in sicer z:</w:t>
      </w:r>
    </w:p>
    <w:p w14:paraId="32B1800D" w14:textId="77777777" w:rsidR="00BF6B31" w:rsidRPr="008C34BD" w:rsidRDefault="00BF6B31" w:rsidP="00BF6B31">
      <w:pPr>
        <w:pStyle w:val="Odstavekseznama"/>
        <w:shd w:val="clear" w:color="auto" w:fill="FFFFFF" w:themeFill="background1"/>
        <w:ind w:left="284" w:right="-28"/>
        <w:jc w:val="left"/>
        <w:rPr>
          <w:rFonts w:cstheme="minorHAnsi"/>
          <w:szCs w:val="24"/>
        </w:rPr>
      </w:pPr>
    </w:p>
    <w:tbl>
      <w:tblPr>
        <w:tblStyle w:val="Tabelamrea"/>
        <w:tblW w:w="9072" w:type="dxa"/>
        <w:tblInd w:w="108" w:type="dxa"/>
        <w:tblLook w:val="04A0" w:firstRow="1" w:lastRow="0" w:firstColumn="1" w:lastColumn="0" w:noHBand="0" w:noVBand="1"/>
      </w:tblPr>
      <w:tblGrid>
        <w:gridCol w:w="5528"/>
        <w:gridCol w:w="3544"/>
      </w:tblGrid>
      <w:tr w:rsidR="00BF6B31" w:rsidRPr="008C34BD" w14:paraId="22B738D6" w14:textId="77777777" w:rsidTr="0079279E">
        <w:tc>
          <w:tcPr>
            <w:tcW w:w="5528" w:type="dxa"/>
          </w:tcPr>
          <w:p w14:paraId="5E8A3A21" w14:textId="77777777" w:rsidR="00BF6B31" w:rsidRPr="008C34BD" w:rsidRDefault="00BF6B31" w:rsidP="0079279E">
            <w:pPr>
              <w:shd w:val="clear" w:color="auto" w:fill="FFFFFF" w:themeFill="background1"/>
              <w:ind w:right="-28"/>
              <w:jc w:val="left"/>
              <w:rPr>
                <w:rFonts w:cstheme="minorHAnsi"/>
                <w:szCs w:val="24"/>
              </w:rPr>
            </w:pPr>
            <w:r w:rsidRPr="008C34BD">
              <w:rPr>
                <w:rFonts w:cstheme="minorHAnsi"/>
                <w:szCs w:val="24"/>
              </w:rPr>
              <w:t>Obseg in vrsta del podizvajalca</w:t>
            </w:r>
          </w:p>
        </w:tc>
        <w:tc>
          <w:tcPr>
            <w:tcW w:w="3544" w:type="dxa"/>
          </w:tcPr>
          <w:p w14:paraId="77E4E1CC" w14:textId="77777777" w:rsidR="00BF6B31" w:rsidRPr="008C34BD" w:rsidRDefault="00BF6B31" w:rsidP="0079279E">
            <w:pPr>
              <w:shd w:val="clear" w:color="auto" w:fill="FFFFFF" w:themeFill="background1"/>
              <w:jc w:val="left"/>
              <w:rPr>
                <w:rFonts w:cstheme="minorHAnsi"/>
                <w:szCs w:val="24"/>
              </w:rPr>
            </w:pPr>
            <w:r w:rsidRPr="008C34BD">
              <w:rPr>
                <w:rFonts w:cstheme="minorHAnsi"/>
                <w:szCs w:val="24"/>
              </w:rPr>
              <w:t>Vrednost izvedbe del podizvajalca (v EUR)</w:t>
            </w:r>
          </w:p>
        </w:tc>
      </w:tr>
      <w:tr w:rsidR="00BF6B31" w:rsidRPr="008C34BD" w14:paraId="09B52C98" w14:textId="77777777" w:rsidTr="0079279E">
        <w:tc>
          <w:tcPr>
            <w:tcW w:w="5528" w:type="dxa"/>
          </w:tcPr>
          <w:p w14:paraId="6A0C289B" w14:textId="77777777" w:rsidR="00BF6B31" w:rsidRPr="008C34BD" w:rsidRDefault="00BF6B31" w:rsidP="0079279E">
            <w:pPr>
              <w:shd w:val="clear" w:color="auto" w:fill="FFFFFF" w:themeFill="background1"/>
              <w:ind w:right="-28"/>
              <w:jc w:val="left"/>
              <w:rPr>
                <w:rFonts w:cstheme="minorHAnsi"/>
                <w:szCs w:val="24"/>
              </w:rPr>
            </w:pPr>
          </w:p>
          <w:p w14:paraId="6F7EAB5B" w14:textId="77777777" w:rsidR="00BF6B31" w:rsidRPr="008C34BD" w:rsidRDefault="00BF6B31" w:rsidP="0079279E">
            <w:pPr>
              <w:shd w:val="clear" w:color="auto" w:fill="FFFFFF" w:themeFill="background1"/>
              <w:ind w:right="-28"/>
              <w:jc w:val="left"/>
              <w:rPr>
                <w:rFonts w:cstheme="minorHAnsi"/>
                <w:szCs w:val="24"/>
              </w:rPr>
            </w:pPr>
          </w:p>
        </w:tc>
        <w:tc>
          <w:tcPr>
            <w:tcW w:w="3544" w:type="dxa"/>
          </w:tcPr>
          <w:p w14:paraId="6980B539" w14:textId="77777777" w:rsidR="00BF6B31" w:rsidRPr="008C34BD" w:rsidRDefault="00BF6B31" w:rsidP="0079279E">
            <w:pPr>
              <w:shd w:val="clear" w:color="auto" w:fill="FFFFFF" w:themeFill="background1"/>
              <w:ind w:right="-28"/>
              <w:jc w:val="left"/>
              <w:rPr>
                <w:rFonts w:cstheme="minorHAnsi"/>
                <w:szCs w:val="24"/>
              </w:rPr>
            </w:pPr>
          </w:p>
        </w:tc>
      </w:tr>
    </w:tbl>
    <w:p w14:paraId="067C7161" w14:textId="77777777" w:rsidR="00BF6B31" w:rsidRPr="008C34BD" w:rsidRDefault="00BF6B31" w:rsidP="00BF6B31">
      <w:pPr>
        <w:shd w:val="clear" w:color="auto" w:fill="FFFFFF" w:themeFill="background1"/>
        <w:ind w:right="-28"/>
        <w:jc w:val="left"/>
        <w:rPr>
          <w:rFonts w:cstheme="minorHAnsi"/>
          <w:szCs w:val="24"/>
        </w:rPr>
      </w:pPr>
    </w:p>
    <w:p w14:paraId="6F164584" w14:textId="77777777" w:rsidR="00BF6B31" w:rsidRPr="008C34BD" w:rsidRDefault="00BF6B31" w:rsidP="00BF6B31">
      <w:pPr>
        <w:pStyle w:val="Odstavekseznama"/>
        <w:numPr>
          <w:ilvl w:val="0"/>
          <w:numId w:val="53"/>
        </w:numPr>
        <w:shd w:val="clear" w:color="auto" w:fill="FFFFFF" w:themeFill="background1"/>
        <w:ind w:left="284" w:right="-28" w:hanging="284"/>
        <w:jc w:val="left"/>
        <w:rPr>
          <w:rFonts w:cstheme="minorHAnsi"/>
          <w:szCs w:val="24"/>
        </w:rPr>
      </w:pPr>
      <w:r w:rsidRPr="008C34BD">
        <w:rPr>
          <w:rFonts w:cstheme="minorHAnsi"/>
          <w:szCs w:val="24"/>
        </w:rPr>
        <w:t>zahtevamo   /   ne zahtevamo (ustrezno obkrožite), da naročnik našo terjatev plačuje neposredno,</w:t>
      </w:r>
    </w:p>
    <w:p w14:paraId="4475CA65" w14:textId="77777777" w:rsidR="00BF6B31" w:rsidRPr="008C34BD" w:rsidRDefault="00BF6B31" w:rsidP="00BF6B31">
      <w:pPr>
        <w:shd w:val="clear" w:color="auto" w:fill="FFFFFF" w:themeFill="background1"/>
        <w:ind w:left="284" w:right="-28" w:hanging="284"/>
        <w:jc w:val="left"/>
        <w:rPr>
          <w:rFonts w:cstheme="minorHAnsi"/>
          <w:szCs w:val="24"/>
        </w:rPr>
      </w:pPr>
    </w:p>
    <w:p w14:paraId="75E25ED4" w14:textId="77777777" w:rsidR="00BF6B31" w:rsidRPr="008C34BD" w:rsidRDefault="00BF6B31" w:rsidP="00BF6B31">
      <w:pPr>
        <w:pStyle w:val="Odstavekseznama"/>
        <w:numPr>
          <w:ilvl w:val="0"/>
          <w:numId w:val="53"/>
        </w:numPr>
        <w:shd w:val="clear" w:color="auto" w:fill="FFFFFF" w:themeFill="background1"/>
        <w:ind w:left="284" w:right="-28" w:hanging="284"/>
        <w:jc w:val="left"/>
        <w:rPr>
          <w:rFonts w:cstheme="minorHAnsi"/>
          <w:szCs w:val="24"/>
        </w:rPr>
      </w:pPr>
      <w:r w:rsidRPr="008C34BD">
        <w:rPr>
          <w:rFonts w:cstheme="minorHAnsi"/>
          <w:szCs w:val="24"/>
        </w:rPr>
        <w:t>smo seznanjeni z dejstvom, da neposredna plačila niso obvezna, ampak je dolžan naročnik neposredno plačevati podizvajalce, le še podizvajalec to pravočasno zahteva.</w:t>
      </w:r>
    </w:p>
    <w:p w14:paraId="085CD891" w14:textId="77777777" w:rsidR="00BF6B31" w:rsidRPr="008C34BD" w:rsidRDefault="00BF6B31" w:rsidP="00BF6B31">
      <w:pPr>
        <w:shd w:val="clear" w:color="auto" w:fill="FFFFFF" w:themeFill="background1"/>
        <w:ind w:right="-28"/>
        <w:jc w:val="left"/>
        <w:rPr>
          <w:rFonts w:cstheme="minorHAnsi"/>
          <w:szCs w:val="24"/>
        </w:rPr>
      </w:pPr>
    </w:p>
    <w:p w14:paraId="6CECD55D" w14:textId="77777777" w:rsidR="00BF6B31" w:rsidRPr="008C34BD" w:rsidRDefault="00BF6B31" w:rsidP="00BF6B31">
      <w:pPr>
        <w:shd w:val="clear" w:color="auto" w:fill="FFFFFF" w:themeFill="background1"/>
        <w:ind w:left="284" w:right="-28" w:hanging="284"/>
        <w:jc w:val="left"/>
        <w:rPr>
          <w:rFonts w:cstheme="minorHAnsi"/>
          <w:szCs w:val="24"/>
        </w:rPr>
      </w:pPr>
    </w:p>
    <w:p w14:paraId="54C254CF" w14:textId="77777777" w:rsidR="00BF6B31" w:rsidRPr="008C34BD" w:rsidRDefault="00BF6B31" w:rsidP="00BF6B31">
      <w:pPr>
        <w:shd w:val="clear" w:color="auto" w:fill="FFFFFF" w:themeFill="background1"/>
        <w:jc w:val="left"/>
        <w:rPr>
          <w:rFonts w:cstheme="minorHAnsi"/>
          <w:szCs w:val="24"/>
        </w:rPr>
      </w:pPr>
    </w:p>
    <w:p w14:paraId="3E3C6523" w14:textId="77777777" w:rsidR="00BF6B31" w:rsidRPr="008C34BD" w:rsidRDefault="00BF6B31" w:rsidP="00BF6B31">
      <w:pPr>
        <w:shd w:val="clear" w:color="auto" w:fill="FFFFFF" w:themeFill="background1"/>
        <w:jc w:val="left"/>
        <w:rPr>
          <w:rFonts w:cstheme="minorHAnsi"/>
          <w:szCs w:val="24"/>
        </w:rPr>
      </w:pPr>
    </w:p>
    <w:p w14:paraId="2E00C4AF" w14:textId="276F04AA" w:rsidR="00BF6B31" w:rsidRPr="008C34BD" w:rsidRDefault="00BF6B31" w:rsidP="00BF6B31">
      <w:pPr>
        <w:shd w:val="clear" w:color="auto" w:fill="FFFFFF" w:themeFill="background1"/>
        <w:tabs>
          <w:tab w:val="left" w:pos="5670"/>
        </w:tabs>
        <w:ind w:right="-28"/>
        <w:rPr>
          <w:rFonts w:cstheme="minorHAnsi"/>
        </w:rPr>
      </w:pPr>
      <w:r w:rsidRPr="008C34BD">
        <w:rPr>
          <w:rFonts w:cstheme="minorHAnsi"/>
        </w:rPr>
        <w:t xml:space="preserve">Datum: ____________________ </w:t>
      </w:r>
      <w:r w:rsidRPr="008C34BD">
        <w:rPr>
          <w:rFonts w:cstheme="minorHAnsi"/>
        </w:rPr>
        <w:tab/>
      </w:r>
      <w:r w:rsidR="00715CF1">
        <w:rPr>
          <w:rFonts w:cstheme="minorHAnsi"/>
        </w:rPr>
        <w:t>Štampiljka in p</w:t>
      </w:r>
      <w:r w:rsidRPr="008C34BD">
        <w:rPr>
          <w:rFonts w:cstheme="minorHAnsi"/>
          <w:szCs w:val="24"/>
        </w:rPr>
        <w:t>odpis po</w:t>
      </w:r>
      <w:r w:rsidR="00715CF1">
        <w:rPr>
          <w:rFonts w:cstheme="minorHAnsi"/>
          <w:szCs w:val="24"/>
        </w:rPr>
        <w:t>dizvajalca</w:t>
      </w:r>
      <w:r w:rsidRPr="008C34BD">
        <w:rPr>
          <w:rFonts w:cstheme="minorHAnsi"/>
          <w:szCs w:val="24"/>
        </w:rPr>
        <w:t>:</w:t>
      </w:r>
    </w:p>
    <w:bookmarkEnd w:id="149"/>
    <w:p w14:paraId="02A8B822" w14:textId="361C05E7" w:rsidR="00A9707F" w:rsidRPr="00FA4890" w:rsidRDefault="00A9707F" w:rsidP="00BF6B31">
      <w:pPr>
        <w:spacing w:after="200" w:line="276" w:lineRule="auto"/>
        <w:jc w:val="left"/>
        <w:rPr>
          <w:rFonts w:cs="Times New Roman"/>
          <w:szCs w:val="24"/>
          <w:highlight w:val="yellow"/>
        </w:rPr>
      </w:pPr>
    </w:p>
    <w:p w14:paraId="547B1008" w14:textId="720F1D6D" w:rsidR="00A9707F" w:rsidRPr="00BF6B31" w:rsidRDefault="00A9707F" w:rsidP="00A9707F">
      <w:pPr>
        <w:pBdr>
          <w:top w:val="single" w:sz="4" w:space="1" w:color="auto"/>
          <w:left w:val="single" w:sz="4" w:space="4" w:color="auto"/>
          <w:bottom w:val="single" w:sz="4" w:space="1" w:color="auto"/>
          <w:right w:val="single" w:sz="4" w:space="4" w:color="auto"/>
        </w:pBdr>
        <w:ind w:right="-28"/>
        <w:jc w:val="right"/>
        <w:rPr>
          <w:rFonts w:cs="Times New Roman"/>
          <w:bCs/>
          <w:szCs w:val="24"/>
        </w:rPr>
      </w:pPr>
      <w:r w:rsidRPr="00BF6B31">
        <w:rPr>
          <w:rFonts w:cs="Times New Roman"/>
          <w:bCs/>
          <w:szCs w:val="24"/>
        </w:rPr>
        <w:lastRenderedPageBreak/>
        <w:t>OBR-</w:t>
      </w:r>
      <w:r w:rsidR="00BF6B31" w:rsidRPr="00BF6B31">
        <w:rPr>
          <w:rFonts w:cs="Times New Roman"/>
          <w:bCs/>
          <w:szCs w:val="24"/>
        </w:rPr>
        <w:t>5</w:t>
      </w:r>
    </w:p>
    <w:p w14:paraId="1022DC00" w14:textId="77777777" w:rsidR="00A9707F" w:rsidRPr="00BF6B31" w:rsidRDefault="00A9707F" w:rsidP="00A9707F">
      <w:pPr>
        <w:pBdr>
          <w:top w:val="single" w:sz="4" w:space="1" w:color="auto"/>
          <w:left w:val="single" w:sz="4" w:space="4" w:color="auto"/>
          <w:bottom w:val="single" w:sz="4" w:space="1" w:color="auto"/>
          <w:right w:val="single" w:sz="4" w:space="4" w:color="auto"/>
        </w:pBdr>
        <w:ind w:right="-28"/>
        <w:jc w:val="center"/>
        <w:rPr>
          <w:rFonts w:cs="Times New Roman"/>
          <w:b/>
          <w:szCs w:val="24"/>
        </w:rPr>
      </w:pPr>
    </w:p>
    <w:p w14:paraId="245E9E5B" w14:textId="77777777" w:rsidR="00A9707F" w:rsidRPr="00BF6B31" w:rsidRDefault="00A9707F" w:rsidP="00A9707F">
      <w:pPr>
        <w:pBdr>
          <w:top w:val="single" w:sz="4" w:space="1" w:color="auto"/>
          <w:left w:val="single" w:sz="4" w:space="4" w:color="auto"/>
          <w:bottom w:val="single" w:sz="4" w:space="1" w:color="auto"/>
          <w:right w:val="single" w:sz="4" w:space="4" w:color="auto"/>
        </w:pBdr>
        <w:ind w:right="-28"/>
        <w:jc w:val="center"/>
        <w:rPr>
          <w:rFonts w:cs="Times New Roman"/>
          <w:sz w:val="32"/>
          <w:szCs w:val="32"/>
        </w:rPr>
      </w:pPr>
      <w:r w:rsidRPr="00BF6B31">
        <w:rPr>
          <w:rFonts w:cs="Times New Roman"/>
          <w:b/>
          <w:sz w:val="32"/>
          <w:szCs w:val="32"/>
        </w:rPr>
        <w:t>IZJAVA GOSPODARSKEGA SUBJEKTA</w:t>
      </w:r>
    </w:p>
    <w:p w14:paraId="5CEDBEEE" w14:textId="77777777" w:rsidR="00A9707F" w:rsidRPr="00BF6B31" w:rsidRDefault="00A9707F" w:rsidP="00A9707F">
      <w:pPr>
        <w:pBdr>
          <w:top w:val="single" w:sz="4" w:space="1" w:color="auto"/>
          <w:left w:val="single" w:sz="4" w:space="4" w:color="auto"/>
          <w:bottom w:val="single" w:sz="4" w:space="1" w:color="auto"/>
          <w:right w:val="single" w:sz="4" w:space="4" w:color="auto"/>
        </w:pBdr>
        <w:ind w:right="-28"/>
        <w:jc w:val="right"/>
        <w:rPr>
          <w:rFonts w:cs="Times New Roman"/>
          <w:b/>
          <w:szCs w:val="24"/>
        </w:rPr>
      </w:pPr>
    </w:p>
    <w:p w14:paraId="27C2A14E" w14:textId="5DD6F467" w:rsidR="00A9707F" w:rsidRPr="00BF6B31" w:rsidRDefault="00A9707F" w:rsidP="00A9707F">
      <w:pPr>
        <w:ind w:right="-28"/>
        <w:jc w:val="center"/>
        <w:rPr>
          <w:rFonts w:cs="Times New Roman"/>
          <w:i/>
          <w:sz w:val="20"/>
          <w:szCs w:val="20"/>
        </w:rPr>
      </w:pPr>
      <w:r w:rsidRPr="00BF6B31">
        <w:rPr>
          <w:rFonts w:cs="Times New Roman"/>
          <w:i/>
          <w:sz w:val="20"/>
          <w:szCs w:val="20"/>
        </w:rPr>
        <w:t>Izpolni vsak gospodarski subjekt – ponudnik, partner v skupnem nastopu, podizvajalec</w:t>
      </w:r>
    </w:p>
    <w:p w14:paraId="70B2F5F0" w14:textId="77777777" w:rsidR="00A9707F" w:rsidRPr="00BF6B31" w:rsidRDefault="00A9707F" w:rsidP="00A9707F">
      <w:pPr>
        <w:ind w:right="-28"/>
        <w:jc w:val="center"/>
        <w:rPr>
          <w:rFonts w:cs="Times New Roman"/>
          <w:i/>
          <w:sz w:val="20"/>
          <w:szCs w:val="20"/>
        </w:rPr>
      </w:pPr>
    </w:p>
    <w:p w14:paraId="1C91F8C4" w14:textId="2B2108EA" w:rsidR="00A9707F" w:rsidRPr="00BF6B31" w:rsidRDefault="00A9707F" w:rsidP="00BF6B31">
      <w:pPr>
        <w:shd w:val="clear" w:color="auto" w:fill="FFFFFF" w:themeFill="background1"/>
        <w:rPr>
          <w:rFonts w:cs="Times New Roman"/>
          <w:szCs w:val="24"/>
        </w:rPr>
      </w:pPr>
      <w:r w:rsidRPr="00BF6B31">
        <w:rPr>
          <w:rFonts w:cs="Times New Roman"/>
          <w:szCs w:val="24"/>
        </w:rPr>
        <w:t xml:space="preserve">V zvezi z javnim naročilom </w:t>
      </w:r>
      <w:r w:rsidR="00556338" w:rsidRPr="00AF616C">
        <w:rPr>
          <w:rFonts w:cs="Times New Roman"/>
          <w:color w:val="000000" w:themeColor="text1"/>
        </w:rPr>
        <w:t xml:space="preserve">»rekonstrukcija in prizidava Doma ob Savinji-okolju prijazno naročilo«. </w:t>
      </w:r>
      <w:r w:rsidR="00BF6B31" w:rsidRPr="00AF616C">
        <w:rPr>
          <w:rFonts w:cs="Times New Roman"/>
          <w:color w:val="000000" w:themeColor="text1"/>
          <w:szCs w:val="24"/>
        </w:rPr>
        <w:t xml:space="preserve">objavljenem na portalu </w:t>
      </w:r>
      <w:r w:rsidR="00BF6B31" w:rsidRPr="00BF6B31">
        <w:rPr>
          <w:rFonts w:cs="Times New Roman"/>
          <w:szCs w:val="24"/>
        </w:rPr>
        <w:t>javnih naročil dne ______, št. objave JN______/202</w:t>
      </w:r>
      <w:r w:rsidR="00A43053">
        <w:rPr>
          <w:rFonts w:cs="Times New Roman"/>
          <w:szCs w:val="24"/>
        </w:rPr>
        <w:t>6</w:t>
      </w:r>
      <w:r w:rsidR="00BF6B31" w:rsidRPr="00BF6B31">
        <w:rPr>
          <w:rFonts w:cs="Times New Roman"/>
          <w:szCs w:val="24"/>
        </w:rPr>
        <w:t xml:space="preserve">___ </w:t>
      </w:r>
      <w:r w:rsidRPr="00BF6B31">
        <w:rPr>
          <w:rFonts w:cs="Times New Roman"/>
          <w:szCs w:val="24"/>
        </w:rPr>
        <w:t>s podpisom te izjave pod kazensko in materialno odgovornostjo izjavljamo, da:</w:t>
      </w:r>
    </w:p>
    <w:p w14:paraId="2701455B" w14:textId="77777777" w:rsidR="00A9707F" w:rsidRPr="00BF6B31" w:rsidRDefault="00A9707F" w:rsidP="00A9707F">
      <w:pPr>
        <w:jc w:val="left"/>
        <w:rPr>
          <w:rFonts w:cs="Times New Roman"/>
          <w:szCs w:val="24"/>
        </w:rPr>
      </w:pPr>
    </w:p>
    <w:p w14:paraId="01400A49" w14:textId="77777777" w:rsidR="00392B6B" w:rsidRPr="008C34BD" w:rsidRDefault="00392B6B" w:rsidP="00392B6B">
      <w:pPr>
        <w:pStyle w:val="Odstavekseznama"/>
        <w:numPr>
          <w:ilvl w:val="0"/>
          <w:numId w:val="26"/>
        </w:numPr>
        <w:ind w:left="426"/>
        <w:rPr>
          <w:rFonts w:cstheme="minorHAnsi"/>
        </w:rPr>
      </w:pPr>
      <w:r w:rsidRPr="008C34BD">
        <w:rPr>
          <w:rFonts w:cstheme="minorHAnsi"/>
        </w:rPr>
        <w:t>nam ali osebi, ki je članica upravnega, vodstvenega ali nadzornega organa tega gospodarskega subjekta ali osebi, ki ima pooblastila za njegovo zastopanje ali odločanje ali nadzor v njem, ni bila izrečena pravnomočna sodba, ki ima elemente kaznivih dejanj iz prvega odstavka 75. člena Zakona o javnem naročanju (Uradni list RS, št. 91/15 s spremembami; v nadaljevanju ZJN-3);</w:t>
      </w:r>
    </w:p>
    <w:p w14:paraId="69FEC691" w14:textId="77777777" w:rsidR="00A9707F" w:rsidRPr="00FA4890" w:rsidRDefault="00A9707F" w:rsidP="00A9707F">
      <w:pPr>
        <w:ind w:left="426"/>
        <w:rPr>
          <w:highlight w:val="yellow"/>
        </w:rPr>
      </w:pPr>
    </w:p>
    <w:p w14:paraId="0DD26BDF" w14:textId="77777777" w:rsidR="00392B6B" w:rsidRPr="008C34BD" w:rsidRDefault="00392B6B" w:rsidP="00392B6B">
      <w:pPr>
        <w:pStyle w:val="Odstavekseznama"/>
        <w:numPr>
          <w:ilvl w:val="0"/>
          <w:numId w:val="26"/>
        </w:numPr>
        <w:ind w:left="426"/>
        <w:rPr>
          <w:rFonts w:cstheme="minorHAnsi"/>
        </w:rPr>
      </w:pPr>
      <w:r>
        <w:rPr>
          <w:rFonts w:cstheme="minorHAnsi"/>
        </w:rPr>
        <w:t xml:space="preserve">ima </w:t>
      </w:r>
      <w:r w:rsidRPr="008C34BD">
        <w:rPr>
          <w:rFonts w:cstheme="minorHAnsi"/>
        </w:rPr>
        <w:t>naša družba izpolnjene obvezne dajatve in druge denarne nedavčne obveznosti v skladu z zakonom, ki ureja finančno upravo, ki jih pobira davčni organ v skladu s predpisi države, v kateri ima sedež, ali predpisi države naročnika in preložene vse obračune davčnih odtegljajev za dohodke iz delovnega razmerja za obdobje zadnjih petih let do roka za oddajo prijave ali ponudbe;</w:t>
      </w:r>
    </w:p>
    <w:p w14:paraId="5C810FEB" w14:textId="77777777" w:rsidR="00392B6B" w:rsidRPr="008C34BD" w:rsidRDefault="00392B6B" w:rsidP="00392B6B">
      <w:pPr>
        <w:ind w:left="426"/>
        <w:rPr>
          <w:rFonts w:cstheme="minorHAnsi"/>
        </w:rPr>
      </w:pPr>
    </w:p>
    <w:p w14:paraId="5E4C9644" w14:textId="77777777" w:rsidR="00392B6B" w:rsidRPr="008C34BD" w:rsidRDefault="00392B6B" w:rsidP="00392B6B">
      <w:pPr>
        <w:pStyle w:val="Odstavekseznama"/>
        <w:numPr>
          <w:ilvl w:val="0"/>
          <w:numId w:val="26"/>
        </w:numPr>
        <w:ind w:left="426"/>
        <w:rPr>
          <w:rFonts w:cstheme="minorHAnsi"/>
        </w:rPr>
      </w:pPr>
      <w:r w:rsidRPr="008C34BD">
        <w:rPr>
          <w:rFonts w:cstheme="minorHAnsi"/>
        </w:rPr>
        <w:t>naša družba na dan, ko poteče rok za oddajo ponudb, ni uvrščena v evidenco gospodarskih subjektov z izrečenimi stranskimi sankcijami izločitve iz postopkov javnega naročanja iz a) točke četrtega odstavka 75. člena ZJN-3;</w:t>
      </w:r>
    </w:p>
    <w:p w14:paraId="3B2D9E1F" w14:textId="77777777" w:rsidR="00392B6B" w:rsidRPr="008C34BD" w:rsidRDefault="00392B6B" w:rsidP="00392B6B">
      <w:pPr>
        <w:ind w:left="426"/>
        <w:rPr>
          <w:rFonts w:cstheme="minorHAnsi"/>
          <w:szCs w:val="24"/>
        </w:rPr>
      </w:pPr>
    </w:p>
    <w:p w14:paraId="6017E8EC" w14:textId="77777777" w:rsidR="00392B6B" w:rsidRPr="008C34BD" w:rsidRDefault="00392B6B" w:rsidP="00392B6B">
      <w:pPr>
        <w:pStyle w:val="Odstavekseznama"/>
        <w:numPr>
          <w:ilvl w:val="0"/>
          <w:numId w:val="26"/>
        </w:numPr>
        <w:ind w:left="426"/>
        <w:rPr>
          <w:rFonts w:cstheme="minorHAnsi"/>
        </w:rPr>
      </w:pPr>
      <w:r w:rsidRPr="008C34BD">
        <w:rPr>
          <w:rFonts w:cstheme="minorHAnsi"/>
        </w:rPr>
        <w:t>naši družbi v zadnjih treh letih pred potekom roka za oddajo ponudb ali prijav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p>
    <w:p w14:paraId="104F8186" w14:textId="77777777" w:rsidR="00392B6B" w:rsidRPr="008C34BD" w:rsidRDefault="00392B6B" w:rsidP="00392B6B">
      <w:pPr>
        <w:ind w:left="426"/>
        <w:rPr>
          <w:rFonts w:cstheme="minorHAnsi"/>
          <w:szCs w:val="24"/>
        </w:rPr>
      </w:pPr>
    </w:p>
    <w:p w14:paraId="5528B8B6" w14:textId="77777777" w:rsidR="00392B6B" w:rsidRPr="008C34BD" w:rsidRDefault="00392B6B" w:rsidP="00392B6B">
      <w:pPr>
        <w:pStyle w:val="Odstavekseznama"/>
        <w:numPr>
          <w:ilvl w:val="0"/>
          <w:numId w:val="26"/>
        </w:numPr>
        <w:ind w:left="426"/>
        <w:rPr>
          <w:rFonts w:cstheme="minorHAnsi"/>
        </w:rPr>
      </w:pPr>
      <w:r w:rsidRPr="008C34BD">
        <w:rPr>
          <w:rFonts w:cstheme="minorHAnsi"/>
        </w:rPr>
        <w:t xml:space="preserve">izpolnjujemo veljavne obveznosti na področju </w:t>
      </w:r>
      <w:proofErr w:type="spellStart"/>
      <w:r w:rsidRPr="008C34BD">
        <w:rPr>
          <w:rFonts w:cstheme="minorHAnsi"/>
        </w:rPr>
        <w:t>okoljskega</w:t>
      </w:r>
      <w:proofErr w:type="spellEnd"/>
      <w:r w:rsidRPr="008C34BD">
        <w:rPr>
          <w:rFonts w:cstheme="minorHAnsi"/>
        </w:rPr>
        <w:t>, socialnega in delovnega prava.</w:t>
      </w:r>
    </w:p>
    <w:p w14:paraId="1642FF74" w14:textId="77777777" w:rsidR="00392B6B" w:rsidRPr="008C34BD" w:rsidRDefault="00392B6B" w:rsidP="00392B6B">
      <w:pPr>
        <w:rPr>
          <w:rFonts w:cstheme="minorHAnsi"/>
        </w:rPr>
      </w:pPr>
    </w:p>
    <w:p w14:paraId="234EB6BF" w14:textId="77777777" w:rsidR="00392B6B" w:rsidRPr="008C34BD" w:rsidRDefault="00392B6B" w:rsidP="00392B6B">
      <w:pPr>
        <w:pStyle w:val="Odstavekseznama"/>
        <w:numPr>
          <w:ilvl w:val="0"/>
          <w:numId w:val="25"/>
        </w:numPr>
        <w:ind w:left="426"/>
        <w:rPr>
          <w:rFonts w:cstheme="minorHAnsi"/>
        </w:rPr>
      </w:pPr>
      <w:r w:rsidRPr="008C34BD">
        <w:rPr>
          <w:rFonts w:cstheme="minorHAnsi"/>
        </w:rPr>
        <w:t>se nad našo družbo ni začel postopek zaradi insolventnosti ali prisilnega prenehanja po zakonu, ki ureja postopek zaradi insolventnosti in prisilnega prenehanja, ali postopek likvidacije po zakonu, ki ureja gospodarske družbe, naša sredstva ali poslovanje ne upravlja upravitelj ali sodišče, naše poslovne dejavnosti niso začasno ustavljene, prav tako se v skladu s predpisi druge države nad nami ni začel postopek in ni nastal položaj z enakimi pravnimi posledicami.</w:t>
      </w:r>
    </w:p>
    <w:p w14:paraId="6DAED334" w14:textId="5B3336B5" w:rsidR="00A9707F" w:rsidRPr="00FA4890" w:rsidRDefault="00A9707F" w:rsidP="00A9707F">
      <w:pPr>
        <w:pStyle w:val="Odstavekseznama"/>
        <w:rPr>
          <w:highlight w:val="yellow"/>
        </w:rPr>
      </w:pPr>
    </w:p>
    <w:p w14:paraId="29DA467E" w14:textId="0FB72373" w:rsidR="001B186F" w:rsidRPr="00E158E0" w:rsidRDefault="001B186F" w:rsidP="001B186F">
      <w:pPr>
        <w:pStyle w:val="Odstavekseznama"/>
        <w:pBdr>
          <w:top w:val="single" w:sz="4" w:space="1" w:color="auto"/>
          <w:left w:val="single" w:sz="4" w:space="4" w:color="auto"/>
          <w:bottom w:val="single" w:sz="4" w:space="1" w:color="auto"/>
          <w:right w:val="single" w:sz="4" w:space="4" w:color="auto"/>
        </w:pBdr>
        <w:ind w:left="0" w:right="-28"/>
        <w:jc w:val="right"/>
        <w:rPr>
          <w:rFonts w:cs="Times New Roman"/>
          <w:bCs/>
          <w:szCs w:val="24"/>
        </w:rPr>
      </w:pPr>
      <w:r w:rsidRPr="00E158E0">
        <w:rPr>
          <w:rFonts w:cs="Times New Roman"/>
          <w:bCs/>
          <w:szCs w:val="24"/>
        </w:rPr>
        <w:t>OBR-</w:t>
      </w:r>
      <w:r w:rsidR="00CA1503" w:rsidRPr="00E158E0">
        <w:rPr>
          <w:rFonts w:cs="Times New Roman"/>
          <w:bCs/>
          <w:szCs w:val="24"/>
        </w:rPr>
        <w:t>5</w:t>
      </w:r>
    </w:p>
    <w:p w14:paraId="7AAF17FB" w14:textId="77777777" w:rsidR="001B186F" w:rsidRPr="00FA4890" w:rsidRDefault="001B186F" w:rsidP="00A9707F">
      <w:pPr>
        <w:pStyle w:val="Odstavekseznama"/>
        <w:rPr>
          <w:highlight w:val="yellow"/>
        </w:rPr>
      </w:pPr>
    </w:p>
    <w:p w14:paraId="3870333B" w14:textId="77777777" w:rsidR="00A9707F" w:rsidRPr="00FA4890" w:rsidRDefault="00A9707F" w:rsidP="00A9707F">
      <w:pPr>
        <w:pStyle w:val="Odstavekseznama"/>
        <w:ind w:left="426"/>
        <w:rPr>
          <w:highlight w:val="yellow"/>
        </w:rPr>
      </w:pPr>
    </w:p>
    <w:p w14:paraId="5303FC98" w14:textId="4F275C33" w:rsidR="00904400" w:rsidRPr="00E158E0" w:rsidRDefault="00904400" w:rsidP="00882E90">
      <w:pPr>
        <w:pStyle w:val="Odstavekseznama"/>
        <w:numPr>
          <w:ilvl w:val="0"/>
          <w:numId w:val="25"/>
        </w:numPr>
        <w:tabs>
          <w:tab w:val="left" w:pos="5670"/>
          <w:tab w:val="left" w:pos="7371"/>
        </w:tabs>
        <w:ind w:left="426"/>
      </w:pPr>
      <w:r w:rsidRPr="00E158E0">
        <w:lastRenderedPageBreak/>
        <w:t>Opravljamo dejavnost gradbeništva (obkrožite):</w:t>
      </w:r>
      <w:r w:rsidRPr="00E158E0">
        <w:tab/>
        <w:t>DA</w:t>
      </w:r>
      <w:r w:rsidRPr="00E158E0">
        <w:tab/>
        <w:t>NE</w:t>
      </w:r>
    </w:p>
    <w:p w14:paraId="5AFE2FFB" w14:textId="77777777" w:rsidR="00904400" w:rsidRPr="00E158E0" w:rsidRDefault="00904400" w:rsidP="00904400">
      <w:pPr>
        <w:pStyle w:val="Odstavekseznama"/>
      </w:pPr>
    </w:p>
    <w:p w14:paraId="436A2C22" w14:textId="5B6529DD" w:rsidR="00A9707F" w:rsidRPr="00E158E0" w:rsidRDefault="00A9707F" w:rsidP="00882E90">
      <w:pPr>
        <w:pStyle w:val="Odstavekseznama"/>
        <w:numPr>
          <w:ilvl w:val="0"/>
          <w:numId w:val="25"/>
        </w:numPr>
        <w:ind w:left="426"/>
      </w:pPr>
      <w:r w:rsidRPr="00E158E0">
        <w:t xml:space="preserve">imamo dovoljenje za opravljanje dejavnost ali smo član organizacije (če je to potrebno): </w:t>
      </w:r>
    </w:p>
    <w:p w14:paraId="5B2BFC0D" w14:textId="77777777" w:rsidR="00A9707F" w:rsidRPr="00E158E0" w:rsidRDefault="00A9707F" w:rsidP="00A9707F"/>
    <w:p w14:paraId="4171678C" w14:textId="77777777" w:rsidR="00A9707F" w:rsidRPr="00E158E0" w:rsidRDefault="00A9707F" w:rsidP="00A9707F">
      <w:pPr>
        <w:ind w:left="426"/>
      </w:pPr>
      <w:r w:rsidRPr="00E158E0">
        <w:t>___________________________________________________.</w:t>
      </w:r>
    </w:p>
    <w:p w14:paraId="369E441F" w14:textId="77777777" w:rsidR="00A9707F" w:rsidRPr="00E158E0" w:rsidRDefault="00A9707F" w:rsidP="00A9707F"/>
    <w:p w14:paraId="70A82011" w14:textId="3D1915A4" w:rsidR="00A9707F" w:rsidRPr="00E158E0" w:rsidRDefault="00A9707F" w:rsidP="00882E90">
      <w:pPr>
        <w:pStyle w:val="Odstavekseznama"/>
        <w:numPr>
          <w:ilvl w:val="0"/>
          <w:numId w:val="26"/>
        </w:numPr>
        <w:ind w:left="426"/>
        <w:rPr>
          <w:rFonts w:cs="Times New Roman"/>
          <w:szCs w:val="24"/>
        </w:rPr>
      </w:pPr>
      <w:r w:rsidRPr="00E158E0">
        <w:rPr>
          <w:rFonts w:cs="Times New Roman"/>
          <w:szCs w:val="24"/>
        </w:rPr>
        <w:t>noben naš tran</w:t>
      </w:r>
      <w:r w:rsidR="00D30C43">
        <w:rPr>
          <w:rFonts w:cs="Times New Roman"/>
          <w:szCs w:val="24"/>
        </w:rPr>
        <w:t>sakcijski račun v zadnjih štirih</w:t>
      </w:r>
      <w:r w:rsidRPr="00E158E0">
        <w:rPr>
          <w:rFonts w:cs="Times New Roman"/>
          <w:szCs w:val="24"/>
        </w:rPr>
        <w:t xml:space="preserve"> mesecih, šteto od dneva določenega za oddajo ponudb, ni bil blokiran več kot tri dni (v primeru, da je ponudnik samostojni podjetnik) oziroma, da je število neporavnanih obveznosti, iz davčnega naslova, zakonskega naslova ali naslova sodnih izvršb, enako 0.</w:t>
      </w:r>
    </w:p>
    <w:p w14:paraId="7CE31EF6" w14:textId="77777777" w:rsidR="00A9707F" w:rsidRPr="00E158E0" w:rsidRDefault="00A9707F" w:rsidP="00A9707F">
      <w:pPr>
        <w:ind w:left="66"/>
        <w:rPr>
          <w:rFonts w:cs="Times New Roman"/>
          <w:szCs w:val="24"/>
        </w:rPr>
      </w:pPr>
    </w:p>
    <w:p w14:paraId="3027CE10" w14:textId="77777777" w:rsidR="00A9707F" w:rsidRPr="00E158E0" w:rsidRDefault="00A9707F" w:rsidP="00882E90">
      <w:pPr>
        <w:pStyle w:val="Odstavekseznama"/>
        <w:numPr>
          <w:ilvl w:val="0"/>
          <w:numId w:val="26"/>
        </w:numPr>
        <w:ind w:left="426"/>
        <w:rPr>
          <w:rFonts w:cs="Times New Roman"/>
          <w:szCs w:val="24"/>
        </w:rPr>
      </w:pPr>
      <w:r w:rsidRPr="00E158E0">
        <w:rPr>
          <w:rFonts w:cs="Times New Roman"/>
          <w:szCs w:val="24"/>
        </w:rPr>
        <w:t>nudimo najmanj trideset (30) dnevni plačilni rok, ki prične teči z dnem pravilno izstavljenega računa.</w:t>
      </w:r>
    </w:p>
    <w:p w14:paraId="0218F7AF" w14:textId="77777777" w:rsidR="00A9707F" w:rsidRDefault="00A9707F" w:rsidP="00A9707F">
      <w:pPr>
        <w:rPr>
          <w:rFonts w:cs="Times New Roman"/>
          <w:szCs w:val="24"/>
          <w:highlight w:val="yellow"/>
        </w:rPr>
      </w:pPr>
    </w:p>
    <w:p w14:paraId="109AA4F1" w14:textId="77777777" w:rsidR="00E158E0" w:rsidRPr="008C34BD" w:rsidRDefault="00E158E0" w:rsidP="00E158E0">
      <w:pPr>
        <w:pStyle w:val="Odstavekseznama"/>
        <w:numPr>
          <w:ilvl w:val="0"/>
          <w:numId w:val="26"/>
        </w:numPr>
        <w:ind w:left="426"/>
        <w:rPr>
          <w:rFonts w:cstheme="minorHAnsi"/>
          <w:szCs w:val="24"/>
        </w:rPr>
      </w:pPr>
      <w:r w:rsidRPr="008C34BD">
        <w:rPr>
          <w:rFonts w:cstheme="minorHAnsi"/>
          <w:szCs w:val="24"/>
        </w:rPr>
        <w:t>naročnik lahko pridobi vsa potrdila ali druge informacije v nacionalni bazi podatkov.</w:t>
      </w:r>
    </w:p>
    <w:p w14:paraId="143000C8" w14:textId="77777777" w:rsidR="00E158E0" w:rsidRPr="00FA4890" w:rsidRDefault="00E158E0" w:rsidP="00A9707F">
      <w:pPr>
        <w:rPr>
          <w:rFonts w:cs="Times New Roman"/>
          <w:szCs w:val="24"/>
          <w:highlight w:val="yellow"/>
        </w:rPr>
      </w:pPr>
    </w:p>
    <w:p w14:paraId="470721BC" w14:textId="77777777" w:rsidR="00A9707F" w:rsidRPr="00FA4890" w:rsidRDefault="00A9707F" w:rsidP="00A9707F">
      <w:pPr>
        <w:pStyle w:val="Odstavekseznama"/>
        <w:rPr>
          <w:highlight w:val="yellow"/>
        </w:rPr>
      </w:pPr>
    </w:p>
    <w:p w14:paraId="77A6169D" w14:textId="77777777" w:rsidR="00A9707F" w:rsidRPr="00FA4890" w:rsidRDefault="00A9707F" w:rsidP="00A9707F">
      <w:pPr>
        <w:shd w:val="clear" w:color="auto" w:fill="FFFFFF" w:themeFill="background1"/>
        <w:tabs>
          <w:tab w:val="left" w:pos="5387"/>
        </w:tabs>
        <w:ind w:right="-28"/>
        <w:rPr>
          <w:rFonts w:cs="Times New Roman"/>
          <w:szCs w:val="24"/>
          <w:highlight w:val="yellow"/>
        </w:rPr>
      </w:pPr>
    </w:p>
    <w:p w14:paraId="39BE85C3" w14:textId="77777777" w:rsidR="00A9707F" w:rsidRPr="00FA4890" w:rsidRDefault="00A9707F" w:rsidP="00A9707F">
      <w:pPr>
        <w:shd w:val="clear" w:color="auto" w:fill="FFFFFF" w:themeFill="background1"/>
        <w:tabs>
          <w:tab w:val="left" w:pos="5387"/>
        </w:tabs>
        <w:ind w:right="-28"/>
        <w:rPr>
          <w:rFonts w:cs="Times New Roman"/>
          <w:szCs w:val="24"/>
          <w:highlight w:val="yellow"/>
        </w:rPr>
      </w:pPr>
    </w:p>
    <w:p w14:paraId="5D1E6613" w14:textId="26871E6B" w:rsidR="00A9707F" w:rsidRPr="00E158E0" w:rsidRDefault="00A9707F" w:rsidP="00A9707F">
      <w:pPr>
        <w:shd w:val="clear" w:color="auto" w:fill="FFFFFF" w:themeFill="background1"/>
        <w:tabs>
          <w:tab w:val="left" w:pos="5387"/>
        </w:tabs>
        <w:ind w:right="-28"/>
        <w:rPr>
          <w:rFonts w:cs="Times New Roman"/>
          <w:szCs w:val="24"/>
        </w:rPr>
      </w:pPr>
      <w:r w:rsidRPr="00E158E0">
        <w:rPr>
          <w:rFonts w:cs="Times New Roman"/>
          <w:szCs w:val="24"/>
        </w:rPr>
        <w:t xml:space="preserve">Datum: ____________________ </w:t>
      </w:r>
      <w:r w:rsidRPr="00E158E0">
        <w:rPr>
          <w:rFonts w:cs="Times New Roman"/>
          <w:szCs w:val="24"/>
        </w:rPr>
        <w:tab/>
      </w:r>
      <w:r w:rsidR="00715CF1">
        <w:rPr>
          <w:rFonts w:cs="Times New Roman"/>
          <w:szCs w:val="24"/>
        </w:rPr>
        <w:t>Štampiljka in p</w:t>
      </w:r>
      <w:r w:rsidR="00D25221" w:rsidRPr="00E158E0">
        <w:rPr>
          <w:rFonts w:cs="Times New Roman"/>
          <w:szCs w:val="24"/>
        </w:rPr>
        <w:t xml:space="preserve">odpis </w:t>
      </w:r>
      <w:r w:rsidRPr="00E158E0">
        <w:rPr>
          <w:rFonts w:cs="Times New Roman"/>
          <w:szCs w:val="24"/>
        </w:rPr>
        <w:t>ponudnika:</w:t>
      </w:r>
    </w:p>
    <w:p w14:paraId="723ED7BE" w14:textId="77777777" w:rsidR="00A9707F" w:rsidRPr="00FA4890" w:rsidRDefault="00A9707F" w:rsidP="00A9707F">
      <w:pPr>
        <w:jc w:val="left"/>
        <w:rPr>
          <w:rFonts w:cs="Times New Roman"/>
          <w:szCs w:val="24"/>
          <w:highlight w:val="yellow"/>
        </w:rPr>
      </w:pPr>
      <w:r w:rsidRPr="00FA4890">
        <w:rPr>
          <w:rFonts w:cs="Times New Roman"/>
          <w:szCs w:val="24"/>
          <w:highlight w:val="yellow"/>
        </w:rPr>
        <w:br w:type="page"/>
      </w:r>
    </w:p>
    <w:p w14:paraId="757508A7" w14:textId="7B721597" w:rsidR="00896C73" w:rsidRPr="00E158E0" w:rsidRDefault="00896C73" w:rsidP="00116461">
      <w:pPr>
        <w:pBdr>
          <w:top w:val="single" w:sz="4" w:space="1" w:color="auto"/>
          <w:left w:val="single" w:sz="4" w:space="4" w:color="auto"/>
          <w:bottom w:val="single" w:sz="4" w:space="1" w:color="auto"/>
          <w:right w:val="single" w:sz="4" w:space="4" w:color="auto"/>
        </w:pBdr>
        <w:ind w:right="-28"/>
        <w:jc w:val="right"/>
        <w:rPr>
          <w:rFonts w:cs="Times New Roman"/>
          <w:bCs/>
          <w:szCs w:val="24"/>
        </w:rPr>
      </w:pPr>
      <w:r w:rsidRPr="00E158E0">
        <w:rPr>
          <w:rFonts w:cs="Times New Roman"/>
          <w:bCs/>
          <w:szCs w:val="24"/>
        </w:rPr>
        <w:lastRenderedPageBreak/>
        <w:t>OBR-</w:t>
      </w:r>
      <w:r w:rsidR="00E158E0" w:rsidRPr="00E158E0">
        <w:rPr>
          <w:rFonts w:cs="Times New Roman"/>
          <w:bCs/>
          <w:szCs w:val="24"/>
        </w:rPr>
        <w:t>6</w:t>
      </w:r>
      <w:r w:rsidRPr="00E158E0">
        <w:rPr>
          <w:rFonts w:cs="Times New Roman"/>
          <w:bCs/>
          <w:szCs w:val="24"/>
        </w:rPr>
        <w:t>a</w:t>
      </w:r>
    </w:p>
    <w:p w14:paraId="25D9E043" w14:textId="77777777" w:rsidR="00896C73" w:rsidRPr="00E158E0" w:rsidRDefault="00896C73" w:rsidP="00116461">
      <w:pPr>
        <w:pBdr>
          <w:top w:val="single" w:sz="4" w:space="1" w:color="auto"/>
          <w:left w:val="single" w:sz="4" w:space="4" w:color="auto"/>
          <w:bottom w:val="single" w:sz="4" w:space="1" w:color="auto"/>
          <w:right w:val="single" w:sz="4" w:space="4" w:color="auto"/>
        </w:pBdr>
        <w:ind w:right="-28"/>
        <w:jc w:val="center"/>
        <w:rPr>
          <w:rFonts w:cs="Times New Roman"/>
          <w:b/>
          <w:szCs w:val="24"/>
        </w:rPr>
      </w:pPr>
    </w:p>
    <w:p w14:paraId="327D2BE7" w14:textId="77777777" w:rsidR="00896C73" w:rsidRPr="00E158E0" w:rsidRDefault="00896C73" w:rsidP="00116461">
      <w:pPr>
        <w:pBdr>
          <w:top w:val="single" w:sz="4" w:space="1" w:color="auto"/>
          <w:left w:val="single" w:sz="4" w:space="4" w:color="auto"/>
          <w:bottom w:val="single" w:sz="4" w:space="1" w:color="auto"/>
          <w:right w:val="single" w:sz="4" w:space="4" w:color="auto"/>
        </w:pBdr>
        <w:ind w:right="-28"/>
        <w:jc w:val="center"/>
        <w:rPr>
          <w:rFonts w:cs="Times New Roman"/>
          <w:sz w:val="32"/>
          <w:szCs w:val="32"/>
        </w:rPr>
      </w:pPr>
      <w:r w:rsidRPr="00E158E0">
        <w:rPr>
          <w:rFonts w:cs="Times New Roman"/>
          <w:b/>
          <w:sz w:val="32"/>
          <w:szCs w:val="32"/>
        </w:rPr>
        <w:t>REFERENCA</w:t>
      </w:r>
    </w:p>
    <w:p w14:paraId="070A144A" w14:textId="77777777" w:rsidR="00896C73" w:rsidRPr="00E158E0" w:rsidRDefault="00896C73" w:rsidP="00116461">
      <w:pPr>
        <w:pBdr>
          <w:top w:val="single" w:sz="4" w:space="1" w:color="auto"/>
          <w:left w:val="single" w:sz="4" w:space="4" w:color="auto"/>
          <w:bottom w:val="single" w:sz="4" w:space="1" w:color="auto"/>
          <w:right w:val="single" w:sz="4" w:space="4" w:color="auto"/>
        </w:pBdr>
        <w:ind w:right="-28"/>
        <w:jc w:val="right"/>
        <w:rPr>
          <w:rFonts w:cs="Times New Roman"/>
          <w:b/>
          <w:szCs w:val="24"/>
        </w:rPr>
      </w:pPr>
    </w:p>
    <w:p w14:paraId="28B9066B" w14:textId="77777777" w:rsidR="00896C73" w:rsidRPr="00E158E0" w:rsidRDefault="00896C73" w:rsidP="00116461">
      <w:pPr>
        <w:shd w:val="clear" w:color="auto" w:fill="FFFFFF" w:themeFill="background1"/>
        <w:ind w:right="-28"/>
        <w:jc w:val="center"/>
        <w:rPr>
          <w:rFonts w:cs="Times New Roman"/>
          <w:b/>
          <w:szCs w:val="24"/>
        </w:rPr>
      </w:pPr>
    </w:p>
    <w:p w14:paraId="5D37FECD" w14:textId="77777777" w:rsidR="00896C73" w:rsidRPr="00E158E0" w:rsidRDefault="00896C73" w:rsidP="00116461">
      <w:pPr>
        <w:shd w:val="clear" w:color="auto" w:fill="FFFFFF" w:themeFill="background1"/>
        <w:ind w:right="-28"/>
        <w:jc w:val="center"/>
        <w:rPr>
          <w:rFonts w:cs="Times New Roman"/>
          <w:b/>
          <w:szCs w:val="24"/>
        </w:rPr>
      </w:pPr>
    </w:p>
    <w:p w14:paraId="4836E6B3" w14:textId="1B7DD08E" w:rsidR="00896C73" w:rsidRPr="00E158E0" w:rsidRDefault="00DB3634" w:rsidP="00116461">
      <w:pPr>
        <w:shd w:val="clear" w:color="auto" w:fill="FFFFFF" w:themeFill="background1"/>
        <w:ind w:right="-28"/>
        <w:rPr>
          <w:rFonts w:cs="Times New Roman"/>
          <w:b/>
          <w:szCs w:val="24"/>
        </w:rPr>
      </w:pPr>
      <w:r w:rsidRPr="00E158E0">
        <w:rPr>
          <w:rFonts w:cs="Times New Roman"/>
          <w:szCs w:val="24"/>
        </w:rPr>
        <w:t xml:space="preserve">V zvezi z javnim naročilom </w:t>
      </w:r>
      <w:r w:rsidR="00556338" w:rsidRPr="00CF42CF">
        <w:rPr>
          <w:rFonts w:cs="Times New Roman"/>
          <w:color w:val="000000" w:themeColor="text1"/>
        </w:rPr>
        <w:t>»r</w:t>
      </w:r>
      <w:r w:rsidR="00556338" w:rsidRPr="003D6529">
        <w:rPr>
          <w:rFonts w:cs="Times New Roman"/>
          <w:color w:val="000000" w:themeColor="text1"/>
        </w:rPr>
        <w:t xml:space="preserve">ekonstrukcija in prizidava Doma ob Savinji-okolju prijazno naročilo«. </w:t>
      </w:r>
      <w:r w:rsidR="00E158E0" w:rsidRPr="003D6529">
        <w:rPr>
          <w:rFonts w:cs="Times New Roman"/>
          <w:color w:val="000000" w:themeColor="text1"/>
          <w:szCs w:val="24"/>
        </w:rPr>
        <w:t xml:space="preserve">objavljenem na portalu </w:t>
      </w:r>
      <w:r w:rsidR="00E158E0" w:rsidRPr="00E158E0">
        <w:rPr>
          <w:rFonts w:cs="Times New Roman"/>
          <w:szCs w:val="24"/>
        </w:rPr>
        <w:t>javnih naročil dne ______, št. objave JN______/202</w:t>
      </w:r>
      <w:r w:rsidR="00A43053">
        <w:rPr>
          <w:rFonts w:cs="Times New Roman"/>
          <w:szCs w:val="24"/>
        </w:rPr>
        <w:t>6</w:t>
      </w:r>
      <w:r w:rsidR="00E158E0" w:rsidRPr="00E158E0">
        <w:rPr>
          <w:rFonts w:cs="Times New Roman"/>
          <w:szCs w:val="24"/>
        </w:rPr>
        <w:t xml:space="preserve">___ </w:t>
      </w:r>
      <w:r w:rsidRPr="00E158E0">
        <w:rPr>
          <w:rFonts w:cs="Times New Roman"/>
          <w:szCs w:val="24"/>
        </w:rPr>
        <w:t>izjavljamo, da izpolnjujemo referenčni pogoj naročnika:</w:t>
      </w:r>
    </w:p>
    <w:p w14:paraId="7D3D2DE6" w14:textId="77777777" w:rsidR="00896C73" w:rsidRPr="00E158E0" w:rsidRDefault="00896C73" w:rsidP="00116461">
      <w:pPr>
        <w:shd w:val="clear" w:color="auto" w:fill="FFFFFF" w:themeFill="background1"/>
        <w:ind w:right="-28"/>
        <w:jc w:val="left"/>
        <w:rPr>
          <w:rFonts w:cs="Times New Roman"/>
          <w:b/>
          <w:szCs w:val="24"/>
        </w:rPr>
      </w:pPr>
    </w:p>
    <w:p w14:paraId="2F16DEB2" w14:textId="77777777" w:rsidR="00896C73" w:rsidRPr="00E158E0" w:rsidRDefault="00896C73" w:rsidP="00116461">
      <w:pPr>
        <w:shd w:val="clear" w:color="auto" w:fill="FFFFFF" w:themeFill="background1"/>
        <w:ind w:right="-28"/>
        <w:jc w:val="left"/>
        <w:rPr>
          <w:rFonts w:cs="Times New Roman"/>
          <w:b/>
          <w:szCs w:val="24"/>
        </w:rPr>
      </w:pPr>
    </w:p>
    <w:p w14:paraId="70B35C4E" w14:textId="338C37A6" w:rsidR="00FA5444" w:rsidRDefault="006024E2" w:rsidP="006024E2">
      <w:pPr>
        <w:tabs>
          <w:tab w:val="left" w:pos="142"/>
        </w:tabs>
        <w:rPr>
          <w:rFonts w:cs="Times New Roman"/>
          <w:strike/>
          <w:color w:val="FF0000"/>
          <w:szCs w:val="24"/>
        </w:rPr>
      </w:pPr>
      <w:r w:rsidRPr="00E158E0">
        <w:rPr>
          <w:rFonts w:cs="Times New Roman"/>
          <w:szCs w:val="24"/>
        </w:rPr>
        <w:t xml:space="preserve">V zadnjih petih (5) letih pred rokom za oddajo ponudbe smo kvalitetno in pravočasno izvedli najmanj </w:t>
      </w:r>
      <w:r w:rsidR="00CF42CF">
        <w:rPr>
          <w:rFonts w:cs="Times New Roman"/>
          <w:szCs w:val="24"/>
        </w:rPr>
        <w:t>dva</w:t>
      </w:r>
      <w:r w:rsidRPr="00E158E0">
        <w:rPr>
          <w:rFonts w:cs="Times New Roman"/>
          <w:szCs w:val="24"/>
        </w:rPr>
        <w:t xml:space="preserve"> primerljiva </w:t>
      </w:r>
      <w:r w:rsidR="00434C26" w:rsidRPr="003D6529">
        <w:rPr>
          <w:rFonts w:cs="Times New Roman"/>
          <w:color w:val="000000" w:themeColor="text1"/>
          <w:szCs w:val="24"/>
        </w:rPr>
        <w:t xml:space="preserve">GOI dela (gradbena, obrtniška, strojna in elektroinštalacijska dela) v smislu prenove/sanacije/adaptacije/rekonstrukcije/dozidave/nadzidave/novogradnje </w:t>
      </w:r>
      <w:r w:rsidR="00434C26" w:rsidRPr="003D6529">
        <w:rPr>
          <w:rFonts w:cs="Times New Roman"/>
          <w:strike/>
          <w:color w:val="000000" w:themeColor="text1"/>
          <w:szCs w:val="24"/>
        </w:rPr>
        <w:t xml:space="preserve"> </w:t>
      </w:r>
      <w:r w:rsidR="00434C26" w:rsidRPr="003D6529">
        <w:rPr>
          <w:rFonts w:cs="Times New Roman"/>
          <w:color w:val="000000" w:themeColor="text1"/>
          <w:szCs w:val="24"/>
        </w:rPr>
        <w:t>113 po Enotni klasifikaciji vrst objektov (</w:t>
      </w:r>
      <w:proofErr w:type="spellStart"/>
      <w:r w:rsidR="00434C26" w:rsidRPr="003D6529">
        <w:rPr>
          <w:rFonts w:cs="Times New Roman"/>
          <w:color w:val="000000" w:themeColor="text1"/>
          <w:szCs w:val="24"/>
        </w:rPr>
        <w:t>Ur.l</w:t>
      </w:r>
      <w:proofErr w:type="spellEnd"/>
      <w:r w:rsidR="00434C26" w:rsidRPr="003D6529">
        <w:rPr>
          <w:rFonts w:cs="Times New Roman"/>
          <w:color w:val="000000" w:themeColor="text1"/>
          <w:szCs w:val="24"/>
        </w:rPr>
        <w:t>. RS, št. 109/11)-stanovanjske stavbe za posebne družbene skupine ali iz skupine 1264 po Enotni klasifikaciji vrst objektov ( Ur.l.RS, št. 109/11)-Stavbe za zdravstveno oskrbo</w:t>
      </w:r>
      <w:r w:rsidR="00434C26" w:rsidRPr="003D6529">
        <w:rPr>
          <w:rFonts w:cs="Times New Roman"/>
          <w:strike/>
          <w:color w:val="000000" w:themeColor="text1"/>
          <w:szCs w:val="24"/>
        </w:rPr>
        <w:t>,</w:t>
      </w:r>
      <w:r w:rsidR="00434C26" w:rsidRPr="003D6529">
        <w:rPr>
          <w:rFonts w:cs="Times New Roman"/>
          <w:color w:val="000000" w:themeColor="text1"/>
          <w:szCs w:val="24"/>
        </w:rPr>
        <w:t xml:space="preserve"> ki se nahaja na območju EU</w:t>
      </w:r>
      <w:r w:rsidR="00434C26" w:rsidRPr="003D6529">
        <w:rPr>
          <w:rStyle w:val="Sprotnaopomba-sklic"/>
          <w:rFonts w:cs="Times New Roman"/>
          <w:color w:val="000000" w:themeColor="text1"/>
          <w:szCs w:val="24"/>
        </w:rPr>
        <w:footnoteReference w:id="7"/>
      </w:r>
      <w:r w:rsidR="00434C26" w:rsidRPr="003D6529">
        <w:rPr>
          <w:rFonts w:cs="Times New Roman"/>
          <w:color w:val="000000" w:themeColor="text1"/>
          <w:szCs w:val="24"/>
        </w:rPr>
        <w:t>, v vrednosti najmanj 400.000 EUR brez DDV</w:t>
      </w:r>
      <w:r w:rsidR="00434C26" w:rsidRPr="003822EA">
        <w:rPr>
          <w:rFonts w:cs="Times New Roman"/>
          <w:color w:val="FF0000"/>
          <w:szCs w:val="24"/>
        </w:rPr>
        <w:t>.</w:t>
      </w:r>
    </w:p>
    <w:p w14:paraId="10EEEAD4" w14:textId="77777777" w:rsidR="00896C73" w:rsidRPr="00E158E0" w:rsidRDefault="00896C73" w:rsidP="00116461">
      <w:pPr>
        <w:pBdr>
          <w:bottom w:val="single" w:sz="4" w:space="1" w:color="auto"/>
        </w:pBdr>
        <w:shd w:val="clear" w:color="auto" w:fill="FFFFFF" w:themeFill="background1"/>
        <w:ind w:right="-28"/>
        <w:rPr>
          <w:rFonts w:cs="Times New Roman"/>
          <w:szCs w:val="24"/>
        </w:rPr>
      </w:pPr>
    </w:p>
    <w:p w14:paraId="38B38F2C" w14:textId="77777777" w:rsidR="00896C73" w:rsidRPr="00E158E0" w:rsidRDefault="00896C73" w:rsidP="00116461">
      <w:pPr>
        <w:tabs>
          <w:tab w:val="left" w:pos="4395"/>
        </w:tabs>
        <w:ind w:right="-28"/>
        <w:rPr>
          <w:rFonts w:cs="Times New Roman"/>
          <w:szCs w:val="24"/>
          <w:vertAlign w:val="superscript"/>
        </w:rPr>
      </w:pPr>
      <w:r w:rsidRPr="00E158E0">
        <w:rPr>
          <w:rFonts w:cs="Times New Roman"/>
          <w:szCs w:val="24"/>
          <w:vertAlign w:val="superscript"/>
        </w:rPr>
        <w:t>naziv referenčnega naročnika (ime podjetja, naslov, kraj)</w:t>
      </w:r>
      <w:r w:rsidRPr="00E158E0">
        <w:rPr>
          <w:rFonts w:cs="Times New Roman"/>
          <w:szCs w:val="24"/>
          <w:vertAlign w:val="superscript"/>
        </w:rPr>
        <w:tab/>
      </w:r>
    </w:p>
    <w:p w14:paraId="5B8861C0" w14:textId="77777777" w:rsidR="00896C73" w:rsidRPr="00E158E0" w:rsidRDefault="00896C73" w:rsidP="00116461">
      <w:pPr>
        <w:tabs>
          <w:tab w:val="left" w:pos="4395"/>
        </w:tabs>
        <w:ind w:right="-28"/>
        <w:rPr>
          <w:rFonts w:cs="Times New Roman"/>
          <w:szCs w:val="24"/>
        </w:rPr>
      </w:pPr>
    </w:p>
    <w:p w14:paraId="1A1AE9A1" w14:textId="77777777" w:rsidR="00896C73" w:rsidRPr="00E158E0" w:rsidRDefault="00896C73" w:rsidP="00116461">
      <w:pPr>
        <w:pBdr>
          <w:bottom w:val="single" w:sz="4" w:space="1" w:color="auto"/>
        </w:pBdr>
        <w:tabs>
          <w:tab w:val="left" w:pos="4395"/>
        </w:tabs>
        <w:ind w:right="-28"/>
        <w:rPr>
          <w:rFonts w:cs="Times New Roman"/>
          <w:szCs w:val="24"/>
        </w:rPr>
      </w:pPr>
    </w:p>
    <w:p w14:paraId="15818807" w14:textId="77777777" w:rsidR="00896C73" w:rsidRPr="00E158E0" w:rsidRDefault="00896C73" w:rsidP="00116461">
      <w:pPr>
        <w:tabs>
          <w:tab w:val="left" w:pos="4395"/>
        </w:tabs>
        <w:ind w:right="-28"/>
        <w:rPr>
          <w:rFonts w:cs="Times New Roman"/>
          <w:szCs w:val="24"/>
          <w:vertAlign w:val="superscript"/>
        </w:rPr>
      </w:pPr>
      <w:r w:rsidRPr="00E158E0">
        <w:rPr>
          <w:rFonts w:cs="Times New Roman"/>
          <w:szCs w:val="24"/>
          <w:vertAlign w:val="superscript"/>
        </w:rPr>
        <w:t>leto izvedbe (od – do)</w:t>
      </w:r>
      <w:r w:rsidRPr="00E158E0">
        <w:rPr>
          <w:rFonts w:cs="Times New Roman"/>
          <w:szCs w:val="24"/>
          <w:vertAlign w:val="superscript"/>
        </w:rPr>
        <w:tab/>
      </w:r>
    </w:p>
    <w:p w14:paraId="254C3369" w14:textId="77777777" w:rsidR="00896C73" w:rsidRPr="00E158E0" w:rsidRDefault="00896C73" w:rsidP="00116461">
      <w:pPr>
        <w:shd w:val="clear" w:color="auto" w:fill="FFFFFF" w:themeFill="background1"/>
        <w:ind w:right="-28"/>
        <w:rPr>
          <w:rFonts w:cs="Times New Roman"/>
          <w:szCs w:val="24"/>
          <w:u w:val="single"/>
        </w:rPr>
      </w:pPr>
    </w:p>
    <w:p w14:paraId="775D05D4" w14:textId="77777777" w:rsidR="00896C73" w:rsidRPr="00E158E0" w:rsidRDefault="00896C73" w:rsidP="00116461">
      <w:pPr>
        <w:pBdr>
          <w:bottom w:val="single" w:sz="4" w:space="1" w:color="auto"/>
        </w:pBdr>
        <w:tabs>
          <w:tab w:val="left" w:pos="4395"/>
        </w:tabs>
        <w:ind w:right="-28"/>
        <w:rPr>
          <w:rFonts w:cs="Times New Roman"/>
          <w:szCs w:val="24"/>
        </w:rPr>
      </w:pPr>
    </w:p>
    <w:p w14:paraId="46B5892E" w14:textId="77777777" w:rsidR="00896C73" w:rsidRPr="00E158E0" w:rsidRDefault="00896C73" w:rsidP="00116461">
      <w:pPr>
        <w:tabs>
          <w:tab w:val="left" w:pos="4395"/>
        </w:tabs>
        <w:ind w:right="-28"/>
        <w:rPr>
          <w:rFonts w:cs="Times New Roman"/>
          <w:szCs w:val="24"/>
          <w:vertAlign w:val="superscript"/>
        </w:rPr>
      </w:pPr>
      <w:r w:rsidRPr="00E158E0">
        <w:rPr>
          <w:rFonts w:cs="Times New Roman"/>
          <w:szCs w:val="24"/>
          <w:vertAlign w:val="superscript"/>
        </w:rPr>
        <w:t>predmet pogodbe in opis predmeta</w:t>
      </w:r>
      <w:r w:rsidRPr="00E158E0">
        <w:rPr>
          <w:rFonts w:cs="Times New Roman"/>
          <w:szCs w:val="24"/>
          <w:vertAlign w:val="superscript"/>
        </w:rPr>
        <w:tab/>
      </w:r>
      <w:r w:rsidRPr="00E158E0">
        <w:rPr>
          <w:rFonts w:cs="Times New Roman"/>
          <w:szCs w:val="24"/>
          <w:vertAlign w:val="superscript"/>
        </w:rPr>
        <w:tab/>
      </w:r>
    </w:p>
    <w:p w14:paraId="1CDFDDCF" w14:textId="77777777" w:rsidR="006024E2" w:rsidRDefault="006024E2" w:rsidP="006024E2">
      <w:pPr>
        <w:pBdr>
          <w:bottom w:val="single" w:sz="12" w:space="1" w:color="auto"/>
        </w:pBdr>
        <w:shd w:val="clear" w:color="auto" w:fill="FFFFFF" w:themeFill="background1"/>
        <w:ind w:right="-28"/>
        <w:rPr>
          <w:rFonts w:cs="Times New Roman"/>
          <w:szCs w:val="24"/>
        </w:rPr>
      </w:pPr>
    </w:p>
    <w:p w14:paraId="0188957D" w14:textId="77777777" w:rsidR="00A53853" w:rsidRPr="00A53853" w:rsidRDefault="00A53853" w:rsidP="006024E2">
      <w:pPr>
        <w:pBdr>
          <w:bottom w:val="single" w:sz="12" w:space="1" w:color="auto"/>
        </w:pBdr>
        <w:shd w:val="clear" w:color="auto" w:fill="FFFFFF" w:themeFill="background1"/>
        <w:ind w:right="-28"/>
        <w:rPr>
          <w:rFonts w:cs="Times New Roman"/>
          <w:szCs w:val="24"/>
        </w:rPr>
      </w:pPr>
    </w:p>
    <w:p w14:paraId="642CB850" w14:textId="5660A212" w:rsidR="00A53853" w:rsidRPr="00A53853" w:rsidRDefault="00A53853" w:rsidP="006024E2">
      <w:pPr>
        <w:shd w:val="clear" w:color="auto" w:fill="FFFFFF" w:themeFill="background1"/>
        <w:ind w:right="-28"/>
        <w:rPr>
          <w:rFonts w:cs="Times New Roman"/>
          <w:color w:val="FF0000"/>
          <w:sz w:val="20"/>
          <w:szCs w:val="20"/>
        </w:rPr>
      </w:pPr>
      <w:r w:rsidRPr="00A53853">
        <w:rPr>
          <w:rFonts w:cs="Times New Roman"/>
          <w:color w:val="FF0000"/>
          <w:sz w:val="20"/>
          <w:szCs w:val="20"/>
        </w:rPr>
        <w:t>vrednost del v EUR brez DDV</w:t>
      </w:r>
    </w:p>
    <w:p w14:paraId="534D1D19" w14:textId="77777777" w:rsidR="006024E2" w:rsidRDefault="006024E2" w:rsidP="006024E2">
      <w:pPr>
        <w:pBdr>
          <w:bottom w:val="single" w:sz="4" w:space="1" w:color="auto"/>
        </w:pBdr>
        <w:tabs>
          <w:tab w:val="left" w:pos="4395"/>
        </w:tabs>
        <w:ind w:right="-28"/>
        <w:rPr>
          <w:rFonts w:cs="Times New Roman"/>
          <w:szCs w:val="24"/>
        </w:rPr>
      </w:pPr>
    </w:p>
    <w:p w14:paraId="5994558E" w14:textId="77777777" w:rsidR="00A53853" w:rsidRPr="00E158E0" w:rsidRDefault="00A53853" w:rsidP="006024E2">
      <w:pPr>
        <w:pBdr>
          <w:bottom w:val="single" w:sz="4" w:space="1" w:color="auto"/>
        </w:pBdr>
        <w:tabs>
          <w:tab w:val="left" w:pos="4395"/>
        </w:tabs>
        <w:ind w:right="-28"/>
        <w:rPr>
          <w:rFonts w:cs="Times New Roman"/>
          <w:szCs w:val="24"/>
        </w:rPr>
      </w:pPr>
    </w:p>
    <w:p w14:paraId="50622C30" w14:textId="2794EC3A" w:rsidR="006024E2" w:rsidRPr="00E158E0" w:rsidRDefault="006024E2" w:rsidP="006024E2">
      <w:pPr>
        <w:tabs>
          <w:tab w:val="left" w:pos="4395"/>
        </w:tabs>
        <w:ind w:right="-28"/>
        <w:rPr>
          <w:rFonts w:cs="Times New Roman"/>
          <w:szCs w:val="24"/>
          <w:vertAlign w:val="superscript"/>
        </w:rPr>
      </w:pPr>
      <w:r w:rsidRPr="00E158E0">
        <w:rPr>
          <w:rFonts w:cs="Times New Roman"/>
          <w:szCs w:val="24"/>
          <w:vertAlign w:val="superscript"/>
        </w:rPr>
        <w:t>klasifikacijska številka objekta in velikost objekta</w:t>
      </w:r>
    </w:p>
    <w:p w14:paraId="3D5C8A98" w14:textId="77777777" w:rsidR="00896C73" w:rsidRPr="00E158E0" w:rsidRDefault="00896C73" w:rsidP="00116461">
      <w:pPr>
        <w:tabs>
          <w:tab w:val="left" w:pos="4395"/>
        </w:tabs>
        <w:ind w:right="-28"/>
        <w:rPr>
          <w:rFonts w:cs="Times New Roman"/>
          <w:szCs w:val="24"/>
        </w:rPr>
      </w:pPr>
    </w:p>
    <w:p w14:paraId="223DBDBD" w14:textId="77777777" w:rsidR="00896C73" w:rsidRPr="00E158E0" w:rsidRDefault="00896C73" w:rsidP="00116461">
      <w:pPr>
        <w:tabs>
          <w:tab w:val="left" w:pos="4395"/>
        </w:tabs>
        <w:ind w:right="-28"/>
        <w:rPr>
          <w:rFonts w:cs="Times New Roman"/>
          <w:szCs w:val="24"/>
        </w:rPr>
      </w:pPr>
    </w:p>
    <w:p w14:paraId="3A9DFF89" w14:textId="02F648F0" w:rsidR="00896C73" w:rsidRPr="00E158E0" w:rsidRDefault="00896C73" w:rsidP="00116461">
      <w:pPr>
        <w:tabs>
          <w:tab w:val="left" w:pos="5670"/>
        </w:tabs>
        <w:ind w:right="-28"/>
        <w:rPr>
          <w:rFonts w:cs="Times New Roman"/>
          <w:szCs w:val="24"/>
        </w:rPr>
      </w:pPr>
      <w:r w:rsidRPr="00E158E0">
        <w:rPr>
          <w:rFonts w:cs="Times New Roman"/>
          <w:szCs w:val="24"/>
        </w:rPr>
        <w:t xml:space="preserve">Datum: ____________________ </w:t>
      </w:r>
      <w:r w:rsidRPr="00E158E0">
        <w:rPr>
          <w:rFonts w:cs="Times New Roman"/>
          <w:szCs w:val="24"/>
        </w:rPr>
        <w:tab/>
      </w:r>
      <w:r w:rsidR="00715CF1">
        <w:rPr>
          <w:rFonts w:cs="Times New Roman"/>
          <w:szCs w:val="24"/>
        </w:rPr>
        <w:t>Štampiljka in p</w:t>
      </w:r>
      <w:r w:rsidR="00D25221" w:rsidRPr="00E158E0">
        <w:rPr>
          <w:rFonts w:cs="Times New Roman"/>
          <w:szCs w:val="24"/>
        </w:rPr>
        <w:t xml:space="preserve">odpis </w:t>
      </w:r>
      <w:r w:rsidRPr="00E158E0">
        <w:rPr>
          <w:rFonts w:cs="Times New Roman"/>
          <w:szCs w:val="24"/>
        </w:rPr>
        <w:t>ponudnika:</w:t>
      </w:r>
    </w:p>
    <w:p w14:paraId="157A3C1F" w14:textId="77777777" w:rsidR="00CF42CF" w:rsidRDefault="00CF42CF" w:rsidP="00FA5444">
      <w:pPr>
        <w:jc w:val="left"/>
        <w:rPr>
          <w:rFonts w:cs="Times New Roman"/>
          <w:color w:val="FF0000"/>
          <w:szCs w:val="24"/>
          <w:highlight w:val="yellow"/>
          <w:u w:val="single"/>
        </w:rPr>
      </w:pPr>
    </w:p>
    <w:p w14:paraId="5559D918" w14:textId="402DD6BB" w:rsidR="00896C73" w:rsidRPr="00E158E0" w:rsidRDefault="00CF42CF" w:rsidP="00FA5444">
      <w:pPr>
        <w:jc w:val="left"/>
        <w:rPr>
          <w:rFonts w:cs="Times New Roman"/>
          <w:bCs/>
          <w:szCs w:val="24"/>
        </w:rPr>
      </w:pPr>
      <w:r w:rsidRPr="00CF42CF">
        <w:rPr>
          <w:rFonts w:cs="Times New Roman"/>
          <w:color w:val="000000" w:themeColor="text1"/>
          <w:szCs w:val="24"/>
          <w:u w:val="single"/>
        </w:rPr>
        <w:t>Opomba: za več referenc se obrazec fotokopira</w:t>
      </w:r>
      <w:r w:rsidR="00896C73" w:rsidRPr="00FA4890">
        <w:rPr>
          <w:rFonts w:cs="Times New Roman"/>
          <w:color w:val="FF0000"/>
          <w:szCs w:val="24"/>
          <w:highlight w:val="yellow"/>
          <w:u w:val="single"/>
        </w:rPr>
        <w:br w:type="page"/>
      </w:r>
    </w:p>
    <w:p w14:paraId="72EA5D36" w14:textId="64A31229" w:rsidR="00896C73" w:rsidRPr="00E158E0" w:rsidRDefault="003D6529" w:rsidP="00116461">
      <w:pPr>
        <w:pStyle w:val="Telobesedila-zamik"/>
        <w:pBdr>
          <w:top w:val="single" w:sz="4" w:space="1" w:color="auto"/>
          <w:left w:val="single" w:sz="4" w:space="1" w:color="auto"/>
          <w:bottom w:val="single" w:sz="4" w:space="1" w:color="auto"/>
          <w:right w:val="single" w:sz="4" w:space="1" w:color="auto"/>
        </w:pBdr>
        <w:spacing w:after="0"/>
        <w:ind w:left="0" w:right="-28"/>
        <w:jc w:val="right"/>
        <w:rPr>
          <w:rFonts w:asciiTheme="minorHAnsi" w:hAnsiTheme="minorHAnsi"/>
          <w:b/>
          <w:szCs w:val="24"/>
        </w:rPr>
      </w:pPr>
      <w:r w:rsidRPr="00E158E0">
        <w:rPr>
          <w:bCs/>
          <w:szCs w:val="24"/>
        </w:rPr>
        <w:lastRenderedPageBreak/>
        <w:t>OBR-6b</w:t>
      </w:r>
    </w:p>
    <w:p w14:paraId="2406C53F" w14:textId="47C82793" w:rsidR="00896C73" w:rsidRPr="00E158E0" w:rsidRDefault="00896C73" w:rsidP="00116461">
      <w:pPr>
        <w:pBdr>
          <w:top w:val="single" w:sz="4" w:space="1" w:color="auto"/>
          <w:left w:val="single" w:sz="4" w:space="1" w:color="auto"/>
          <w:bottom w:val="single" w:sz="4" w:space="1" w:color="auto"/>
          <w:right w:val="single" w:sz="4" w:space="1" w:color="auto"/>
        </w:pBdr>
        <w:ind w:right="-28"/>
        <w:jc w:val="center"/>
        <w:rPr>
          <w:rFonts w:cs="Times New Roman"/>
          <w:b/>
          <w:sz w:val="32"/>
          <w:szCs w:val="32"/>
        </w:rPr>
      </w:pPr>
      <w:r w:rsidRPr="00E158E0">
        <w:rPr>
          <w:rFonts w:cs="Times New Roman"/>
          <w:b/>
          <w:sz w:val="32"/>
          <w:szCs w:val="32"/>
        </w:rPr>
        <w:t>POTRDILO REFERENCE</w:t>
      </w:r>
      <w:r w:rsidR="003D6529" w:rsidRPr="003D6529">
        <w:rPr>
          <w:rFonts w:cs="Times New Roman"/>
          <w:bCs/>
          <w:szCs w:val="24"/>
        </w:rPr>
        <w:t xml:space="preserve"> </w:t>
      </w:r>
    </w:p>
    <w:p w14:paraId="32C9D9A1" w14:textId="77777777" w:rsidR="00896C73" w:rsidRPr="00E158E0" w:rsidRDefault="00896C73" w:rsidP="00116461">
      <w:pPr>
        <w:pStyle w:val="Telobesedila-zamik"/>
        <w:pBdr>
          <w:top w:val="single" w:sz="4" w:space="1" w:color="auto"/>
          <w:left w:val="single" w:sz="4" w:space="1" w:color="auto"/>
          <w:bottom w:val="single" w:sz="4" w:space="1" w:color="auto"/>
          <w:right w:val="single" w:sz="4" w:space="1" w:color="auto"/>
        </w:pBdr>
        <w:spacing w:after="0"/>
        <w:ind w:left="0" w:right="-28"/>
        <w:jc w:val="right"/>
        <w:rPr>
          <w:rFonts w:asciiTheme="minorHAnsi" w:hAnsiTheme="minorHAnsi"/>
          <w:b/>
          <w:szCs w:val="24"/>
        </w:rPr>
      </w:pPr>
    </w:p>
    <w:p w14:paraId="04AEC3DE" w14:textId="77777777" w:rsidR="00896C73" w:rsidRPr="00E158E0" w:rsidRDefault="00896C73" w:rsidP="00116461">
      <w:pPr>
        <w:ind w:right="-28"/>
        <w:rPr>
          <w:rFonts w:cs="Times New Roman"/>
          <w:szCs w:val="24"/>
        </w:rPr>
      </w:pPr>
    </w:p>
    <w:p w14:paraId="3F9CCEFA" w14:textId="77777777" w:rsidR="00896C73" w:rsidRPr="00E158E0" w:rsidRDefault="00896C73" w:rsidP="00116461">
      <w:pPr>
        <w:tabs>
          <w:tab w:val="left" w:pos="6096"/>
        </w:tabs>
        <w:ind w:right="-28"/>
        <w:rPr>
          <w:rFonts w:cs="Times New Roman"/>
          <w:szCs w:val="24"/>
        </w:rPr>
      </w:pPr>
    </w:p>
    <w:p w14:paraId="7DBD108D" w14:textId="77777777" w:rsidR="009B21BD" w:rsidRPr="00E158E0" w:rsidRDefault="009B21BD" w:rsidP="00116461">
      <w:pPr>
        <w:tabs>
          <w:tab w:val="left" w:pos="6096"/>
        </w:tabs>
        <w:ind w:right="-28"/>
        <w:rPr>
          <w:rFonts w:cs="Times New Roman"/>
          <w:szCs w:val="24"/>
        </w:rPr>
      </w:pPr>
      <w:r w:rsidRPr="00E158E0">
        <w:rPr>
          <w:rFonts w:cs="Times New Roman"/>
          <w:szCs w:val="24"/>
        </w:rPr>
        <w:t>Podpisani izdajatelj potrdila:</w:t>
      </w:r>
    </w:p>
    <w:p w14:paraId="5930F937" w14:textId="77777777" w:rsidR="009B21BD" w:rsidRPr="00E158E0" w:rsidRDefault="009B21BD" w:rsidP="00116461">
      <w:pPr>
        <w:tabs>
          <w:tab w:val="left" w:pos="6096"/>
        </w:tabs>
        <w:ind w:right="-28"/>
        <w:rPr>
          <w:rFonts w:cs="Times New Roman"/>
          <w:szCs w:val="24"/>
        </w:rPr>
      </w:pPr>
    </w:p>
    <w:p w14:paraId="46D5A6E5" w14:textId="77777777" w:rsidR="009B21BD" w:rsidRPr="00E158E0" w:rsidRDefault="009B21BD" w:rsidP="00116461">
      <w:pPr>
        <w:tabs>
          <w:tab w:val="left" w:pos="6096"/>
        </w:tabs>
        <w:ind w:right="-28"/>
        <w:rPr>
          <w:rFonts w:cs="Times New Roman"/>
          <w:szCs w:val="24"/>
        </w:rPr>
      </w:pPr>
      <w:r w:rsidRPr="00E158E0">
        <w:rPr>
          <w:rFonts w:cs="Times New Roman"/>
          <w:szCs w:val="24"/>
        </w:rPr>
        <w:t>____________________________________________________________________________</w:t>
      </w:r>
    </w:p>
    <w:p w14:paraId="0D7078F5" w14:textId="77777777" w:rsidR="009B21BD" w:rsidRPr="00E158E0" w:rsidRDefault="009B21BD" w:rsidP="00116461">
      <w:pPr>
        <w:tabs>
          <w:tab w:val="left" w:pos="6096"/>
        </w:tabs>
        <w:ind w:right="-28"/>
        <w:rPr>
          <w:rFonts w:cs="Times New Roman"/>
          <w:szCs w:val="24"/>
          <w:vertAlign w:val="superscript"/>
        </w:rPr>
      </w:pPr>
      <w:r w:rsidRPr="00E158E0">
        <w:rPr>
          <w:rFonts w:cs="Times New Roman"/>
          <w:szCs w:val="24"/>
          <w:vertAlign w:val="superscript"/>
        </w:rPr>
        <w:t>ime podjetja in naslov</w:t>
      </w:r>
    </w:p>
    <w:p w14:paraId="2EDD19B5" w14:textId="77777777" w:rsidR="009B21BD" w:rsidRPr="00E158E0" w:rsidRDefault="009B21BD" w:rsidP="00116461">
      <w:pPr>
        <w:tabs>
          <w:tab w:val="left" w:pos="6096"/>
        </w:tabs>
        <w:ind w:right="-28"/>
        <w:rPr>
          <w:rFonts w:cs="Times New Roman"/>
          <w:szCs w:val="24"/>
        </w:rPr>
      </w:pPr>
      <w:r w:rsidRPr="00E158E0">
        <w:rPr>
          <w:rFonts w:cs="Times New Roman"/>
          <w:szCs w:val="24"/>
        </w:rPr>
        <w:t>____________________________________________________________________________</w:t>
      </w:r>
    </w:p>
    <w:p w14:paraId="73301243" w14:textId="77777777" w:rsidR="009B21BD" w:rsidRPr="00E158E0" w:rsidRDefault="009B21BD" w:rsidP="00116461">
      <w:pPr>
        <w:tabs>
          <w:tab w:val="left" w:pos="6096"/>
        </w:tabs>
        <w:ind w:right="-28"/>
        <w:rPr>
          <w:rFonts w:cs="Times New Roman"/>
          <w:szCs w:val="24"/>
          <w:vertAlign w:val="superscript"/>
        </w:rPr>
      </w:pPr>
      <w:r w:rsidRPr="00E158E0">
        <w:rPr>
          <w:rFonts w:cs="Times New Roman"/>
          <w:szCs w:val="24"/>
          <w:vertAlign w:val="superscript"/>
        </w:rPr>
        <w:t>telefon in ime ter priimek kontaktne osebe</w:t>
      </w:r>
    </w:p>
    <w:p w14:paraId="1639888E" w14:textId="77777777" w:rsidR="009B21BD" w:rsidRPr="00E158E0" w:rsidRDefault="009B21BD" w:rsidP="00116461">
      <w:pPr>
        <w:tabs>
          <w:tab w:val="left" w:pos="6096"/>
        </w:tabs>
        <w:ind w:right="-28"/>
        <w:rPr>
          <w:rFonts w:cs="Times New Roman"/>
          <w:szCs w:val="24"/>
          <w:vertAlign w:val="superscript"/>
        </w:rPr>
      </w:pPr>
    </w:p>
    <w:p w14:paraId="38387EF0" w14:textId="1AB8940D" w:rsidR="009B21BD" w:rsidRPr="00E158E0" w:rsidRDefault="00CC3231" w:rsidP="00116461">
      <w:pPr>
        <w:tabs>
          <w:tab w:val="left" w:pos="6096"/>
        </w:tabs>
        <w:ind w:right="-28"/>
        <w:rPr>
          <w:rFonts w:cs="Times New Roman"/>
          <w:szCs w:val="24"/>
        </w:rPr>
      </w:pPr>
      <w:r w:rsidRPr="00E158E0">
        <w:rPr>
          <w:rFonts w:cs="Times New Roman"/>
          <w:szCs w:val="24"/>
        </w:rPr>
        <w:t>Pod kazensko in materialno odgovornostjo izjavljamo, da je družba</w:t>
      </w:r>
    </w:p>
    <w:p w14:paraId="6A6A7E5F" w14:textId="77777777" w:rsidR="009B21BD" w:rsidRPr="00E158E0" w:rsidRDefault="009B21BD" w:rsidP="00116461">
      <w:pPr>
        <w:tabs>
          <w:tab w:val="left" w:pos="6096"/>
        </w:tabs>
        <w:ind w:right="-28"/>
        <w:rPr>
          <w:rFonts w:cs="Times New Roman"/>
          <w:szCs w:val="24"/>
        </w:rPr>
      </w:pPr>
    </w:p>
    <w:p w14:paraId="127F03C4" w14:textId="77777777" w:rsidR="009B21BD" w:rsidRPr="00E158E0" w:rsidRDefault="009B21BD" w:rsidP="00116461">
      <w:pPr>
        <w:tabs>
          <w:tab w:val="left" w:pos="6096"/>
        </w:tabs>
        <w:ind w:right="-28"/>
        <w:rPr>
          <w:rFonts w:cs="Times New Roman"/>
          <w:szCs w:val="24"/>
        </w:rPr>
      </w:pPr>
      <w:r w:rsidRPr="00E158E0">
        <w:rPr>
          <w:rFonts w:cs="Times New Roman"/>
          <w:szCs w:val="24"/>
        </w:rPr>
        <w:t>____________________________________________________________________________</w:t>
      </w:r>
    </w:p>
    <w:p w14:paraId="2DC03658" w14:textId="77777777" w:rsidR="009B21BD" w:rsidRPr="00E158E0" w:rsidRDefault="009B21BD" w:rsidP="00116461">
      <w:pPr>
        <w:tabs>
          <w:tab w:val="left" w:pos="6096"/>
        </w:tabs>
        <w:ind w:right="-28"/>
        <w:rPr>
          <w:rFonts w:cs="Times New Roman"/>
          <w:szCs w:val="24"/>
          <w:vertAlign w:val="superscript"/>
        </w:rPr>
      </w:pPr>
      <w:r w:rsidRPr="00E158E0">
        <w:rPr>
          <w:rFonts w:cs="Times New Roman"/>
          <w:szCs w:val="24"/>
          <w:vertAlign w:val="superscript"/>
        </w:rPr>
        <w:t>ime podjetja in naslov</w:t>
      </w:r>
    </w:p>
    <w:p w14:paraId="41F19407" w14:textId="77777777" w:rsidR="009B21BD" w:rsidRPr="00E158E0" w:rsidRDefault="009B21BD" w:rsidP="00116461">
      <w:pPr>
        <w:tabs>
          <w:tab w:val="left" w:pos="6096"/>
        </w:tabs>
        <w:ind w:right="-28"/>
        <w:rPr>
          <w:rFonts w:cs="Times New Roman"/>
          <w:szCs w:val="24"/>
        </w:rPr>
      </w:pPr>
    </w:p>
    <w:p w14:paraId="6BC8A403" w14:textId="16B76224" w:rsidR="009B21BD" w:rsidRPr="00E158E0" w:rsidRDefault="009B21BD" w:rsidP="00116461">
      <w:pPr>
        <w:shd w:val="clear" w:color="auto" w:fill="FFFFFF" w:themeFill="background1"/>
        <w:tabs>
          <w:tab w:val="left" w:pos="4820"/>
        </w:tabs>
        <w:ind w:right="-28"/>
        <w:rPr>
          <w:rFonts w:cs="Times New Roman"/>
          <w:szCs w:val="24"/>
        </w:rPr>
      </w:pPr>
      <w:r w:rsidRPr="00E158E0">
        <w:rPr>
          <w:rFonts w:cs="Times New Roman"/>
          <w:szCs w:val="24"/>
        </w:rPr>
        <w:t>izv</w:t>
      </w:r>
      <w:r w:rsidR="006024E2" w:rsidRPr="00E158E0">
        <w:rPr>
          <w:rFonts w:cs="Times New Roman"/>
          <w:szCs w:val="24"/>
        </w:rPr>
        <w:t>edel</w:t>
      </w:r>
      <w:r w:rsidR="00CC3231" w:rsidRPr="00E158E0">
        <w:rPr>
          <w:rFonts w:cs="Times New Roman"/>
          <w:szCs w:val="24"/>
        </w:rPr>
        <w:t>a</w:t>
      </w:r>
      <w:r w:rsidRPr="00E158E0">
        <w:rPr>
          <w:rFonts w:cs="Times New Roman"/>
          <w:szCs w:val="24"/>
        </w:rPr>
        <w:t xml:space="preserve"> </w:t>
      </w:r>
      <w:r w:rsidR="006024E2" w:rsidRPr="00E158E0">
        <w:rPr>
          <w:rFonts w:cs="Times New Roman"/>
          <w:szCs w:val="24"/>
        </w:rPr>
        <w:t>________________________________________________________________</w:t>
      </w:r>
      <w:r w:rsidR="00CC3231" w:rsidRPr="00E158E0">
        <w:rPr>
          <w:rFonts w:cs="Times New Roman"/>
          <w:szCs w:val="24"/>
        </w:rPr>
        <w:t>_____</w:t>
      </w:r>
    </w:p>
    <w:p w14:paraId="143CBB19" w14:textId="78E27483" w:rsidR="00CC3231" w:rsidRPr="00E158E0" w:rsidRDefault="00CC3231" w:rsidP="00116461">
      <w:pPr>
        <w:shd w:val="clear" w:color="auto" w:fill="FFFFFF" w:themeFill="background1"/>
        <w:tabs>
          <w:tab w:val="left" w:pos="4820"/>
        </w:tabs>
        <w:ind w:right="-28"/>
        <w:rPr>
          <w:rFonts w:cs="Times New Roman"/>
          <w:szCs w:val="24"/>
        </w:rPr>
      </w:pPr>
    </w:p>
    <w:p w14:paraId="60F10405" w14:textId="77777777" w:rsidR="00CC3231" w:rsidRPr="00E158E0" w:rsidRDefault="00CC3231" w:rsidP="00CC3231">
      <w:pPr>
        <w:shd w:val="clear" w:color="auto" w:fill="FFFFFF" w:themeFill="background1"/>
        <w:tabs>
          <w:tab w:val="left" w:pos="4820"/>
        </w:tabs>
        <w:ind w:right="-28"/>
        <w:rPr>
          <w:rFonts w:cs="Times New Roman"/>
          <w:szCs w:val="24"/>
        </w:rPr>
      </w:pPr>
      <w:r w:rsidRPr="00E158E0">
        <w:rPr>
          <w:rFonts w:cs="Times New Roman"/>
          <w:szCs w:val="24"/>
        </w:rPr>
        <w:t xml:space="preserve">po pogodbi št.: ________________, z dne ________, </w:t>
      </w:r>
    </w:p>
    <w:p w14:paraId="7E2A8A1F" w14:textId="77777777" w:rsidR="00CC3231" w:rsidRPr="00E158E0" w:rsidRDefault="00CC3231" w:rsidP="00CC3231">
      <w:pPr>
        <w:shd w:val="clear" w:color="auto" w:fill="FFFFFF" w:themeFill="background1"/>
        <w:tabs>
          <w:tab w:val="left" w:pos="4820"/>
        </w:tabs>
        <w:ind w:right="-28"/>
        <w:rPr>
          <w:rFonts w:cs="Times New Roman"/>
          <w:szCs w:val="24"/>
        </w:rPr>
      </w:pPr>
    </w:p>
    <w:p w14:paraId="35FBA074" w14:textId="77777777" w:rsidR="00CC3231" w:rsidRDefault="006024E2" w:rsidP="00CC3231">
      <w:pPr>
        <w:shd w:val="clear" w:color="auto" w:fill="FFFFFF" w:themeFill="background1"/>
        <w:tabs>
          <w:tab w:val="left" w:pos="4820"/>
        </w:tabs>
        <w:ind w:right="-28"/>
        <w:rPr>
          <w:rFonts w:cs="Times New Roman"/>
          <w:szCs w:val="24"/>
        </w:rPr>
      </w:pPr>
      <w:r w:rsidRPr="00E158E0">
        <w:rPr>
          <w:rFonts w:cs="Times New Roman"/>
          <w:szCs w:val="24"/>
        </w:rPr>
        <w:t>za objekt s klasifikacijsko številko: __________________, v velikosti: ____________ m</w:t>
      </w:r>
      <w:r w:rsidR="00364342" w:rsidRPr="00E158E0">
        <w:rPr>
          <w:rFonts w:cs="Times New Roman"/>
          <w:szCs w:val="24"/>
          <w:vertAlign w:val="superscript"/>
        </w:rPr>
        <w:t>2</w:t>
      </w:r>
      <w:r w:rsidR="00CC3231" w:rsidRPr="00E158E0">
        <w:rPr>
          <w:rFonts w:cs="Times New Roman"/>
          <w:szCs w:val="24"/>
        </w:rPr>
        <w:t>,</w:t>
      </w:r>
    </w:p>
    <w:p w14:paraId="48795E1F" w14:textId="77777777" w:rsidR="00A53853" w:rsidRDefault="00A53853" w:rsidP="00CC3231">
      <w:pPr>
        <w:shd w:val="clear" w:color="auto" w:fill="FFFFFF" w:themeFill="background1"/>
        <w:tabs>
          <w:tab w:val="left" w:pos="4820"/>
        </w:tabs>
        <w:ind w:right="-28"/>
        <w:rPr>
          <w:rFonts w:cs="Times New Roman"/>
          <w:szCs w:val="24"/>
        </w:rPr>
      </w:pPr>
    </w:p>
    <w:p w14:paraId="731C98E2" w14:textId="6D05C5D0" w:rsidR="00A53853" w:rsidRPr="00A53853" w:rsidRDefault="00A53853" w:rsidP="00CC3231">
      <w:pPr>
        <w:shd w:val="clear" w:color="auto" w:fill="FFFFFF" w:themeFill="background1"/>
        <w:tabs>
          <w:tab w:val="left" w:pos="4820"/>
        </w:tabs>
        <w:ind w:right="-28"/>
        <w:rPr>
          <w:rFonts w:cs="Times New Roman"/>
          <w:color w:val="FF0000"/>
          <w:szCs w:val="24"/>
        </w:rPr>
      </w:pPr>
      <w:r w:rsidRPr="00A53853">
        <w:rPr>
          <w:rFonts w:cs="Times New Roman"/>
          <w:color w:val="FF0000"/>
          <w:szCs w:val="24"/>
        </w:rPr>
        <w:t>vrednost del ________________________ v EUR brez DDV</w:t>
      </w:r>
    </w:p>
    <w:p w14:paraId="79FF5996" w14:textId="77777777" w:rsidR="00CC3231" w:rsidRPr="00E158E0" w:rsidRDefault="00CC3231" w:rsidP="00CC3231">
      <w:pPr>
        <w:shd w:val="clear" w:color="auto" w:fill="FFFFFF" w:themeFill="background1"/>
        <w:tabs>
          <w:tab w:val="left" w:pos="4820"/>
        </w:tabs>
        <w:ind w:right="-28"/>
        <w:rPr>
          <w:rFonts w:cs="Times New Roman"/>
          <w:szCs w:val="24"/>
        </w:rPr>
      </w:pPr>
    </w:p>
    <w:p w14:paraId="3CC61BB8" w14:textId="77777777" w:rsidR="00CC3231" w:rsidRPr="00E158E0" w:rsidRDefault="00CC3231" w:rsidP="00CC3231">
      <w:pPr>
        <w:shd w:val="clear" w:color="auto" w:fill="FFFFFF" w:themeFill="background1"/>
        <w:tabs>
          <w:tab w:val="left" w:pos="4820"/>
        </w:tabs>
        <w:ind w:right="-28"/>
        <w:rPr>
          <w:rFonts w:cs="Times New Roman"/>
          <w:szCs w:val="24"/>
        </w:rPr>
      </w:pPr>
      <w:r w:rsidRPr="00E158E0">
        <w:rPr>
          <w:rFonts w:cs="Times New Roman"/>
          <w:szCs w:val="24"/>
        </w:rPr>
        <w:t>v obdobju od __________ do _______________.</w:t>
      </w:r>
    </w:p>
    <w:p w14:paraId="1804F27D" w14:textId="77777777" w:rsidR="00CC3231" w:rsidRPr="00E158E0" w:rsidRDefault="00CC3231" w:rsidP="00CC3231">
      <w:pPr>
        <w:shd w:val="clear" w:color="auto" w:fill="FFFFFF" w:themeFill="background1"/>
        <w:tabs>
          <w:tab w:val="left" w:pos="4820"/>
        </w:tabs>
        <w:ind w:right="-28"/>
        <w:rPr>
          <w:rFonts w:cs="Times New Roman"/>
          <w:szCs w:val="24"/>
        </w:rPr>
      </w:pPr>
    </w:p>
    <w:p w14:paraId="0C5CEBB6" w14:textId="77777777" w:rsidR="00CC3231" w:rsidRPr="00E158E0" w:rsidRDefault="00CC3231" w:rsidP="00CC3231">
      <w:pPr>
        <w:rPr>
          <w:rFonts w:cstheme="minorHAnsi"/>
        </w:rPr>
      </w:pPr>
      <w:r w:rsidRPr="00E158E0">
        <w:rPr>
          <w:rFonts w:cstheme="minorHAnsi"/>
        </w:rPr>
        <w:t>Obseg izvedbe del, iz katerega mora biti razvidno izpolnjevanje referenčnega pogoja: ____________________________________________________________________________________________________________________________________________________</w:t>
      </w:r>
    </w:p>
    <w:p w14:paraId="63CB6867" w14:textId="77777777" w:rsidR="00CC3231" w:rsidRPr="00E158E0" w:rsidRDefault="00CC3231" w:rsidP="00CC3231">
      <w:pPr>
        <w:rPr>
          <w:rFonts w:ascii="Arial" w:hAnsi="Arial" w:cs="Arial"/>
        </w:rPr>
      </w:pPr>
    </w:p>
    <w:p w14:paraId="0282560F" w14:textId="261433E3" w:rsidR="009B21BD" w:rsidRPr="00E158E0" w:rsidRDefault="009B21BD" w:rsidP="00CC3231">
      <w:pPr>
        <w:shd w:val="clear" w:color="auto" w:fill="FFFFFF" w:themeFill="background1"/>
        <w:tabs>
          <w:tab w:val="left" w:pos="4820"/>
        </w:tabs>
        <w:ind w:right="-28"/>
        <w:rPr>
          <w:rFonts w:cs="Times New Roman"/>
          <w:szCs w:val="24"/>
        </w:rPr>
      </w:pPr>
      <w:r w:rsidRPr="00E158E0">
        <w:rPr>
          <w:rFonts w:cs="Times New Roman"/>
          <w:szCs w:val="24"/>
        </w:rPr>
        <w:t>V obdobju našega sodelovanja se je izvajalec izkazal za kvalitetnega, strokovnega in korektnega izvajalca. Izvajalec je vse storitve izvedel v skladu s pogodbenimi določili. Dela so bila opravljena pravilno in pravočasno, v dogovorjeni količini in kvaliteti ter v skladu z dogovorjenimi postopki in standardi po predpisih stroke.</w:t>
      </w:r>
    </w:p>
    <w:p w14:paraId="5D2C3DE3" w14:textId="77777777" w:rsidR="009B21BD" w:rsidRPr="00E158E0" w:rsidRDefault="009B21BD" w:rsidP="00116461">
      <w:pPr>
        <w:tabs>
          <w:tab w:val="left" w:pos="6096"/>
        </w:tabs>
        <w:ind w:right="-28"/>
        <w:rPr>
          <w:rFonts w:cs="Times New Roman"/>
          <w:szCs w:val="24"/>
        </w:rPr>
      </w:pPr>
    </w:p>
    <w:p w14:paraId="2114AB18" w14:textId="77777777" w:rsidR="00595F16" w:rsidRPr="00E158E0" w:rsidRDefault="00595F16" w:rsidP="00595F16">
      <w:pPr>
        <w:rPr>
          <w:rFonts w:cstheme="minorHAnsi"/>
          <w:b/>
          <w:u w:val="single"/>
        </w:rPr>
      </w:pPr>
      <w:r w:rsidRPr="00E158E0">
        <w:rPr>
          <w:rFonts w:cstheme="minorHAnsi"/>
          <w:b/>
          <w:u w:val="single"/>
        </w:rPr>
        <w:t>OPOMBA:</w:t>
      </w:r>
    </w:p>
    <w:p w14:paraId="30F48951" w14:textId="77777777" w:rsidR="00595F16" w:rsidRPr="00E158E0" w:rsidRDefault="00595F16" w:rsidP="00595F16">
      <w:pPr>
        <w:rPr>
          <w:rFonts w:cstheme="minorHAnsi"/>
        </w:rPr>
      </w:pPr>
      <w:r w:rsidRPr="00E158E0">
        <w:rPr>
          <w:rFonts w:cstheme="minorHAnsi"/>
        </w:rPr>
        <w:t>- Naročnik bo upošteval izključno že zaključena dela.</w:t>
      </w:r>
    </w:p>
    <w:p w14:paraId="3044BAD9" w14:textId="72C3E747" w:rsidR="00595F16" w:rsidRDefault="00595F16" w:rsidP="00595F16">
      <w:pPr>
        <w:rPr>
          <w:rFonts w:cstheme="minorHAnsi"/>
        </w:rPr>
      </w:pPr>
      <w:r w:rsidRPr="00E158E0">
        <w:rPr>
          <w:rFonts w:cstheme="minorHAnsi"/>
        </w:rPr>
        <w:t>- Reference, ki ne bodo vpisane v obrazec in potrjene s strani naročnikov na tem obrazcu ali na potrdilu, ki po vsebini vsebuje vse podatke iz tega obrazca, se pri ocenjevanju prijav ne bodo upoštevale.</w:t>
      </w:r>
      <w:r w:rsidR="00CF42CF">
        <w:rPr>
          <w:rFonts w:cstheme="minorHAnsi"/>
        </w:rPr>
        <w:t xml:space="preserve"> </w:t>
      </w:r>
    </w:p>
    <w:p w14:paraId="08A4BD6D" w14:textId="05F8DCD8" w:rsidR="00CF42CF" w:rsidRPr="00E158E0" w:rsidRDefault="00CF42CF" w:rsidP="00595F16">
      <w:pPr>
        <w:rPr>
          <w:rFonts w:cstheme="minorHAnsi"/>
        </w:rPr>
      </w:pPr>
    </w:p>
    <w:p w14:paraId="7E5A2274" w14:textId="77777777" w:rsidR="00896C73" w:rsidRPr="00E158E0" w:rsidRDefault="00896C73" w:rsidP="00116461">
      <w:pPr>
        <w:tabs>
          <w:tab w:val="left" w:pos="6096"/>
        </w:tabs>
        <w:ind w:right="-28"/>
        <w:rPr>
          <w:rFonts w:cs="Times New Roman"/>
          <w:szCs w:val="24"/>
        </w:rPr>
      </w:pPr>
    </w:p>
    <w:p w14:paraId="62E8B17A" w14:textId="7E98270B" w:rsidR="00896C73" w:rsidRPr="00E158E0" w:rsidRDefault="00896C73" w:rsidP="00116461">
      <w:pPr>
        <w:tabs>
          <w:tab w:val="left" w:pos="5103"/>
        </w:tabs>
        <w:ind w:right="-28"/>
        <w:rPr>
          <w:rFonts w:cs="Times New Roman"/>
          <w:szCs w:val="24"/>
        </w:rPr>
      </w:pPr>
      <w:r w:rsidRPr="00E158E0">
        <w:rPr>
          <w:rFonts w:cs="Times New Roman"/>
          <w:szCs w:val="24"/>
        </w:rPr>
        <w:t xml:space="preserve">Datum: ____________________ </w:t>
      </w:r>
      <w:r w:rsidRPr="00E158E0">
        <w:rPr>
          <w:rFonts w:cs="Times New Roman"/>
          <w:szCs w:val="24"/>
        </w:rPr>
        <w:tab/>
      </w:r>
      <w:r w:rsidR="00715CF1">
        <w:rPr>
          <w:rFonts w:cs="Times New Roman"/>
          <w:szCs w:val="24"/>
        </w:rPr>
        <w:t>Štampiljka in p</w:t>
      </w:r>
      <w:r w:rsidR="00D25221" w:rsidRPr="00E158E0">
        <w:rPr>
          <w:rFonts w:cs="Times New Roman"/>
          <w:szCs w:val="24"/>
        </w:rPr>
        <w:t xml:space="preserve">odpis </w:t>
      </w:r>
      <w:r w:rsidRPr="00E158E0">
        <w:rPr>
          <w:rFonts w:cs="Times New Roman"/>
          <w:szCs w:val="24"/>
        </w:rPr>
        <w:t>izdajatelja potrdila:</w:t>
      </w:r>
    </w:p>
    <w:p w14:paraId="08CB7FD5" w14:textId="77777777" w:rsidR="00CC3231" w:rsidRPr="00FA4890" w:rsidRDefault="00CC3231">
      <w:pPr>
        <w:spacing w:after="200" w:line="276" w:lineRule="auto"/>
        <w:jc w:val="left"/>
        <w:rPr>
          <w:rFonts w:ascii="Times New Roman" w:eastAsia="Calibri" w:hAnsi="Times New Roman" w:cs="Times New Roman"/>
          <w:b/>
          <w:bCs/>
          <w:szCs w:val="24"/>
          <w:highlight w:val="yellow"/>
          <w:lang w:eastAsia="sl-SI"/>
        </w:rPr>
      </w:pPr>
      <w:r w:rsidRPr="00FA4890">
        <w:rPr>
          <w:b/>
          <w:bCs/>
          <w:szCs w:val="24"/>
          <w:highlight w:val="yellow"/>
        </w:rPr>
        <w:br w:type="page"/>
      </w:r>
    </w:p>
    <w:p w14:paraId="00D310E2" w14:textId="3EA41354" w:rsidR="00CC3231" w:rsidRPr="00E158E0" w:rsidRDefault="00CC3231" w:rsidP="00CC3231">
      <w:pPr>
        <w:pBdr>
          <w:top w:val="single" w:sz="4" w:space="1" w:color="auto"/>
          <w:left w:val="single" w:sz="4" w:space="1" w:color="auto"/>
          <w:bottom w:val="single" w:sz="4" w:space="1" w:color="auto"/>
          <w:right w:val="single" w:sz="4" w:space="1" w:color="auto"/>
        </w:pBdr>
        <w:ind w:right="-28"/>
        <w:jc w:val="right"/>
        <w:rPr>
          <w:rFonts w:cs="Times New Roman"/>
          <w:bCs/>
          <w:szCs w:val="24"/>
        </w:rPr>
      </w:pPr>
      <w:r w:rsidRPr="00E158E0">
        <w:rPr>
          <w:rFonts w:cs="Times New Roman"/>
          <w:bCs/>
          <w:szCs w:val="24"/>
        </w:rPr>
        <w:lastRenderedPageBreak/>
        <w:t>OBR-</w:t>
      </w:r>
      <w:r w:rsidR="00E158E0" w:rsidRPr="00E158E0">
        <w:rPr>
          <w:rFonts w:cs="Times New Roman"/>
          <w:bCs/>
          <w:szCs w:val="24"/>
        </w:rPr>
        <w:t>7</w:t>
      </w:r>
      <w:r w:rsidR="00963A4D" w:rsidRPr="00E158E0">
        <w:rPr>
          <w:rFonts w:cs="Times New Roman"/>
          <w:bCs/>
          <w:szCs w:val="24"/>
        </w:rPr>
        <w:t>a</w:t>
      </w:r>
    </w:p>
    <w:p w14:paraId="3876636B" w14:textId="77777777" w:rsidR="00595F16" w:rsidRPr="00E158E0" w:rsidRDefault="00595F16" w:rsidP="00CC3231">
      <w:pPr>
        <w:pBdr>
          <w:top w:val="single" w:sz="4" w:space="1" w:color="auto"/>
          <w:left w:val="single" w:sz="4" w:space="1" w:color="auto"/>
          <w:bottom w:val="single" w:sz="4" w:space="1" w:color="auto"/>
          <w:right w:val="single" w:sz="4" w:space="1" w:color="auto"/>
        </w:pBdr>
        <w:ind w:right="-28"/>
        <w:jc w:val="center"/>
        <w:rPr>
          <w:rFonts w:cs="Times New Roman"/>
          <w:b/>
          <w:sz w:val="32"/>
          <w:szCs w:val="32"/>
        </w:rPr>
      </w:pPr>
      <w:r w:rsidRPr="00E158E0">
        <w:rPr>
          <w:rFonts w:cs="Times New Roman"/>
          <w:b/>
          <w:sz w:val="32"/>
          <w:szCs w:val="32"/>
        </w:rPr>
        <w:t xml:space="preserve">SEZNAM PRIGLAŠENEGA KADRA </w:t>
      </w:r>
    </w:p>
    <w:p w14:paraId="4A947989" w14:textId="16C5AC79" w:rsidR="00CC3231" w:rsidRPr="00E158E0" w:rsidRDefault="00595F16" w:rsidP="00CC3231">
      <w:pPr>
        <w:pBdr>
          <w:top w:val="single" w:sz="4" w:space="1" w:color="auto"/>
          <w:left w:val="single" w:sz="4" w:space="1" w:color="auto"/>
          <w:bottom w:val="single" w:sz="4" w:space="1" w:color="auto"/>
          <w:right w:val="single" w:sz="4" w:space="1" w:color="auto"/>
        </w:pBdr>
        <w:ind w:right="-28"/>
        <w:jc w:val="center"/>
        <w:rPr>
          <w:rFonts w:cs="Times New Roman"/>
          <w:b/>
          <w:sz w:val="32"/>
          <w:szCs w:val="32"/>
        </w:rPr>
      </w:pPr>
      <w:r w:rsidRPr="00E158E0">
        <w:rPr>
          <w:rFonts w:cs="Times New Roman"/>
          <w:b/>
          <w:sz w:val="32"/>
          <w:szCs w:val="32"/>
        </w:rPr>
        <w:t>S SEZNAMOM REFERENČNEGA POSLA</w:t>
      </w:r>
    </w:p>
    <w:p w14:paraId="3D076824" w14:textId="77777777" w:rsidR="00CC3231" w:rsidRPr="00E158E0" w:rsidRDefault="00CC3231" w:rsidP="00CC3231">
      <w:pPr>
        <w:pStyle w:val="Telobesedila-zamik"/>
        <w:pBdr>
          <w:top w:val="single" w:sz="4" w:space="1" w:color="auto"/>
          <w:left w:val="single" w:sz="4" w:space="1" w:color="auto"/>
          <w:bottom w:val="single" w:sz="4" w:space="1" w:color="auto"/>
          <w:right w:val="single" w:sz="4" w:space="1" w:color="auto"/>
        </w:pBdr>
        <w:spacing w:after="0"/>
        <w:ind w:left="0" w:right="-28"/>
        <w:jc w:val="right"/>
        <w:rPr>
          <w:rFonts w:asciiTheme="minorHAnsi" w:hAnsiTheme="minorHAnsi"/>
          <w:b/>
          <w:szCs w:val="24"/>
        </w:rPr>
      </w:pPr>
    </w:p>
    <w:p w14:paraId="60331214" w14:textId="77777777" w:rsidR="00CC3231" w:rsidRPr="00E158E0" w:rsidRDefault="00CC3231" w:rsidP="00CC3231">
      <w:pPr>
        <w:ind w:right="-28"/>
        <w:rPr>
          <w:rFonts w:cs="Times New Roman"/>
          <w:szCs w:val="24"/>
        </w:rPr>
      </w:pPr>
    </w:p>
    <w:p w14:paraId="54983BA6" w14:textId="51FBF8FD" w:rsidR="00595F16" w:rsidRPr="00E158E0" w:rsidRDefault="00595F16" w:rsidP="00595F16">
      <w:pPr>
        <w:suppressAutoHyphens/>
        <w:autoSpaceDN w:val="0"/>
        <w:ind w:right="6"/>
        <w:textAlignment w:val="baseline"/>
        <w:rPr>
          <w:rFonts w:cstheme="minorHAnsi"/>
          <w:kern w:val="3"/>
          <w:lang w:eastAsia="zh-CN"/>
        </w:rPr>
      </w:pPr>
      <w:r w:rsidRPr="00E158E0">
        <w:rPr>
          <w:rFonts w:cstheme="minorHAnsi"/>
          <w:kern w:val="3"/>
          <w:lang w:eastAsia="zh-CN"/>
        </w:rPr>
        <w:t xml:space="preserve">V zvezi z javnim naročilom </w:t>
      </w:r>
      <w:r w:rsidR="00E92755" w:rsidRPr="003D6529">
        <w:rPr>
          <w:rFonts w:cs="Times New Roman"/>
          <w:color w:val="000000" w:themeColor="text1"/>
        </w:rPr>
        <w:t>»rekonstrukcija in prizidava Doma ob Savinji-okolju prijazno naročilo«</w:t>
      </w:r>
      <w:r w:rsidR="00867ADE" w:rsidRPr="003D6529">
        <w:rPr>
          <w:rFonts w:cs="Times New Roman"/>
          <w:color w:val="000000" w:themeColor="text1"/>
        </w:rPr>
        <w:t xml:space="preserve"> </w:t>
      </w:r>
      <w:r w:rsidR="00E158E0" w:rsidRPr="003D6529">
        <w:rPr>
          <w:rFonts w:cs="Times New Roman"/>
          <w:color w:val="000000" w:themeColor="text1"/>
          <w:szCs w:val="24"/>
        </w:rPr>
        <w:t xml:space="preserve">objavljenem na portalu </w:t>
      </w:r>
      <w:r w:rsidR="00E158E0" w:rsidRPr="00E158E0">
        <w:rPr>
          <w:rFonts w:cs="Times New Roman"/>
          <w:szCs w:val="24"/>
        </w:rPr>
        <w:t>javnih naročil dne ______, št. objave JN______/202</w:t>
      </w:r>
      <w:r w:rsidR="00A43053">
        <w:rPr>
          <w:rFonts w:cs="Times New Roman"/>
          <w:szCs w:val="24"/>
        </w:rPr>
        <w:t>6</w:t>
      </w:r>
      <w:r w:rsidR="00E158E0" w:rsidRPr="00E158E0">
        <w:rPr>
          <w:rFonts w:cs="Times New Roman"/>
          <w:szCs w:val="24"/>
        </w:rPr>
        <w:t>___</w:t>
      </w:r>
      <w:r w:rsidRPr="00E158E0">
        <w:rPr>
          <w:rFonts w:cstheme="minorHAnsi"/>
          <w:color w:val="000000"/>
        </w:rPr>
        <w:t>,</w:t>
      </w:r>
    </w:p>
    <w:p w14:paraId="6F352672" w14:textId="77777777" w:rsidR="00595F16" w:rsidRPr="00E158E0" w:rsidRDefault="00595F16" w:rsidP="00595F16">
      <w:pPr>
        <w:rPr>
          <w:rFonts w:cstheme="minorHAnsi"/>
          <w:color w:val="000000"/>
        </w:rPr>
      </w:pPr>
    </w:p>
    <w:p w14:paraId="6510D23B" w14:textId="77777777" w:rsidR="00595F16" w:rsidRPr="00E158E0" w:rsidRDefault="00595F16" w:rsidP="00595F16">
      <w:pPr>
        <w:autoSpaceDE w:val="0"/>
        <w:autoSpaceDN w:val="0"/>
        <w:adjustRightInd w:val="0"/>
        <w:rPr>
          <w:rFonts w:cstheme="minorHAnsi"/>
        </w:rPr>
      </w:pPr>
      <w:r w:rsidRPr="00E158E0">
        <w:rPr>
          <w:rFonts w:cstheme="minorHAnsi"/>
        </w:rPr>
        <w:t>izjavljamo, da:</w:t>
      </w:r>
    </w:p>
    <w:p w14:paraId="515E1426" w14:textId="77777777" w:rsidR="00595F16" w:rsidRPr="00E158E0" w:rsidRDefault="00595F16" w:rsidP="00595F16">
      <w:pPr>
        <w:autoSpaceDE w:val="0"/>
        <w:autoSpaceDN w:val="0"/>
        <w:adjustRightInd w:val="0"/>
        <w:rPr>
          <w:rFonts w:cstheme="minorHAnsi"/>
        </w:rPr>
      </w:pPr>
    </w:p>
    <w:p w14:paraId="2137D32B" w14:textId="77777777" w:rsidR="00595F16" w:rsidRPr="00E158E0" w:rsidRDefault="00595F16" w:rsidP="00101C1E">
      <w:pPr>
        <w:shd w:val="clear" w:color="auto" w:fill="D9D9D9" w:themeFill="background1" w:themeFillShade="D9"/>
        <w:autoSpaceDE w:val="0"/>
        <w:autoSpaceDN w:val="0"/>
        <w:adjustRightInd w:val="0"/>
        <w:rPr>
          <w:rFonts w:cstheme="minorHAnsi"/>
        </w:rPr>
      </w:pPr>
      <w:bookmarkStart w:id="150" w:name="_Hlk504725546"/>
      <w:bookmarkStart w:id="151" w:name="_Hlk504725681"/>
      <w:r w:rsidRPr="00E158E0">
        <w:rPr>
          <w:rFonts w:cstheme="minorHAnsi"/>
        </w:rPr>
        <w:t xml:space="preserve">Na funkcijo </w:t>
      </w:r>
      <w:r w:rsidRPr="00E158E0">
        <w:rPr>
          <w:rFonts w:cstheme="minorHAnsi"/>
          <w:b/>
        </w:rPr>
        <w:t>vodje del,</w:t>
      </w:r>
      <w:r w:rsidRPr="00E158E0">
        <w:rPr>
          <w:rFonts w:cstheme="minorHAnsi"/>
        </w:rPr>
        <w:t xml:space="preserve"> priglašamo naslednji strokovni kader:</w:t>
      </w:r>
    </w:p>
    <w:p w14:paraId="75ACD888" w14:textId="77777777" w:rsidR="00595F16" w:rsidRPr="00E158E0" w:rsidRDefault="00595F16" w:rsidP="00595F16">
      <w:pPr>
        <w:autoSpaceDE w:val="0"/>
        <w:autoSpaceDN w:val="0"/>
        <w:adjustRightInd w:val="0"/>
        <w:rPr>
          <w:rFonts w:cstheme="minorHAnsi"/>
        </w:rPr>
      </w:pPr>
    </w:p>
    <w:tbl>
      <w:tblPr>
        <w:tblStyle w:val="Tabelamrea2"/>
        <w:tblW w:w="9067" w:type="dxa"/>
        <w:tblLook w:val="04A0" w:firstRow="1" w:lastRow="0" w:firstColumn="1" w:lastColumn="0" w:noHBand="0" w:noVBand="1"/>
      </w:tblPr>
      <w:tblGrid>
        <w:gridCol w:w="4248"/>
        <w:gridCol w:w="4819"/>
      </w:tblGrid>
      <w:tr w:rsidR="00595F16" w:rsidRPr="00E158E0" w14:paraId="2A17C1C0" w14:textId="77777777" w:rsidTr="0079279E">
        <w:tc>
          <w:tcPr>
            <w:tcW w:w="4248" w:type="dxa"/>
          </w:tcPr>
          <w:p w14:paraId="02FBD74A" w14:textId="77777777" w:rsidR="00595F16" w:rsidRPr="00E158E0" w:rsidRDefault="00595F16" w:rsidP="0079279E">
            <w:pPr>
              <w:autoSpaceDE w:val="0"/>
              <w:autoSpaceDN w:val="0"/>
              <w:adjustRightInd w:val="0"/>
              <w:jc w:val="center"/>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Ime in priimek strokovnega kadra:</w:t>
            </w:r>
          </w:p>
        </w:tc>
        <w:tc>
          <w:tcPr>
            <w:tcW w:w="4819" w:type="dxa"/>
          </w:tcPr>
          <w:p w14:paraId="127EEB5B" w14:textId="77777777" w:rsidR="00595F16" w:rsidRPr="00E158E0" w:rsidRDefault="00595F16" w:rsidP="0079279E">
            <w:pPr>
              <w:autoSpaceDE w:val="0"/>
              <w:autoSpaceDN w:val="0"/>
              <w:adjustRightInd w:val="0"/>
              <w:jc w:val="center"/>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Delodajalec strokovnega kadra:</w:t>
            </w:r>
          </w:p>
        </w:tc>
      </w:tr>
      <w:tr w:rsidR="00595F16" w:rsidRPr="00E158E0" w14:paraId="1269DCD7" w14:textId="77777777" w:rsidTr="0079279E">
        <w:tc>
          <w:tcPr>
            <w:tcW w:w="4248" w:type="dxa"/>
          </w:tcPr>
          <w:p w14:paraId="6C70BC5D"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p>
        </w:tc>
        <w:tc>
          <w:tcPr>
            <w:tcW w:w="4819" w:type="dxa"/>
          </w:tcPr>
          <w:p w14:paraId="3BF71EEA"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p>
        </w:tc>
      </w:tr>
    </w:tbl>
    <w:p w14:paraId="0249D1D1" w14:textId="77777777" w:rsidR="00595F16" w:rsidRPr="00E158E0" w:rsidRDefault="00595F16" w:rsidP="00595F16">
      <w:pPr>
        <w:autoSpaceDE w:val="0"/>
        <w:autoSpaceDN w:val="0"/>
        <w:adjustRightInd w:val="0"/>
        <w:rPr>
          <w:rFonts w:cstheme="minorHAnsi"/>
        </w:rPr>
      </w:pPr>
    </w:p>
    <w:p w14:paraId="6502EAC2" w14:textId="77777777" w:rsidR="00595F16" w:rsidRPr="00E158E0" w:rsidRDefault="00595F16" w:rsidP="00595F16">
      <w:pPr>
        <w:autoSpaceDE w:val="0"/>
        <w:autoSpaceDN w:val="0"/>
        <w:adjustRightInd w:val="0"/>
        <w:rPr>
          <w:rFonts w:cstheme="minorHAnsi"/>
        </w:rPr>
      </w:pPr>
      <w:r w:rsidRPr="00E158E0">
        <w:rPr>
          <w:rFonts w:cstheme="minorHAnsi"/>
        </w:rPr>
        <w:t>Številka vpisa v IZS: _________________________________________</w:t>
      </w:r>
    </w:p>
    <w:p w14:paraId="3BF4F849" w14:textId="77777777" w:rsidR="00595F16" w:rsidRPr="00E158E0" w:rsidRDefault="00595F16" w:rsidP="00595F16">
      <w:pPr>
        <w:autoSpaceDE w:val="0"/>
        <w:autoSpaceDN w:val="0"/>
        <w:adjustRightInd w:val="0"/>
        <w:rPr>
          <w:rFonts w:cstheme="minorHAnsi"/>
        </w:rPr>
      </w:pPr>
    </w:p>
    <w:p w14:paraId="3FE5D0E7" w14:textId="77777777" w:rsidR="00595F16" w:rsidRPr="00E158E0" w:rsidRDefault="00595F16" w:rsidP="00595F16">
      <w:pPr>
        <w:autoSpaceDE w:val="0"/>
        <w:autoSpaceDN w:val="0"/>
        <w:adjustRightInd w:val="0"/>
        <w:rPr>
          <w:rFonts w:cstheme="minorHAnsi"/>
          <w:b/>
        </w:rPr>
      </w:pPr>
      <w:r w:rsidRPr="00E158E0">
        <w:rPr>
          <w:rFonts w:cstheme="minorHAnsi"/>
          <w:b/>
        </w:rPr>
        <w:t xml:space="preserve">Reference strokovnega kadra: </w:t>
      </w:r>
    </w:p>
    <w:p w14:paraId="2CFE7803" w14:textId="58B8516D" w:rsidR="003D6529" w:rsidRDefault="00595F16" w:rsidP="003D6529">
      <w:pPr>
        <w:autoSpaceDE w:val="0"/>
        <w:autoSpaceDN w:val="0"/>
        <w:adjustRightInd w:val="0"/>
        <w:jc w:val="left"/>
        <w:rPr>
          <w:rFonts w:cs="Times New Roman"/>
          <w:color w:val="000000" w:themeColor="text1"/>
          <w:szCs w:val="24"/>
        </w:rPr>
      </w:pPr>
      <w:r w:rsidRPr="00E158E0">
        <w:rPr>
          <w:rFonts w:cstheme="minorHAnsi"/>
        </w:rPr>
        <w:t xml:space="preserve">- najmanj </w:t>
      </w:r>
      <w:r w:rsidR="00C05046">
        <w:rPr>
          <w:rFonts w:cstheme="minorHAnsi"/>
        </w:rPr>
        <w:t>2</w:t>
      </w:r>
      <w:r w:rsidRPr="00E158E0">
        <w:rPr>
          <w:rFonts w:cstheme="minorHAnsi"/>
        </w:rPr>
        <w:t xml:space="preserve"> referenc</w:t>
      </w:r>
      <w:r w:rsidR="00C05046">
        <w:rPr>
          <w:rFonts w:cstheme="minorHAnsi"/>
        </w:rPr>
        <w:t>i</w:t>
      </w:r>
      <w:r w:rsidRPr="00E158E0">
        <w:rPr>
          <w:rFonts w:cstheme="minorHAnsi"/>
        </w:rPr>
        <w:t>, ki izkazuje</w:t>
      </w:r>
      <w:r w:rsidR="00C05046">
        <w:rPr>
          <w:rFonts w:cstheme="minorHAnsi"/>
        </w:rPr>
        <w:t>jo</w:t>
      </w:r>
      <w:r w:rsidRPr="00E158E0">
        <w:rPr>
          <w:rFonts w:cstheme="minorHAnsi"/>
        </w:rPr>
        <w:t xml:space="preserve">, da je v zadnjih 5-ih letih pred rokom za oddajo ponudbe </w:t>
      </w:r>
      <w:r w:rsidRPr="00E158E0">
        <w:rPr>
          <w:rFonts w:cstheme="minorHAnsi"/>
          <w:lang w:eastAsia="zh-CN"/>
        </w:rPr>
        <w:t xml:space="preserve">opravljal funkcijo odgovornega vodje del pri </w:t>
      </w:r>
      <w:r w:rsidRPr="003D6529">
        <w:rPr>
          <w:rFonts w:cstheme="minorHAnsi"/>
          <w:color w:val="000000" w:themeColor="text1"/>
        </w:rPr>
        <w:t xml:space="preserve">izvedbi </w:t>
      </w:r>
      <w:r w:rsidR="00FA5444" w:rsidRPr="003D6529">
        <w:rPr>
          <w:rFonts w:cs="Times New Roman"/>
          <w:color w:val="000000" w:themeColor="text1"/>
          <w:szCs w:val="24"/>
        </w:rPr>
        <w:t xml:space="preserve">GOI dela (gradbena, obrtniška, strojna </w:t>
      </w:r>
    </w:p>
    <w:p w14:paraId="6E8BF339" w14:textId="7F309C1F" w:rsidR="00595F16" w:rsidRPr="003D6529" w:rsidRDefault="00FA5444" w:rsidP="003D6529">
      <w:pPr>
        <w:autoSpaceDE w:val="0"/>
        <w:autoSpaceDN w:val="0"/>
        <w:adjustRightInd w:val="0"/>
        <w:jc w:val="left"/>
        <w:rPr>
          <w:rFonts w:cstheme="minorHAnsi"/>
          <w:strike/>
          <w:color w:val="000000" w:themeColor="text1"/>
          <w:lang w:eastAsia="zh-CN"/>
        </w:rPr>
      </w:pPr>
      <w:r w:rsidRPr="003D6529">
        <w:rPr>
          <w:rFonts w:cs="Times New Roman"/>
          <w:color w:val="000000" w:themeColor="text1"/>
          <w:szCs w:val="24"/>
        </w:rPr>
        <w:t>in elektroinštalacijska dela) v smislu</w:t>
      </w:r>
      <w:r w:rsidR="00C05046">
        <w:rPr>
          <w:rFonts w:cs="Times New Roman"/>
          <w:color w:val="000000" w:themeColor="text1"/>
          <w:szCs w:val="24"/>
        </w:rPr>
        <w:t xml:space="preserve"> </w:t>
      </w:r>
      <w:r w:rsidRPr="003D6529">
        <w:rPr>
          <w:rFonts w:cs="Times New Roman"/>
          <w:color w:val="000000" w:themeColor="text1"/>
          <w:szCs w:val="24"/>
        </w:rPr>
        <w:t xml:space="preserve">prenove/sanacije/adaptacije/rekonstrukcije/dozidave/nadzidave/novogradnje </w:t>
      </w:r>
      <w:r w:rsidRPr="003D6529">
        <w:rPr>
          <w:rFonts w:cs="Times New Roman"/>
          <w:strike/>
          <w:color w:val="000000" w:themeColor="text1"/>
          <w:szCs w:val="24"/>
        </w:rPr>
        <w:t xml:space="preserve"> </w:t>
      </w:r>
      <w:r w:rsidRPr="003D6529">
        <w:rPr>
          <w:rFonts w:cs="Times New Roman"/>
          <w:color w:val="000000" w:themeColor="text1"/>
          <w:szCs w:val="24"/>
        </w:rPr>
        <w:t>113 po Enotni klasifikaciji vrst objektov (</w:t>
      </w:r>
      <w:proofErr w:type="spellStart"/>
      <w:r w:rsidRPr="003D6529">
        <w:rPr>
          <w:rFonts w:cs="Times New Roman"/>
          <w:color w:val="000000" w:themeColor="text1"/>
          <w:szCs w:val="24"/>
        </w:rPr>
        <w:t>Ur.l</w:t>
      </w:r>
      <w:proofErr w:type="spellEnd"/>
      <w:r w:rsidRPr="003D6529">
        <w:rPr>
          <w:rFonts w:cs="Times New Roman"/>
          <w:color w:val="000000" w:themeColor="text1"/>
          <w:szCs w:val="24"/>
        </w:rPr>
        <w:t>. RS, št. 109/11)-stanovanjske stavbe za posebne družbene skupine ali iz skupine 1264 po Enotni klasifikaciji vrst objektov ( Ur.l.RS, št. 109/11)-Stavbe za zdravstveno oskrbo</w:t>
      </w:r>
      <w:r w:rsidRPr="003D6529">
        <w:rPr>
          <w:rFonts w:cs="Times New Roman"/>
          <w:strike/>
          <w:color w:val="000000" w:themeColor="text1"/>
          <w:szCs w:val="24"/>
        </w:rPr>
        <w:t>,</w:t>
      </w:r>
      <w:r w:rsidRPr="003D6529">
        <w:rPr>
          <w:rFonts w:cs="Times New Roman"/>
          <w:color w:val="000000" w:themeColor="text1"/>
          <w:szCs w:val="24"/>
        </w:rPr>
        <w:t xml:space="preserve"> ki se nahaja na območju EU</w:t>
      </w:r>
      <w:r w:rsidRPr="003D6529">
        <w:rPr>
          <w:rStyle w:val="Sprotnaopomba-sklic"/>
          <w:rFonts w:cs="Times New Roman"/>
          <w:color w:val="000000" w:themeColor="text1"/>
          <w:szCs w:val="24"/>
        </w:rPr>
        <w:footnoteReference w:id="8"/>
      </w:r>
      <w:r w:rsidR="00434C26" w:rsidRPr="003D6529">
        <w:rPr>
          <w:rFonts w:cs="Times New Roman"/>
          <w:color w:val="000000" w:themeColor="text1"/>
          <w:szCs w:val="24"/>
        </w:rPr>
        <w:t>.</w:t>
      </w:r>
    </w:p>
    <w:p w14:paraId="09FED296" w14:textId="77777777" w:rsidR="00595F16" w:rsidRPr="00E158E0" w:rsidRDefault="00595F16" w:rsidP="00595F16">
      <w:pPr>
        <w:autoSpaceDE w:val="0"/>
        <w:autoSpaceDN w:val="0"/>
        <w:adjustRightInd w:val="0"/>
        <w:rPr>
          <w:rFonts w:cstheme="minorHAnsi"/>
        </w:rPr>
      </w:pPr>
    </w:p>
    <w:tbl>
      <w:tblPr>
        <w:tblStyle w:val="Tabelamrea2"/>
        <w:tblW w:w="8703" w:type="dxa"/>
        <w:tblLayout w:type="fixed"/>
        <w:tblLook w:val="04A0" w:firstRow="1" w:lastRow="0" w:firstColumn="1" w:lastColumn="0" w:noHBand="0" w:noVBand="1"/>
      </w:tblPr>
      <w:tblGrid>
        <w:gridCol w:w="2972"/>
        <w:gridCol w:w="2268"/>
        <w:gridCol w:w="1933"/>
        <w:gridCol w:w="1530"/>
      </w:tblGrid>
      <w:tr w:rsidR="00595F16" w:rsidRPr="00E158E0" w14:paraId="3E0A9964" w14:textId="77777777" w:rsidTr="00C05046">
        <w:trPr>
          <w:trHeight w:val="1306"/>
        </w:trPr>
        <w:tc>
          <w:tcPr>
            <w:tcW w:w="2972" w:type="dxa"/>
          </w:tcPr>
          <w:p w14:paraId="5A311AD4" w14:textId="77777777" w:rsidR="00595F16" w:rsidRPr="00E158E0" w:rsidRDefault="00595F16" w:rsidP="00CB11EE">
            <w:pPr>
              <w:autoSpaceDE w:val="0"/>
              <w:autoSpaceDN w:val="0"/>
              <w:adjustRightInd w:val="0"/>
              <w:jc w:val="left"/>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Referenčni investitor</w:t>
            </w:r>
          </w:p>
        </w:tc>
        <w:tc>
          <w:tcPr>
            <w:tcW w:w="2268" w:type="dxa"/>
          </w:tcPr>
          <w:p w14:paraId="28DF2EFA" w14:textId="77777777" w:rsidR="00595F16" w:rsidRPr="00E158E0" w:rsidRDefault="00595F16" w:rsidP="00CB11EE">
            <w:pPr>
              <w:autoSpaceDE w:val="0"/>
              <w:autoSpaceDN w:val="0"/>
              <w:adjustRightInd w:val="0"/>
              <w:jc w:val="left"/>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Naziv referenčnega posla (z navedbo klas. št. objekta)</w:t>
            </w:r>
          </w:p>
        </w:tc>
        <w:tc>
          <w:tcPr>
            <w:tcW w:w="1933" w:type="dxa"/>
          </w:tcPr>
          <w:p w14:paraId="1519FF3F" w14:textId="77777777" w:rsidR="00595F16" w:rsidRPr="00E158E0" w:rsidRDefault="00595F16" w:rsidP="00CB11EE">
            <w:pPr>
              <w:autoSpaceDE w:val="0"/>
              <w:autoSpaceDN w:val="0"/>
              <w:adjustRightInd w:val="0"/>
              <w:jc w:val="left"/>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Funkcija, ki jo je opravljal strokovni kader pri referenčnem projektu</w:t>
            </w:r>
          </w:p>
        </w:tc>
        <w:tc>
          <w:tcPr>
            <w:tcW w:w="1530" w:type="dxa"/>
          </w:tcPr>
          <w:p w14:paraId="2161BFDF" w14:textId="77777777" w:rsidR="00595F16" w:rsidRPr="00E158E0" w:rsidRDefault="00595F16" w:rsidP="00CB11EE">
            <w:pPr>
              <w:autoSpaceDE w:val="0"/>
              <w:autoSpaceDN w:val="0"/>
              <w:adjustRightInd w:val="0"/>
              <w:jc w:val="left"/>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 xml:space="preserve">Datum dokončanja posla </w:t>
            </w:r>
          </w:p>
        </w:tc>
      </w:tr>
      <w:tr w:rsidR="00595F16" w:rsidRPr="00E158E0" w14:paraId="5757AE0F" w14:textId="77777777" w:rsidTr="00C05046">
        <w:trPr>
          <w:trHeight w:val="254"/>
        </w:trPr>
        <w:tc>
          <w:tcPr>
            <w:tcW w:w="2972" w:type="dxa"/>
          </w:tcPr>
          <w:p w14:paraId="44AE7424"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p>
          <w:p w14:paraId="73AA5BB9"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p>
        </w:tc>
        <w:tc>
          <w:tcPr>
            <w:tcW w:w="2268" w:type="dxa"/>
          </w:tcPr>
          <w:p w14:paraId="698DAF75"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p>
        </w:tc>
        <w:tc>
          <w:tcPr>
            <w:tcW w:w="1933" w:type="dxa"/>
          </w:tcPr>
          <w:p w14:paraId="7B910107"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p>
        </w:tc>
        <w:tc>
          <w:tcPr>
            <w:tcW w:w="1530" w:type="dxa"/>
          </w:tcPr>
          <w:p w14:paraId="04E16E78"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p>
        </w:tc>
      </w:tr>
      <w:tr w:rsidR="00C05046" w:rsidRPr="00E158E0" w14:paraId="6167956F" w14:textId="77777777" w:rsidTr="00C05046">
        <w:trPr>
          <w:trHeight w:val="254"/>
        </w:trPr>
        <w:tc>
          <w:tcPr>
            <w:tcW w:w="2972" w:type="dxa"/>
          </w:tcPr>
          <w:p w14:paraId="7488DA4A" w14:textId="77777777" w:rsidR="00C05046" w:rsidRDefault="00C05046" w:rsidP="0079279E">
            <w:pPr>
              <w:autoSpaceDE w:val="0"/>
              <w:autoSpaceDN w:val="0"/>
              <w:adjustRightInd w:val="0"/>
              <w:rPr>
                <w:rFonts w:cstheme="minorHAnsi"/>
                <w:sz w:val="22"/>
              </w:rPr>
            </w:pPr>
          </w:p>
          <w:p w14:paraId="2C514E18" w14:textId="77777777" w:rsidR="00C05046" w:rsidRPr="00E158E0" w:rsidRDefault="00C05046" w:rsidP="0079279E">
            <w:pPr>
              <w:autoSpaceDE w:val="0"/>
              <w:autoSpaceDN w:val="0"/>
              <w:adjustRightInd w:val="0"/>
              <w:rPr>
                <w:rFonts w:cstheme="minorHAnsi"/>
                <w:sz w:val="22"/>
              </w:rPr>
            </w:pPr>
          </w:p>
        </w:tc>
        <w:tc>
          <w:tcPr>
            <w:tcW w:w="2268" w:type="dxa"/>
          </w:tcPr>
          <w:p w14:paraId="462DB96C" w14:textId="77777777" w:rsidR="00C05046" w:rsidRPr="00E158E0" w:rsidRDefault="00C05046" w:rsidP="0079279E">
            <w:pPr>
              <w:autoSpaceDE w:val="0"/>
              <w:autoSpaceDN w:val="0"/>
              <w:adjustRightInd w:val="0"/>
              <w:rPr>
                <w:rFonts w:cstheme="minorHAnsi"/>
                <w:sz w:val="22"/>
              </w:rPr>
            </w:pPr>
          </w:p>
        </w:tc>
        <w:tc>
          <w:tcPr>
            <w:tcW w:w="1933" w:type="dxa"/>
          </w:tcPr>
          <w:p w14:paraId="632F41BE" w14:textId="77777777" w:rsidR="00C05046" w:rsidRPr="00E158E0" w:rsidRDefault="00C05046" w:rsidP="0079279E">
            <w:pPr>
              <w:autoSpaceDE w:val="0"/>
              <w:autoSpaceDN w:val="0"/>
              <w:adjustRightInd w:val="0"/>
              <w:rPr>
                <w:rFonts w:cstheme="minorHAnsi"/>
                <w:sz w:val="22"/>
              </w:rPr>
            </w:pPr>
          </w:p>
        </w:tc>
        <w:tc>
          <w:tcPr>
            <w:tcW w:w="1530" w:type="dxa"/>
          </w:tcPr>
          <w:p w14:paraId="26FA0A3D" w14:textId="77777777" w:rsidR="00C05046" w:rsidRPr="00E158E0" w:rsidRDefault="00C05046" w:rsidP="0079279E">
            <w:pPr>
              <w:autoSpaceDE w:val="0"/>
              <w:autoSpaceDN w:val="0"/>
              <w:adjustRightInd w:val="0"/>
              <w:rPr>
                <w:rFonts w:cstheme="minorHAnsi"/>
                <w:sz w:val="22"/>
              </w:rPr>
            </w:pPr>
          </w:p>
        </w:tc>
      </w:tr>
    </w:tbl>
    <w:p w14:paraId="4F8ACCB0" w14:textId="2719F656" w:rsidR="00595F16" w:rsidRPr="00E158E0" w:rsidRDefault="00595F16" w:rsidP="00595F16">
      <w:pPr>
        <w:autoSpaceDE w:val="0"/>
        <w:autoSpaceDN w:val="0"/>
        <w:adjustRightInd w:val="0"/>
        <w:rPr>
          <w:rFonts w:cstheme="minorHAnsi"/>
        </w:rPr>
      </w:pPr>
    </w:p>
    <w:bookmarkEnd w:id="150"/>
    <w:bookmarkEnd w:id="151"/>
    <w:p w14:paraId="1ADB4EE3" w14:textId="522CD922" w:rsidR="00595F16" w:rsidRPr="00E158E0" w:rsidRDefault="00595F16" w:rsidP="00595F16">
      <w:pPr>
        <w:rPr>
          <w:rFonts w:cstheme="minorHAnsi"/>
        </w:rPr>
      </w:pPr>
      <w:r w:rsidRPr="00E158E0">
        <w:rPr>
          <w:rFonts w:cstheme="minorHAnsi"/>
        </w:rPr>
        <w:t xml:space="preserve">Izjavljamo, da bo vodja del, naveden v tem obrazcu, prisoten na gradbišču v obsegu, ki je določen v dokumentaciji v zvezi z oddajo javnega naročila, sicer se bo štelo, da lahko naročnik uveljavi pogodbeno določene sankcije ter šteje, da je </w:t>
      </w:r>
      <w:r w:rsidR="00EC2CC6" w:rsidRPr="00E158E0">
        <w:rPr>
          <w:rFonts w:cstheme="minorHAnsi"/>
        </w:rPr>
        <w:t>ponudnik</w:t>
      </w:r>
      <w:r w:rsidRPr="00E158E0">
        <w:rPr>
          <w:rFonts w:cstheme="minorHAnsi"/>
        </w:rPr>
        <w:t xml:space="preserve"> podal neresnično izjavo.</w:t>
      </w:r>
    </w:p>
    <w:p w14:paraId="6A6E10DC" w14:textId="77777777" w:rsidR="00595F16" w:rsidRDefault="00595F16" w:rsidP="00595F16">
      <w:pPr>
        <w:rPr>
          <w:rFonts w:cstheme="minorHAnsi"/>
        </w:rPr>
      </w:pPr>
    </w:p>
    <w:p w14:paraId="30B74FBF" w14:textId="77777777" w:rsidR="00C05046" w:rsidRDefault="00C05046" w:rsidP="00595F16">
      <w:pPr>
        <w:rPr>
          <w:rFonts w:cstheme="minorHAnsi"/>
        </w:rPr>
      </w:pPr>
    </w:p>
    <w:p w14:paraId="24CA3C5C" w14:textId="77777777" w:rsidR="00C05046" w:rsidRPr="00E158E0" w:rsidRDefault="00C05046" w:rsidP="00595F16">
      <w:pPr>
        <w:rPr>
          <w:rFonts w:cstheme="minorHAnsi"/>
        </w:rPr>
      </w:pPr>
    </w:p>
    <w:p w14:paraId="0F118DD6" w14:textId="21F4B5BB" w:rsidR="00595F16" w:rsidRPr="00E158E0" w:rsidRDefault="00595F16" w:rsidP="00434C26">
      <w:pPr>
        <w:shd w:val="clear" w:color="auto" w:fill="D9D9D9" w:themeFill="background1" w:themeFillShade="D9"/>
        <w:autoSpaceDE w:val="0"/>
        <w:autoSpaceDN w:val="0"/>
        <w:adjustRightInd w:val="0"/>
        <w:rPr>
          <w:rFonts w:cstheme="minorHAnsi"/>
        </w:rPr>
      </w:pPr>
      <w:r w:rsidRPr="00E158E0">
        <w:rPr>
          <w:rFonts w:cstheme="minorHAnsi"/>
        </w:rPr>
        <w:lastRenderedPageBreak/>
        <w:t xml:space="preserve">Na funkcijo </w:t>
      </w:r>
      <w:r w:rsidRPr="00E158E0">
        <w:rPr>
          <w:rFonts w:cstheme="minorHAnsi"/>
          <w:b/>
        </w:rPr>
        <w:t xml:space="preserve">vodje gradnje </w:t>
      </w:r>
      <w:r w:rsidRPr="00E158E0">
        <w:rPr>
          <w:rFonts w:cstheme="minorHAnsi"/>
        </w:rPr>
        <w:t>priglašamo naslednji strokovni kader:</w:t>
      </w:r>
    </w:p>
    <w:tbl>
      <w:tblPr>
        <w:tblStyle w:val="Tabelamrea2"/>
        <w:tblW w:w="9067" w:type="dxa"/>
        <w:tblLook w:val="04A0" w:firstRow="1" w:lastRow="0" w:firstColumn="1" w:lastColumn="0" w:noHBand="0" w:noVBand="1"/>
      </w:tblPr>
      <w:tblGrid>
        <w:gridCol w:w="4248"/>
        <w:gridCol w:w="4819"/>
      </w:tblGrid>
      <w:tr w:rsidR="00595F16" w:rsidRPr="00E158E0" w14:paraId="69DE0A78" w14:textId="77777777" w:rsidTr="0079279E">
        <w:tc>
          <w:tcPr>
            <w:tcW w:w="4248" w:type="dxa"/>
          </w:tcPr>
          <w:p w14:paraId="2F7B0137"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r w:rsidRPr="00E158E0">
              <w:rPr>
                <w:rFonts w:asciiTheme="minorHAnsi" w:hAnsiTheme="minorHAnsi" w:cstheme="minorHAnsi"/>
                <w:sz w:val="22"/>
                <w:szCs w:val="22"/>
                <w:lang w:eastAsia="en-US"/>
              </w:rPr>
              <w:t>Ime in priimek strokovnega kadra:</w:t>
            </w:r>
          </w:p>
        </w:tc>
        <w:tc>
          <w:tcPr>
            <w:tcW w:w="4819" w:type="dxa"/>
          </w:tcPr>
          <w:p w14:paraId="1CEA76D8"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r w:rsidRPr="00E158E0">
              <w:rPr>
                <w:rFonts w:asciiTheme="minorHAnsi" w:hAnsiTheme="minorHAnsi" w:cstheme="minorHAnsi"/>
                <w:sz w:val="22"/>
                <w:szCs w:val="22"/>
                <w:lang w:eastAsia="en-US"/>
              </w:rPr>
              <w:t>Delodajalec strokovnega kadra:</w:t>
            </w:r>
          </w:p>
        </w:tc>
      </w:tr>
      <w:tr w:rsidR="00595F16" w:rsidRPr="00E158E0" w14:paraId="76F4E31A" w14:textId="77777777" w:rsidTr="0079279E">
        <w:tc>
          <w:tcPr>
            <w:tcW w:w="4248" w:type="dxa"/>
          </w:tcPr>
          <w:p w14:paraId="06447ACF"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p>
        </w:tc>
        <w:tc>
          <w:tcPr>
            <w:tcW w:w="4819" w:type="dxa"/>
          </w:tcPr>
          <w:p w14:paraId="0C28092E" w14:textId="77777777" w:rsidR="00595F16" w:rsidRPr="00E158E0" w:rsidRDefault="00595F16" w:rsidP="0079279E">
            <w:pPr>
              <w:autoSpaceDE w:val="0"/>
              <w:autoSpaceDN w:val="0"/>
              <w:adjustRightInd w:val="0"/>
              <w:rPr>
                <w:rFonts w:asciiTheme="minorHAnsi" w:hAnsiTheme="minorHAnsi" w:cstheme="minorHAnsi"/>
                <w:sz w:val="22"/>
                <w:szCs w:val="22"/>
                <w:lang w:eastAsia="en-US"/>
              </w:rPr>
            </w:pPr>
          </w:p>
        </w:tc>
      </w:tr>
    </w:tbl>
    <w:p w14:paraId="5AACAA4C" w14:textId="77777777" w:rsidR="00C05046" w:rsidRDefault="00C05046" w:rsidP="00C05046">
      <w:pPr>
        <w:autoSpaceDE w:val="0"/>
        <w:autoSpaceDN w:val="0"/>
        <w:adjustRightInd w:val="0"/>
        <w:rPr>
          <w:rFonts w:cstheme="minorHAnsi"/>
        </w:rPr>
      </w:pPr>
    </w:p>
    <w:p w14:paraId="0AB5043F" w14:textId="7D7A5F73" w:rsidR="00C05046" w:rsidRDefault="00595F16" w:rsidP="00C05046">
      <w:pPr>
        <w:autoSpaceDE w:val="0"/>
        <w:autoSpaceDN w:val="0"/>
        <w:adjustRightInd w:val="0"/>
        <w:rPr>
          <w:rFonts w:cstheme="minorHAnsi"/>
        </w:rPr>
      </w:pPr>
      <w:r w:rsidRPr="00E158E0">
        <w:rPr>
          <w:rFonts w:cstheme="minorHAnsi"/>
        </w:rPr>
        <w:t>Vpisan v imenik: ____________</w:t>
      </w:r>
      <w:r w:rsidR="00C05046">
        <w:rPr>
          <w:rFonts w:cstheme="minorHAnsi"/>
        </w:rPr>
        <w:t>_____________</w:t>
      </w:r>
      <w:r w:rsidR="00C05046" w:rsidRPr="00C05046">
        <w:rPr>
          <w:rFonts w:cstheme="minorHAnsi"/>
        </w:rPr>
        <w:t xml:space="preserve"> </w:t>
      </w:r>
      <w:r w:rsidR="00C05046" w:rsidRPr="00E158E0">
        <w:rPr>
          <w:rFonts w:cstheme="minorHAnsi"/>
        </w:rPr>
        <w:t>pod številko: _________________________</w:t>
      </w:r>
    </w:p>
    <w:p w14:paraId="37ADD831" w14:textId="77777777" w:rsidR="00C05046" w:rsidRPr="00E158E0" w:rsidRDefault="00C05046" w:rsidP="00C05046">
      <w:pPr>
        <w:autoSpaceDE w:val="0"/>
        <w:autoSpaceDN w:val="0"/>
        <w:adjustRightInd w:val="0"/>
        <w:rPr>
          <w:rFonts w:cstheme="minorHAnsi"/>
        </w:rPr>
      </w:pPr>
    </w:p>
    <w:p w14:paraId="5B4B576B" w14:textId="46014042" w:rsidR="00CB11EE" w:rsidRPr="00E158E0" w:rsidRDefault="00CB11EE" w:rsidP="00595F16">
      <w:pPr>
        <w:rPr>
          <w:rFonts w:cstheme="minorHAnsi"/>
        </w:rPr>
      </w:pPr>
    </w:p>
    <w:p w14:paraId="390B0AC7" w14:textId="77A95639" w:rsidR="00101C1E" w:rsidRPr="00E158E0" w:rsidRDefault="00101C1E" w:rsidP="00595F16">
      <w:pPr>
        <w:rPr>
          <w:rFonts w:cstheme="minorHAnsi"/>
        </w:rPr>
      </w:pPr>
    </w:p>
    <w:p w14:paraId="365DB20F" w14:textId="77777777" w:rsidR="00101C1E" w:rsidRPr="00E158E0" w:rsidRDefault="00101C1E" w:rsidP="00595F16">
      <w:pPr>
        <w:rPr>
          <w:rFonts w:cstheme="minorHAnsi"/>
        </w:rPr>
      </w:pPr>
    </w:p>
    <w:p w14:paraId="7B2412ED" w14:textId="77777777" w:rsidR="00595F16" w:rsidRPr="00E158E0" w:rsidRDefault="00595F16" w:rsidP="00595F16">
      <w:pPr>
        <w:autoSpaceDE w:val="0"/>
        <w:autoSpaceDN w:val="0"/>
        <w:adjustRightInd w:val="0"/>
        <w:rPr>
          <w:rFonts w:cstheme="minorHAnsi"/>
          <w:b/>
        </w:rPr>
      </w:pPr>
      <w:r w:rsidRPr="00E158E0">
        <w:rPr>
          <w:rFonts w:cstheme="minorHAnsi"/>
          <w:b/>
        </w:rPr>
        <w:t xml:space="preserve">Reference strokovnega kadra: </w:t>
      </w:r>
    </w:p>
    <w:p w14:paraId="09FBDEC0" w14:textId="58381D05" w:rsidR="00434C26" w:rsidRPr="003D6529" w:rsidRDefault="00595F16" w:rsidP="003D6529">
      <w:pPr>
        <w:autoSpaceDE w:val="0"/>
        <w:autoSpaceDN w:val="0"/>
        <w:adjustRightInd w:val="0"/>
        <w:jc w:val="left"/>
        <w:rPr>
          <w:rFonts w:cstheme="minorHAnsi"/>
          <w:strike/>
          <w:color w:val="000000" w:themeColor="text1"/>
          <w:lang w:eastAsia="zh-CN"/>
        </w:rPr>
      </w:pPr>
      <w:r w:rsidRPr="00E158E0">
        <w:rPr>
          <w:rFonts w:cstheme="minorHAnsi"/>
        </w:rPr>
        <w:t xml:space="preserve">najmanj </w:t>
      </w:r>
      <w:r w:rsidR="00C05046">
        <w:rPr>
          <w:rFonts w:cstheme="minorHAnsi"/>
        </w:rPr>
        <w:t>2</w:t>
      </w:r>
      <w:r w:rsidRPr="00E158E0">
        <w:rPr>
          <w:rFonts w:cstheme="minorHAnsi"/>
        </w:rPr>
        <w:t xml:space="preserve"> referenc</w:t>
      </w:r>
      <w:r w:rsidR="00C05046">
        <w:rPr>
          <w:rFonts w:cstheme="minorHAnsi"/>
        </w:rPr>
        <w:t>i</w:t>
      </w:r>
      <w:r w:rsidRPr="00E158E0">
        <w:rPr>
          <w:rFonts w:cstheme="minorHAnsi"/>
        </w:rPr>
        <w:t>, ki izkazuje</w:t>
      </w:r>
      <w:r w:rsidR="00C05046">
        <w:rPr>
          <w:rFonts w:cstheme="minorHAnsi"/>
        </w:rPr>
        <w:t>jo</w:t>
      </w:r>
      <w:r w:rsidRPr="00E158E0">
        <w:rPr>
          <w:rFonts w:cstheme="minorHAnsi"/>
        </w:rPr>
        <w:t xml:space="preserve">, da je v zadnjih 5-ih letih pred rokom za oddajo </w:t>
      </w:r>
      <w:r w:rsidR="00CB11EE" w:rsidRPr="00E158E0">
        <w:rPr>
          <w:rFonts w:cstheme="minorHAnsi"/>
        </w:rPr>
        <w:t>ponudbe</w:t>
      </w:r>
      <w:r w:rsidRPr="00E158E0">
        <w:rPr>
          <w:rFonts w:cstheme="minorHAnsi"/>
        </w:rPr>
        <w:t xml:space="preserve"> opravljal funkcijo odgovornega vodje gradbišča pri izvedbi </w:t>
      </w:r>
      <w:r w:rsidR="00434C26" w:rsidRPr="003D6529">
        <w:rPr>
          <w:rFonts w:cs="Times New Roman"/>
          <w:color w:val="000000" w:themeColor="text1"/>
          <w:szCs w:val="24"/>
        </w:rPr>
        <w:t xml:space="preserve">GOI dela (gradbena, obrtniška, strojna in elektroinštalacijska dela) v smislu prenove/sanacije/adaptacije/rekonstrukcije/dozidave/nadzidave/novogradnje </w:t>
      </w:r>
      <w:r w:rsidR="00434C26" w:rsidRPr="003D6529">
        <w:rPr>
          <w:rFonts w:cs="Times New Roman"/>
          <w:strike/>
          <w:color w:val="000000" w:themeColor="text1"/>
          <w:szCs w:val="24"/>
        </w:rPr>
        <w:t xml:space="preserve"> </w:t>
      </w:r>
      <w:r w:rsidR="00434C26" w:rsidRPr="003D6529">
        <w:rPr>
          <w:rFonts w:cs="Times New Roman"/>
          <w:color w:val="000000" w:themeColor="text1"/>
          <w:szCs w:val="24"/>
        </w:rPr>
        <w:t>113 po Enotni klasifikaciji vrst objektov (</w:t>
      </w:r>
      <w:proofErr w:type="spellStart"/>
      <w:r w:rsidR="00434C26" w:rsidRPr="003D6529">
        <w:rPr>
          <w:rFonts w:cs="Times New Roman"/>
          <w:color w:val="000000" w:themeColor="text1"/>
          <w:szCs w:val="24"/>
        </w:rPr>
        <w:t>Ur.l</w:t>
      </w:r>
      <w:proofErr w:type="spellEnd"/>
      <w:r w:rsidR="00434C26" w:rsidRPr="003D6529">
        <w:rPr>
          <w:rFonts w:cs="Times New Roman"/>
          <w:color w:val="000000" w:themeColor="text1"/>
          <w:szCs w:val="24"/>
        </w:rPr>
        <w:t>. RS, št. 109/11)-stanovanjske stavbe za posebne družbene skupine ali iz skupine 1264 po Enotni klasifikaciji vrst objektov ( Ur.l.RS, št. 109/11)-Stavbe za zdravstveno oskrbo</w:t>
      </w:r>
      <w:r w:rsidR="00434C26" w:rsidRPr="003D6529">
        <w:rPr>
          <w:rFonts w:cs="Times New Roman"/>
          <w:strike/>
          <w:color w:val="000000" w:themeColor="text1"/>
          <w:szCs w:val="24"/>
        </w:rPr>
        <w:t>,</w:t>
      </w:r>
      <w:r w:rsidR="00434C26" w:rsidRPr="003D6529">
        <w:rPr>
          <w:rFonts w:cs="Times New Roman"/>
          <w:color w:val="000000" w:themeColor="text1"/>
          <w:szCs w:val="24"/>
        </w:rPr>
        <w:t xml:space="preserve"> ki se nahaja na območju EU</w:t>
      </w:r>
      <w:r w:rsidR="00434C26" w:rsidRPr="003D6529">
        <w:rPr>
          <w:rStyle w:val="Sprotnaopomba-sklic"/>
          <w:rFonts w:cs="Times New Roman"/>
          <w:color w:val="000000" w:themeColor="text1"/>
          <w:szCs w:val="24"/>
        </w:rPr>
        <w:footnoteReference w:id="9"/>
      </w:r>
      <w:r w:rsidR="00434C26" w:rsidRPr="003D6529">
        <w:rPr>
          <w:rFonts w:cs="Times New Roman"/>
          <w:color w:val="000000" w:themeColor="text1"/>
          <w:szCs w:val="24"/>
        </w:rPr>
        <w:t>.</w:t>
      </w:r>
    </w:p>
    <w:p w14:paraId="31F70740" w14:textId="1E9D13B0" w:rsidR="00595F16" w:rsidRPr="00434C26" w:rsidRDefault="00595F16" w:rsidP="00434C26">
      <w:pPr>
        <w:pStyle w:val="Odstavekseznama"/>
        <w:contextualSpacing w:val="0"/>
        <w:rPr>
          <w:rFonts w:cstheme="minorHAnsi"/>
          <w:strike/>
          <w:lang w:eastAsia="zh-CN"/>
        </w:rPr>
      </w:pPr>
      <w:r w:rsidRPr="00434C26">
        <w:rPr>
          <w:rFonts w:cstheme="minorHAnsi"/>
          <w:strike/>
          <w:lang w:eastAsia="zh-CN"/>
        </w:rPr>
        <w:t xml:space="preserve"> </w:t>
      </w:r>
    </w:p>
    <w:p w14:paraId="172EBD4B" w14:textId="77777777" w:rsidR="00595F16" w:rsidRPr="00E158E0" w:rsidRDefault="00595F16" w:rsidP="00595F16">
      <w:pPr>
        <w:autoSpaceDE w:val="0"/>
        <w:autoSpaceDN w:val="0"/>
        <w:adjustRightInd w:val="0"/>
        <w:rPr>
          <w:rFonts w:cstheme="minorHAnsi"/>
        </w:rPr>
      </w:pPr>
    </w:p>
    <w:tbl>
      <w:tblPr>
        <w:tblStyle w:val="Tabelamrea2"/>
        <w:tblW w:w="8807" w:type="dxa"/>
        <w:tblLayout w:type="fixed"/>
        <w:tblLook w:val="04A0" w:firstRow="1" w:lastRow="0" w:firstColumn="1" w:lastColumn="0" w:noHBand="0" w:noVBand="1"/>
      </w:tblPr>
      <w:tblGrid>
        <w:gridCol w:w="3279"/>
        <w:gridCol w:w="2268"/>
        <w:gridCol w:w="1768"/>
        <w:gridCol w:w="1492"/>
      </w:tblGrid>
      <w:tr w:rsidR="00CB11EE" w:rsidRPr="00E158E0" w14:paraId="6AA0E95A" w14:textId="77777777" w:rsidTr="00CB11EE">
        <w:trPr>
          <w:trHeight w:val="1306"/>
        </w:trPr>
        <w:tc>
          <w:tcPr>
            <w:tcW w:w="3279" w:type="dxa"/>
          </w:tcPr>
          <w:p w14:paraId="3C147915" w14:textId="77777777" w:rsidR="00CB11EE" w:rsidRPr="00E158E0" w:rsidRDefault="00CB11EE" w:rsidP="00CB11EE">
            <w:pPr>
              <w:autoSpaceDE w:val="0"/>
              <w:autoSpaceDN w:val="0"/>
              <w:adjustRightInd w:val="0"/>
              <w:jc w:val="left"/>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Referenčni investitor</w:t>
            </w:r>
          </w:p>
        </w:tc>
        <w:tc>
          <w:tcPr>
            <w:tcW w:w="2268" w:type="dxa"/>
          </w:tcPr>
          <w:p w14:paraId="7875EB79" w14:textId="1BF8D036" w:rsidR="00CB11EE" w:rsidRPr="00E158E0" w:rsidRDefault="00CB11EE" w:rsidP="00CB11EE">
            <w:pPr>
              <w:autoSpaceDE w:val="0"/>
              <w:autoSpaceDN w:val="0"/>
              <w:adjustRightInd w:val="0"/>
              <w:jc w:val="left"/>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Naziv referenčnega posla (z navedbo klas. št. objekta)</w:t>
            </w:r>
          </w:p>
        </w:tc>
        <w:tc>
          <w:tcPr>
            <w:tcW w:w="1768" w:type="dxa"/>
          </w:tcPr>
          <w:p w14:paraId="5ED780C8" w14:textId="77777777" w:rsidR="00CB11EE" w:rsidRPr="00E158E0" w:rsidRDefault="00CB11EE" w:rsidP="00CB11EE">
            <w:pPr>
              <w:autoSpaceDE w:val="0"/>
              <w:autoSpaceDN w:val="0"/>
              <w:adjustRightInd w:val="0"/>
              <w:jc w:val="left"/>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Funkcija, ki jo je opravljal strokovni kader pri referenčnem projektu</w:t>
            </w:r>
          </w:p>
        </w:tc>
        <w:tc>
          <w:tcPr>
            <w:tcW w:w="1492" w:type="dxa"/>
          </w:tcPr>
          <w:p w14:paraId="0C74745E" w14:textId="77777777" w:rsidR="00CB11EE" w:rsidRPr="00E158E0" w:rsidRDefault="00CB11EE" w:rsidP="00CB11EE">
            <w:pPr>
              <w:autoSpaceDE w:val="0"/>
              <w:autoSpaceDN w:val="0"/>
              <w:adjustRightInd w:val="0"/>
              <w:jc w:val="left"/>
              <w:rPr>
                <w:rFonts w:asciiTheme="minorHAnsi" w:hAnsiTheme="minorHAnsi" w:cstheme="minorHAnsi"/>
                <w:b/>
                <w:sz w:val="22"/>
                <w:szCs w:val="22"/>
                <w:lang w:eastAsia="en-US"/>
              </w:rPr>
            </w:pPr>
            <w:r w:rsidRPr="00E158E0">
              <w:rPr>
                <w:rFonts w:asciiTheme="minorHAnsi" w:hAnsiTheme="minorHAnsi" w:cstheme="minorHAnsi"/>
                <w:b/>
                <w:sz w:val="22"/>
                <w:szCs w:val="22"/>
                <w:lang w:eastAsia="en-US"/>
              </w:rPr>
              <w:t>Datum dokončanja posla</w:t>
            </w:r>
          </w:p>
        </w:tc>
      </w:tr>
      <w:tr w:rsidR="00CB11EE" w:rsidRPr="00E158E0" w14:paraId="7BFD6AC8" w14:textId="77777777" w:rsidTr="00CB11EE">
        <w:trPr>
          <w:trHeight w:val="254"/>
        </w:trPr>
        <w:tc>
          <w:tcPr>
            <w:tcW w:w="3279" w:type="dxa"/>
          </w:tcPr>
          <w:p w14:paraId="3A50ABBB" w14:textId="77777777" w:rsidR="00CB11EE" w:rsidRPr="00E158E0" w:rsidRDefault="00CB11EE" w:rsidP="00CB11EE">
            <w:pPr>
              <w:autoSpaceDE w:val="0"/>
              <w:autoSpaceDN w:val="0"/>
              <w:adjustRightInd w:val="0"/>
              <w:rPr>
                <w:rFonts w:asciiTheme="minorHAnsi" w:hAnsiTheme="minorHAnsi" w:cstheme="minorHAnsi"/>
                <w:sz w:val="22"/>
                <w:szCs w:val="22"/>
                <w:lang w:eastAsia="en-US"/>
              </w:rPr>
            </w:pPr>
          </w:p>
          <w:p w14:paraId="43D9042B" w14:textId="77777777" w:rsidR="00CB11EE" w:rsidRPr="00E158E0" w:rsidRDefault="00CB11EE" w:rsidP="00CB11EE">
            <w:pPr>
              <w:autoSpaceDE w:val="0"/>
              <w:autoSpaceDN w:val="0"/>
              <w:adjustRightInd w:val="0"/>
              <w:rPr>
                <w:rFonts w:asciiTheme="minorHAnsi" w:hAnsiTheme="minorHAnsi" w:cstheme="minorHAnsi"/>
                <w:sz w:val="22"/>
                <w:szCs w:val="22"/>
                <w:lang w:eastAsia="en-US"/>
              </w:rPr>
            </w:pPr>
          </w:p>
        </w:tc>
        <w:tc>
          <w:tcPr>
            <w:tcW w:w="2268" w:type="dxa"/>
          </w:tcPr>
          <w:p w14:paraId="7781BA49" w14:textId="77777777" w:rsidR="00CB11EE" w:rsidRPr="00E158E0" w:rsidRDefault="00CB11EE" w:rsidP="00CB11EE">
            <w:pPr>
              <w:autoSpaceDE w:val="0"/>
              <w:autoSpaceDN w:val="0"/>
              <w:adjustRightInd w:val="0"/>
              <w:rPr>
                <w:rFonts w:asciiTheme="minorHAnsi" w:hAnsiTheme="minorHAnsi" w:cstheme="minorHAnsi"/>
                <w:sz w:val="22"/>
                <w:szCs w:val="22"/>
                <w:lang w:eastAsia="en-US"/>
              </w:rPr>
            </w:pPr>
          </w:p>
        </w:tc>
        <w:tc>
          <w:tcPr>
            <w:tcW w:w="1768" w:type="dxa"/>
          </w:tcPr>
          <w:p w14:paraId="46D48C76" w14:textId="77777777" w:rsidR="00CB11EE" w:rsidRPr="00E158E0" w:rsidRDefault="00CB11EE" w:rsidP="00CB11EE">
            <w:pPr>
              <w:autoSpaceDE w:val="0"/>
              <w:autoSpaceDN w:val="0"/>
              <w:adjustRightInd w:val="0"/>
              <w:rPr>
                <w:rFonts w:asciiTheme="minorHAnsi" w:hAnsiTheme="minorHAnsi" w:cstheme="minorHAnsi"/>
                <w:sz w:val="22"/>
                <w:szCs w:val="22"/>
                <w:lang w:eastAsia="en-US"/>
              </w:rPr>
            </w:pPr>
          </w:p>
        </w:tc>
        <w:tc>
          <w:tcPr>
            <w:tcW w:w="1492" w:type="dxa"/>
          </w:tcPr>
          <w:p w14:paraId="631D7424" w14:textId="77777777" w:rsidR="00CB11EE" w:rsidRPr="00E158E0" w:rsidRDefault="00CB11EE" w:rsidP="00CB11EE">
            <w:pPr>
              <w:autoSpaceDE w:val="0"/>
              <w:autoSpaceDN w:val="0"/>
              <w:adjustRightInd w:val="0"/>
              <w:rPr>
                <w:rFonts w:asciiTheme="minorHAnsi" w:hAnsiTheme="minorHAnsi" w:cstheme="minorHAnsi"/>
                <w:sz w:val="22"/>
                <w:szCs w:val="22"/>
                <w:lang w:eastAsia="en-US"/>
              </w:rPr>
            </w:pPr>
          </w:p>
        </w:tc>
      </w:tr>
    </w:tbl>
    <w:p w14:paraId="05BE4326" w14:textId="77777777" w:rsidR="00595F16" w:rsidRPr="00E158E0" w:rsidRDefault="00595F16" w:rsidP="00595F16">
      <w:pPr>
        <w:rPr>
          <w:rFonts w:cstheme="minorHAnsi"/>
        </w:rPr>
      </w:pPr>
    </w:p>
    <w:p w14:paraId="6F22B443" w14:textId="77777777" w:rsidR="00595F16" w:rsidRPr="00E158E0" w:rsidRDefault="00595F16" w:rsidP="00595F16">
      <w:pPr>
        <w:rPr>
          <w:rFonts w:cstheme="minorHAnsi"/>
        </w:rPr>
      </w:pPr>
    </w:p>
    <w:p w14:paraId="08383705" w14:textId="22D5F70F" w:rsidR="00595F16" w:rsidRPr="00E158E0" w:rsidRDefault="00595F16" w:rsidP="00595F16">
      <w:pPr>
        <w:rPr>
          <w:rFonts w:cstheme="minorHAnsi"/>
        </w:rPr>
      </w:pPr>
      <w:r w:rsidRPr="00E158E0">
        <w:rPr>
          <w:rFonts w:cstheme="minorHAnsi"/>
          <w:b/>
        </w:rPr>
        <w:t>OPOMBA:</w:t>
      </w:r>
      <w:r w:rsidRPr="00E158E0">
        <w:rPr>
          <w:rFonts w:cstheme="minorHAnsi"/>
        </w:rPr>
        <w:t xml:space="preserve"> Naročnik dovoljuje, da </w:t>
      </w:r>
      <w:r w:rsidR="00CB11EE" w:rsidRPr="00E158E0">
        <w:rPr>
          <w:rFonts w:cstheme="minorHAnsi"/>
        </w:rPr>
        <w:t>ponudnik</w:t>
      </w:r>
      <w:r w:rsidRPr="00E158E0">
        <w:rPr>
          <w:rFonts w:cstheme="minorHAnsi"/>
        </w:rPr>
        <w:t xml:space="preserve"> imenuje isti kader na funkciji vodje del in vodje gradnje, pod pogojem da isti kader izpolnjuje kadrovske pogoje.</w:t>
      </w:r>
    </w:p>
    <w:p w14:paraId="00F32E21" w14:textId="77777777" w:rsidR="00CC3231" w:rsidRPr="00E158E0" w:rsidRDefault="00CC3231" w:rsidP="00CC3231">
      <w:pPr>
        <w:pStyle w:val="Telobesedila-zamik"/>
        <w:shd w:val="clear" w:color="auto" w:fill="FFFFFF" w:themeFill="background1"/>
        <w:spacing w:after="0"/>
        <w:ind w:left="0" w:right="-28"/>
        <w:rPr>
          <w:rFonts w:asciiTheme="minorHAnsi" w:hAnsiTheme="minorHAnsi" w:cstheme="minorHAnsi"/>
          <w:b/>
          <w:bCs/>
          <w:szCs w:val="24"/>
        </w:rPr>
      </w:pPr>
    </w:p>
    <w:p w14:paraId="28A01043" w14:textId="77777777" w:rsidR="00CC3231" w:rsidRPr="00E158E0" w:rsidRDefault="00CC3231" w:rsidP="00CC3231">
      <w:pPr>
        <w:pStyle w:val="Telobesedila-zamik"/>
        <w:shd w:val="clear" w:color="auto" w:fill="FFFFFF" w:themeFill="background1"/>
        <w:spacing w:after="0"/>
        <w:ind w:left="0" w:right="-28"/>
        <w:jc w:val="right"/>
        <w:rPr>
          <w:b/>
          <w:bCs/>
          <w:szCs w:val="24"/>
        </w:rPr>
      </w:pPr>
    </w:p>
    <w:p w14:paraId="43541E37" w14:textId="73E8EC70" w:rsidR="00CB11EE" w:rsidRPr="00E158E0" w:rsidRDefault="00CB11EE" w:rsidP="00CB11EE">
      <w:pPr>
        <w:tabs>
          <w:tab w:val="left" w:pos="5103"/>
        </w:tabs>
        <w:ind w:right="-28"/>
        <w:rPr>
          <w:rFonts w:cs="Times New Roman"/>
          <w:szCs w:val="24"/>
        </w:rPr>
      </w:pPr>
      <w:r w:rsidRPr="00E158E0">
        <w:rPr>
          <w:rFonts w:cs="Times New Roman"/>
          <w:szCs w:val="24"/>
        </w:rPr>
        <w:t xml:space="preserve">Datum: ____________________ </w:t>
      </w:r>
      <w:r w:rsidRPr="00E158E0">
        <w:rPr>
          <w:rFonts w:cs="Times New Roman"/>
          <w:szCs w:val="24"/>
        </w:rPr>
        <w:tab/>
      </w:r>
      <w:r w:rsidR="00715CF1">
        <w:rPr>
          <w:rFonts w:cs="Times New Roman"/>
          <w:szCs w:val="24"/>
        </w:rPr>
        <w:t>Štampiljka in p</w:t>
      </w:r>
      <w:r w:rsidR="00D25221" w:rsidRPr="00E158E0">
        <w:rPr>
          <w:rFonts w:cs="Times New Roman"/>
          <w:szCs w:val="24"/>
        </w:rPr>
        <w:t xml:space="preserve">odpis </w:t>
      </w:r>
      <w:r w:rsidRPr="00E158E0">
        <w:rPr>
          <w:rFonts w:cs="Times New Roman"/>
          <w:szCs w:val="24"/>
        </w:rPr>
        <w:t>izdajatelja potrdila:</w:t>
      </w:r>
    </w:p>
    <w:p w14:paraId="59FD5F54" w14:textId="77777777" w:rsidR="00CC3231" w:rsidRDefault="00CC3231" w:rsidP="00CC3231">
      <w:pPr>
        <w:pStyle w:val="Telobesedila-zamik"/>
        <w:shd w:val="clear" w:color="auto" w:fill="FFFFFF" w:themeFill="background1"/>
        <w:spacing w:after="0"/>
        <w:ind w:left="0" w:right="-28"/>
        <w:jc w:val="right"/>
        <w:rPr>
          <w:b/>
          <w:bCs/>
          <w:szCs w:val="24"/>
          <w:highlight w:val="yellow"/>
        </w:rPr>
      </w:pPr>
    </w:p>
    <w:p w14:paraId="2B55F189" w14:textId="77777777" w:rsidR="00C05046" w:rsidRDefault="00C05046" w:rsidP="00CC3231">
      <w:pPr>
        <w:pStyle w:val="Telobesedila-zamik"/>
        <w:shd w:val="clear" w:color="auto" w:fill="FFFFFF" w:themeFill="background1"/>
        <w:spacing w:after="0"/>
        <w:ind w:left="0" w:right="-28"/>
        <w:jc w:val="right"/>
        <w:rPr>
          <w:b/>
          <w:bCs/>
          <w:szCs w:val="24"/>
          <w:highlight w:val="yellow"/>
        </w:rPr>
      </w:pPr>
    </w:p>
    <w:p w14:paraId="33428625" w14:textId="1A211981" w:rsidR="00C05046" w:rsidRPr="00FA4890" w:rsidRDefault="00C05046" w:rsidP="00C05046">
      <w:pPr>
        <w:pStyle w:val="Telobesedila-zamik"/>
        <w:shd w:val="clear" w:color="auto" w:fill="FFFFFF" w:themeFill="background1"/>
        <w:spacing w:after="0"/>
        <w:ind w:left="0" w:right="-28"/>
        <w:rPr>
          <w:b/>
          <w:bCs/>
          <w:szCs w:val="24"/>
          <w:highlight w:val="yellow"/>
        </w:rPr>
      </w:pPr>
      <w:r w:rsidRPr="00CF42CF">
        <w:rPr>
          <w:color w:val="000000" w:themeColor="text1"/>
          <w:szCs w:val="24"/>
          <w:u w:val="single"/>
        </w:rPr>
        <w:t>Opomba: za več referenc se obrazec fotokopira</w:t>
      </w:r>
    </w:p>
    <w:p w14:paraId="54D0BBC9" w14:textId="77777777" w:rsidR="00CC3231" w:rsidRPr="00FA4890" w:rsidRDefault="00CC3231" w:rsidP="00CC3231">
      <w:pPr>
        <w:pStyle w:val="Telobesedila-zamik"/>
        <w:shd w:val="clear" w:color="auto" w:fill="FFFFFF" w:themeFill="background1"/>
        <w:spacing w:after="0"/>
        <w:ind w:left="0" w:right="-28"/>
        <w:jc w:val="right"/>
        <w:rPr>
          <w:b/>
          <w:bCs/>
          <w:szCs w:val="24"/>
          <w:highlight w:val="yellow"/>
        </w:rPr>
      </w:pPr>
    </w:p>
    <w:p w14:paraId="4ECE8D0D" w14:textId="0EA41A8A" w:rsidR="00D6788C" w:rsidRPr="00E158E0" w:rsidRDefault="00CB11EE" w:rsidP="00D6788C">
      <w:pPr>
        <w:pBdr>
          <w:top w:val="single" w:sz="4" w:space="1" w:color="auto"/>
          <w:left w:val="single" w:sz="4" w:space="1" w:color="auto"/>
          <w:bottom w:val="single" w:sz="4" w:space="1" w:color="auto"/>
          <w:right w:val="single" w:sz="4" w:space="1" w:color="auto"/>
        </w:pBdr>
        <w:ind w:right="-28"/>
        <w:jc w:val="right"/>
        <w:rPr>
          <w:rFonts w:cs="Times New Roman"/>
          <w:bCs/>
          <w:szCs w:val="24"/>
        </w:rPr>
      </w:pPr>
      <w:r w:rsidRPr="00FA4890">
        <w:rPr>
          <w:b/>
          <w:bCs/>
          <w:szCs w:val="24"/>
          <w:highlight w:val="yellow"/>
        </w:rPr>
        <w:br w:type="page"/>
      </w:r>
      <w:r w:rsidR="00D6788C" w:rsidRPr="00E158E0">
        <w:rPr>
          <w:rFonts w:cs="Times New Roman"/>
          <w:bCs/>
          <w:szCs w:val="24"/>
        </w:rPr>
        <w:lastRenderedPageBreak/>
        <w:t>OBR-</w:t>
      </w:r>
      <w:r w:rsidR="00E158E0" w:rsidRPr="00E158E0">
        <w:rPr>
          <w:rFonts w:cs="Times New Roman"/>
          <w:bCs/>
          <w:szCs w:val="24"/>
        </w:rPr>
        <w:t>7</w:t>
      </w:r>
      <w:r w:rsidR="00963A4D" w:rsidRPr="00E158E0">
        <w:rPr>
          <w:rFonts w:cs="Times New Roman"/>
          <w:bCs/>
          <w:szCs w:val="24"/>
        </w:rPr>
        <w:t>b</w:t>
      </w:r>
    </w:p>
    <w:p w14:paraId="364C11BD" w14:textId="77777777" w:rsidR="00D6788C" w:rsidRPr="00E158E0" w:rsidRDefault="00D6788C" w:rsidP="00D6788C">
      <w:pPr>
        <w:pStyle w:val="Telobesedila-zamik"/>
        <w:pBdr>
          <w:top w:val="single" w:sz="4" w:space="1" w:color="auto"/>
          <w:left w:val="single" w:sz="4" w:space="1" w:color="auto"/>
          <w:bottom w:val="single" w:sz="4" w:space="1" w:color="auto"/>
          <w:right w:val="single" w:sz="4" w:space="1" w:color="auto"/>
        </w:pBdr>
        <w:spacing w:after="0"/>
        <w:ind w:left="0" w:right="-28"/>
        <w:jc w:val="center"/>
        <w:rPr>
          <w:rFonts w:asciiTheme="minorHAnsi" w:hAnsiTheme="minorHAnsi"/>
          <w:b/>
          <w:sz w:val="32"/>
          <w:szCs w:val="32"/>
        </w:rPr>
      </w:pPr>
      <w:r w:rsidRPr="00E158E0">
        <w:rPr>
          <w:rFonts w:asciiTheme="minorHAnsi" w:hAnsiTheme="minorHAnsi"/>
          <w:b/>
          <w:sz w:val="32"/>
          <w:szCs w:val="32"/>
        </w:rPr>
        <w:t>POTRDILO O DOBRO OPRAVLJENEM DELU KADRA</w:t>
      </w:r>
    </w:p>
    <w:p w14:paraId="1F515B73" w14:textId="77777777" w:rsidR="00D6788C" w:rsidRPr="00E158E0" w:rsidRDefault="00D6788C" w:rsidP="00D6788C">
      <w:pPr>
        <w:pStyle w:val="Telobesedila-zamik"/>
        <w:pBdr>
          <w:top w:val="single" w:sz="4" w:space="1" w:color="auto"/>
          <w:left w:val="single" w:sz="4" w:space="1" w:color="auto"/>
          <w:bottom w:val="single" w:sz="4" w:space="1" w:color="auto"/>
          <w:right w:val="single" w:sz="4" w:space="1" w:color="auto"/>
        </w:pBdr>
        <w:spacing w:after="0"/>
        <w:ind w:left="0" w:right="-28"/>
        <w:jc w:val="center"/>
        <w:rPr>
          <w:rFonts w:asciiTheme="minorHAnsi" w:hAnsiTheme="minorHAnsi"/>
          <w:b/>
          <w:szCs w:val="24"/>
        </w:rPr>
      </w:pPr>
    </w:p>
    <w:p w14:paraId="0F2E11D0" w14:textId="77777777" w:rsidR="00D6788C" w:rsidRPr="00E158E0" w:rsidRDefault="00D6788C" w:rsidP="00D6788C">
      <w:pPr>
        <w:tabs>
          <w:tab w:val="left" w:pos="6096"/>
        </w:tabs>
        <w:ind w:right="-28"/>
        <w:rPr>
          <w:rFonts w:cs="Times New Roman"/>
          <w:szCs w:val="24"/>
        </w:rPr>
      </w:pPr>
    </w:p>
    <w:p w14:paraId="756E1387" w14:textId="77777777" w:rsidR="00D6788C" w:rsidRPr="00E158E0" w:rsidRDefault="00D6788C" w:rsidP="00D6788C">
      <w:pPr>
        <w:tabs>
          <w:tab w:val="left" w:pos="6096"/>
        </w:tabs>
        <w:ind w:right="-28"/>
        <w:rPr>
          <w:rFonts w:cs="Times New Roman"/>
          <w:szCs w:val="24"/>
        </w:rPr>
      </w:pPr>
      <w:r w:rsidRPr="00E158E0">
        <w:rPr>
          <w:rFonts w:cs="Times New Roman"/>
          <w:szCs w:val="24"/>
        </w:rPr>
        <w:t>Podpisani izdajatelj potrdila:</w:t>
      </w:r>
    </w:p>
    <w:p w14:paraId="1AF02060" w14:textId="77777777" w:rsidR="00D6788C" w:rsidRPr="00E158E0" w:rsidRDefault="00D6788C" w:rsidP="00D6788C">
      <w:pPr>
        <w:tabs>
          <w:tab w:val="left" w:pos="6096"/>
        </w:tabs>
        <w:ind w:right="-28"/>
        <w:rPr>
          <w:rFonts w:cs="Times New Roman"/>
          <w:szCs w:val="24"/>
        </w:rPr>
      </w:pPr>
    </w:p>
    <w:p w14:paraId="0916BFF2" w14:textId="77777777" w:rsidR="00D6788C" w:rsidRPr="00E158E0" w:rsidRDefault="00D6788C" w:rsidP="00D6788C">
      <w:pPr>
        <w:tabs>
          <w:tab w:val="left" w:pos="6096"/>
        </w:tabs>
        <w:ind w:right="-28"/>
        <w:rPr>
          <w:rFonts w:cs="Times New Roman"/>
          <w:szCs w:val="24"/>
        </w:rPr>
      </w:pPr>
      <w:r w:rsidRPr="00E158E0">
        <w:rPr>
          <w:rFonts w:cs="Times New Roman"/>
          <w:szCs w:val="24"/>
        </w:rPr>
        <w:t>____________________________________________________________________________</w:t>
      </w:r>
    </w:p>
    <w:p w14:paraId="48CE5BD0" w14:textId="77777777" w:rsidR="00D6788C" w:rsidRPr="00E158E0" w:rsidRDefault="00D6788C" w:rsidP="00D6788C">
      <w:pPr>
        <w:tabs>
          <w:tab w:val="left" w:pos="6096"/>
        </w:tabs>
        <w:ind w:right="-28"/>
        <w:rPr>
          <w:rFonts w:cs="Times New Roman"/>
          <w:szCs w:val="24"/>
          <w:vertAlign w:val="superscript"/>
        </w:rPr>
      </w:pPr>
      <w:r w:rsidRPr="00E158E0">
        <w:rPr>
          <w:rFonts w:cs="Times New Roman"/>
          <w:szCs w:val="24"/>
          <w:vertAlign w:val="superscript"/>
        </w:rPr>
        <w:t>ime podjetja in naslov</w:t>
      </w:r>
    </w:p>
    <w:p w14:paraId="2FA51D8B" w14:textId="77777777" w:rsidR="00D6788C" w:rsidRPr="00E158E0" w:rsidRDefault="00D6788C" w:rsidP="00D6788C">
      <w:pPr>
        <w:tabs>
          <w:tab w:val="left" w:pos="6096"/>
        </w:tabs>
        <w:ind w:right="-28"/>
        <w:rPr>
          <w:rFonts w:cs="Times New Roman"/>
          <w:szCs w:val="24"/>
        </w:rPr>
      </w:pPr>
      <w:r w:rsidRPr="00E158E0">
        <w:rPr>
          <w:rFonts w:cs="Times New Roman"/>
          <w:szCs w:val="24"/>
        </w:rPr>
        <w:t>____________________________________________________________________________</w:t>
      </w:r>
    </w:p>
    <w:p w14:paraId="6C6B354F" w14:textId="77777777" w:rsidR="00D6788C" w:rsidRPr="00E158E0" w:rsidRDefault="00D6788C" w:rsidP="00D6788C">
      <w:pPr>
        <w:tabs>
          <w:tab w:val="left" w:pos="6096"/>
        </w:tabs>
        <w:ind w:right="-28"/>
        <w:rPr>
          <w:rFonts w:cs="Times New Roman"/>
          <w:szCs w:val="24"/>
          <w:vertAlign w:val="superscript"/>
        </w:rPr>
      </w:pPr>
      <w:r w:rsidRPr="00E158E0">
        <w:rPr>
          <w:rFonts w:cs="Times New Roman"/>
          <w:szCs w:val="24"/>
          <w:vertAlign w:val="superscript"/>
        </w:rPr>
        <w:t>telefon in ime ter priimek kontaktne osebe</w:t>
      </w:r>
    </w:p>
    <w:p w14:paraId="67E91367" w14:textId="77777777" w:rsidR="00D6788C" w:rsidRPr="00E158E0" w:rsidRDefault="00D6788C" w:rsidP="00D6788C">
      <w:pPr>
        <w:tabs>
          <w:tab w:val="left" w:pos="6096"/>
        </w:tabs>
        <w:ind w:right="-28"/>
        <w:rPr>
          <w:rFonts w:cs="Times New Roman"/>
          <w:szCs w:val="24"/>
          <w:vertAlign w:val="superscript"/>
        </w:rPr>
      </w:pPr>
    </w:p>
    <w:p w14:paraId="739A526C" w14:textId="77777777" w:rsidR="00D6788C" w:rsidRPr="00E158E0" w:rsidRDefault="00D6788C" w:rsidP="00D6788C">
      <w:pPr>
        <w:tabs>
          <w:tab w:val="left" w:pos="6096"/>
        </w:tabs>
        <w:ind w:right="-28"/>
        <w:rPr>
          <w:rFonts w:cs="Times New Roman"/>
          <w:szCs w:val="24"/>
        </w:rPr>
      </w:pPr>
      <w:r w:rsidRPr="00E158E0">
        <w:rPr>
          <w:rFonts w:cs="Times New Roman"/>
          <w:szCs w:val="24"/>
        </w:rPr>
        <w:t>Pod kazensko in materialno odgovornostjo izjavljamo, da je kader</w:t>
      </w:r>
    </w:p>
    <w:p w14:paraId="0258EAAE" w14:textId="77777777" w:rsidR="00D6788C" w:rsidRPr="00E158E0" w:rsidRDefault="00D6788C" w:rsidP="00D6788C">
      <w:pPr>
        <w:tabs>
          <w:tab w:val="left" w:pos="6096"/>
        </w:tabs>
        <w:ind w:right="-28"/>
        <w:rPr>
          <w:rFonts w:cs="Times New Roman"/>
          <w:szCs w:val="24"/>
        </w:rPr>
      </w:pPr>
    </w:p>
    <w:p w14:paraId="282FC8FD" w14:textId="77777777" w:rsidR="00D6788C" w:rsidRPr="00E158E0" w:rsidRDefault="00D6788C" w:rsidP="00D6788C">
      <w:pPr>
        <w:tabs>
          <w:tab w:val="left" w:pos="6096"/>
        </w:tabs>
        <w:ind w:right="-28"/>
        <w:rPr>
          <w:rFonts w:cs="Times New Roman"/>
          <w:szCs w:val="24"/>
        </w:rPr>
      </w:pPr>
      <w:r w:rsidRPr="00E158E0">
        <w:rPr>
          <w:rFonts w:cs="Times New Roman"/>
          <w:szCs w:val="24"/>
        </w:rPr>
        <w:t>____________________________________________________________________________</w:t>
      </w:r>
    </w:p>
    <w:p w14:paraId="4C3E5918" w14:textId="77777777" w:rsidR="00D6788C" w:rsidRPr="00E158E0" w:rsidRDefault="00D6788C" w:rsidP="00D6788C">
      <w:pPr>
        <w:tabs>
          <w:tab w:val="left" w:pos="6096"/>
        </w:tabs>
        <w:ind w:right="-28"/>
        <w:rPr>
          <w:rFonts w:cs="Times New Roman"/>
          <w:szCs w:val="24"/>
          <w:vertAlign w:val="superscript"/>
        </w:rPr>
      </w:pPr>
      <w:r w:rsidRPr="00E158E0">
        <w:rPr>
          <w:rFonts w:cs="Times New Roman"/>
          <w:szCs w:val="24"/>
          <w:vertAlign w:val="superscript"/>
        </w:rPr>
        <w:t>ime in priimek kadra</w:t>
      </w:r>
    </w:p>
    <w:p w14:paraId="0EECCDA1" w14:textId="77777777" w:rsidR="00D6788C" w:rsidRPr="00E158E0" w:rsidRDefault="00D6788C" w:rsidP="00D6788C">
      <w:pPr>
        <w:tabs>
          <w:tab w:val="left" w:pos="6096"/>
        </w:tabs>
        <w:ind w:right="-28"/>
        <w:rPr>
          <w:rFonts w:cs="Times New Roman"/>
          <w:szCs w:val="24"/>
        </w:rPr>
      </w:pPr>
    </w:p>
    <w:p w14:paraId="2D996026" w14:textId="77777777" w:rsidR="00D6788C" w:rsidRPr="00E158E0" w:rsidRDefault="00D6788C" w:rsidP="00D6788C">
      <w:pPr>
        <w:shd w:val="clear" w:color="auto" w:fill="FFFFFF" w:themeFill="background1"/>
        <w:tabs>
          <w:tab w:val="left" w:pos="4820"/>
        </w:tabs>
        <w:ind w:right="-28"/>
        <w:rPr>
          <w:rFonts w:cs="Times New Roman"/>
          <w:szCs w:val="24"/>
        </w:rPr>
      </w:pPr>
      <w:r w:rsidRPr="00E158E0">
        <w:rPr>
          <w:rFonts w:cs="Times New Roman"/>
          <w:szCs w:val="24"/>
        </w:rPr>
        <w:t>izvedel _____________________________________________________________________</w:t>
      </w:r>
    </w:p>
    <w:p w14:paraId="700A504B" w14:textId="77777777" w:rsidR="00D6788C" w:rsidRPr="00E158E0" w:rsidRDefault="00D6788C" w:rsidP="00D6788C">
      <w:pPr>
        <w:shd w:val="clear" w:color="auto" w:fill="FFFFFF" w:themeFill="background1"/>
        <w:tabs>
          <w:tab w:val="left" w:pos="4820"/>
        </w:tabs>
        <w:ind w:right="-28"/>
        <w:rPr>
          <w:rFonts w:cs="Times New Roman"/>
          <w:szCs w:val="24"/>
        </w:rPr>
      </w:pPr>
    </w:p>
    <w:p w14:paraId="56B739D1" w14:textId="77777777" w:rsidR="00D6788C" w:rsidRPr="00E158E0" w:rsidRDefault="00D6788C" w:rsidP="00D6788C">
      <w:pPr>
        <w:shd w:val="clear" w:color="auto" w:fill="FFFFFF" w:themeFill="background1"/>
        <w:tabs>
          <w:tab w:val="left" w:pos="4820"/>
        </w:tabs>
        <w:ind w:right="-28"/>
        <w:rPr>
          <w:rFonts w:cs="Times New Roman"/>
          <w:szCs w:val="24"/>
        </w:rPr>
      </w:pPr>
      <w:r w:rsidRPr="00E158E0">
        <w:rPr>
          <w:rFonts w:cs="Times New Roman"/>
          <w:szCs w:val="24"/>
        </w:rPr>
        <w:t xml:space="preserve">po pogodbi št.: ________________, z dne ________, </w:t>
      </w:r>
    </w:p>
    <w:p w14:paraId="4E31E868" w14:textId="77777777" w:rsidR="00D6788C" w:rsidRPr="00E158E0" w:rsidRDefault="00D6788C" w:rsidP="00D6788C">
      <w:pPr>
        <w:shd w:val="clear" w:color="auto" w:fill="FFFFFF" w:themeFill="background1"/>
        <w:tabs>
          <w:tab w:val="left" w:pos="4820"/>
        </w:tabs>
        <w:ind w:right="-28"/>
        <w:rPr>
          <w:rFonts w:cs="Times New Roman"/>
          <w:szCs w:val="24"/>
        </w:rPr>
      </w:pPr>
    </w:p>
    <w:p w14:paraId="6BADC3AE" w14:textId="77777777" w:rsidR="00D6788C" w:rsidRPr="00E158E0" w:rsidRDefault="00D6788C" w:rsidP="00D6788C">
      <w:pPr>
        <w:shd w:val="clear" w:color="auto" w:fill="FFFFFF" w:themeFill="background1"/>
        <w:tabs>
          <w:tab w:val="left" w:pos="4820"/>
        </w:tabs>
        <w:ind w:right="-28"/>
        <w:rPr>
          <w:rFonts w:cs="Times New Roman"/>
          <w:szCs w:val="24"/>
        </w:rPr>
      </w:pPr>
      <w:r w:rsidRPr="00E158E0">
        <w:rPr>
          <w:rFonts w:cs="Times New Roman"/>
          <w:szCs w:val="24"/>
        </w:rPr>
        <w:t>za objekt s klasifikacijsko številko: __________________, v velikosti: ____________ m</w:t>
      </w:r>
      <w:r w:rsidRPr="00E158E0">
        <w:rPr>
          <w:rFonts w:cs="Times New Roman"/>
          <w:szCs w:val="24"/>
          <w:vertAlign w:val="superscript"/>
        </w:rPr>
        <w:t>2</w:t>
      </w:r>
      <w:r w:rsidRPr="00E158E0">
        <w:rPr>
          <w:rFonts w:cs="Times New Roman"/>
          <w:szCs w:val="24"/>
        </w:rPr>
        <w:t>,</w:t>
      </w:r>
    </w:p>
    <w:p w14:paraId="0438EB9E" w14:textId="77777777" w:rsidR="00D6788C" w:rsidRPr="00E158E0" w:rsidRDefault="00D6788C" w:rsidP="00D6788C">
      <w:pPr>
        <w:shd w:val="clear" w:color="auto" w:fill="FFFFFF" w:themeFill="background1"/>
        <w:tabs>
          <w:tab w:val="left" w:pos="4820"/>
        </w:tabs>
        <w:ind w:right="-28"/>
        <w:rPr>
          <w:rFonts w:cs="Times New Roman"/>
          <w:szCs w:val="24"/>
        </w:rPr>
      </w:pPr>
    </w:p>
    <w:p w14:paraId="16B3B430" w14:textId="77777777" w:rsidR="00D6788C" w:rsidRPr="00E158E0" w:rsidRDefault="00D6788C" w:rsidP="00D6788C">
      <w:pPr>
        <w:shd w:val="clear" w:color="auto" w:fill="FFFFFF" w:themeFill="background1"/>
        <w:tabs>
          <w:tab w:val="left" w:pos="4820"/>
        </w:tabs>
        <w:ind w:right="-28"/>
        <w:rPr>
          <w:rFonts w:cs="Times New Roman"/>
          <w:szCs w:val="24"/>
        </w:rPr>
      </w:pPr>
      <w:r w:rsidRPr="00E158E0">
        <w:rPr>
          <w:rFonts w:cs="Times New Roman"/>
          <w:szCs w:val="24"/>
        </w:rPr>
        <w:t>v obdobju od __________ do _______________.</w:t>
      </w:r>
    </w:p>
    <w:p w14:paraId="07145A3A" w14:textId="77777777" w:rsidR="00D6788C" w:rsidRPr="00E158E0" w:rsidRDefault="00D6788C" w:rsidP="00D6788C">
      <w:pPr>
        <w:shd w:val="clear" w:color="auto" w:fill="FFFFFF" w:themeFill="background1"/>
        <w:tabs>
          <w:tab w:val="left" w:pos="4820"/>
        </w:tabs>
        <w:ind w:right="-28"/>
        <w:rPr>
          <w:rFonts w:cs="Times New Roman"/>
          <w:szCs w:val="24"/>
        </w:rPr>
      </w:pPr>
    </w:p>
    <w:p w14:paraId="32D60CCE" w14:textId="77777777" w:rsidR="00D6788C" w:rsidRPr="00E158E0" w:rsidRDefault="00D6788C" w:rsidP="00D6788C">
      <w:pPr>
        <w:rPr>
          <w:rFonts w:cstheme="minorHAnsi"/>
        </w:rPr>
      </w:pPr>
      <w:r w:rsidRPr="00E158E0">
        <w:rPr>
          <w:rFonts w:cstheme="minorHAnsi"/>
        </w:rPr>
        <w:t>Obseg izvedbe del, iz katerega mora biti razvidno izpolnjevanje referenčnega pogoja: ____________________________________________________________________________________________________________________________________________________</w:t>
      </w:r>
    </w:p>
    <w:p w14:paraId="58B61B58" w14:textId="77777777" w:rsidR="00D6788C" w:rsidRPr="00E158E0" w:rsidRDefault="00D6788C" w:rsidP="00D6788C">
      <w:pPr>
        <w:rPr>
          <w:rFonts w:ascii="Arial" w:hAnsi="Arial" w:cs="Arial"/>
        </w:rPr>
      </w:pPr>
    </w:p>
    <w:p w14:paraId="5D43D702" w14:textId="77777777" w:rsidR="00D6788C" w:rsidRPr="00E158E0" w:rsidRDefault="00D6788C" w:rsidP="00D6788C">
      <w:pPr>
        <w:shd w:val="clear" w:color="auto" w:fill="FFFFFF" w:themeFill="background1"/>
        <w:tabs>
          <w:tab w:val="left" w:pos="4820"/>
        </w:tabs>
        <w:ind w:right="-28"/>
        <w:rPr>
          <w:rFonts w:cs="Times New Roman"/>
          <w:szCs w:val="24"/>
        </w:rPr>
      </w:pPr>
      <w:r w:rsidRPr="00E158E0">
        <w:rPr>
          <w:rFonts w:cs="Times New Roman"/>
          <w:szCs w:val="24"/>
        </w:rPr>
        <w:t>Delo je bilo opravljeno pravočasno, strokovno, kvalitetno in v skladu z določili pogodbe. Obračun izvedenih del je bil izveden korektno.</w:t>
      </w:r>
    </w:p>
    <w:p w14:paraId="0E9C51FA" w14:textId="77777777" w:rsidR="00D6788C" w:rsidRPr="00E158E0" w:rsidRDefault="00D6788C" w:rsidP="00D6788C">
      <w:pPr>
        <w:tabs>
          <w:tab w:val="left" w:pos="6096"/>
        </w:tabs>
        <w:ind w:right="-28"/>
        <w:rPr>
          <w:rFonts w:cs="Times New Roman"/>
          <w:szCs w:val="24"/>
        </w:rPr>
      </w:pPr>
    </w:p>
    <w:p w14:paraId="1E01AD07" w14:textId="77777777" w:rsidR="00D6788C" w:rsidRPr="00E158E0" w:rsidRDefault="00D6788C" w:rsidP="00D6788C">
      <w:pPr>
        <w:rPr>
          <w:rFonts w:cstheme="minorHAnsi"/>
          <w:b/>
          <w:u w:val="single"/>
        </w:rPr>
      </w:pPr>
      <w:r w:rsidRPr="00E158E0">
        <w:rPr>
          <w:rFonts w:cstheme="minorHAnsi"/>
          <w:b/>
          <w:u w:val="single"/>
        </w:rPr>
        <w:t>OPOMBA:</w:t>
      </w:r>
    </w:p>
    <w:p w14:paraId="4157AAC7" w14:textId="77777777" w:rsidR="00D6788C" w:rsidRPr="00E158E0" w:rsidRDefault="00D6788C" w:rsidP="00D6788C">
      <w:pPr>
        <w:rPr>
          <w:rFonts w:cstheme="minorHAnsi"/>
        </w:rPr>
      </w:pPr>
      <w:r w:rsidRPr="00E158E0">
        <w:rPr>
          <w:rFonts w:cstheme="minorHAnsi"/>
        </w:rPr>
        <w:t>- Naročnik bo upošteval izključno že zaključena dela.</w:t>
      </w:r>
    </w:p>
    <w:p w14:paraId="5B3F67D6" w14:textId="77777777" w:rsidR="00D6788C" w:rsidRPr="00E158E0" w:rsidRDefault="00D6788C" w:rsidP="00D6788C">
      <w:pPr>
        <w:rPr>
          <w:rFonts w:cstheme="minorHAnsi"/>
        </w:rPr>
      </w:pPr>
      <w:r w:rsidRPr="00E158E0">
        <w:rPr>
          <w:rFonts w:cstheme="minorHAnsi"/>
        </w:rPr>
        <w:t>- Reference, ki ne bodo vpisane v obrazec in potrjene s strani naročnikov na tem obrazcu ali na potrdilu, ki po vsebini vsebuje vse podatke iz tega obrazca, se pri ocenjevanju ponudb ne bodo upoštevale.</w:t>
      </w:r>
    </w:p>
    <w:p w14:paraId="2A7F6AE3" w14:textId="77777777" w:rsidR="00D6788C" w:rsidRPr="00E158E0" w:rsidRDefault="00D6788C" w:rsidP="00D6788C">
      <w:pPr>
        <w:tabs>
          <w:tab w:val="left" w:pos="6096"/>
        </w:tabs>
        <w:ind w:right="-28"/>
        <w:rPr>
          <w:rFonts w:cs="Times New Roman"/>
          <w:szCs w:val="24"/>
        </w:rPr>
      </w:pPr>
    </w:p>
    <w:p w14:paraId="753460C0" w14:textId="77FA00E8" w:rsidR="00D6788C" w:rsidRPr="00E158E0" w:rsidRDefault="00D6788C" w:rsidP="00D6788C">
      <w:pPr>
        <w:tabs>
          <w:tab w:val="left" w:pos="5103"/>
        </w:tabs>
        <w:ind w:right="-28"/>
        <w:rPr>
          <w:rFonts w:cs="Times New Roman"/>
          <w:szCs w:val="24"/>
        </w:rPr>
      </w:pPr>
      <w:r w:rsidRPr="00E158E0">
        <w:rPr>
          <w:rFonts w:cs="Times New Roman"/>
          <w:szCs w:val="24"/>
        </w:rPr>
        <w:t xml:space="preserve">Datum: ____________________ </w:t>
      </w:r>
      <w:r w:rsidRPr="00E158E0">
        <w:rPr>
          <w:rFonts w:cs="Times New Roman"/>
          <w:szCs w:val="24"/>
        </w:rPr>
        <w:tab/>
      </w:r>
      <w:r w:rsidR="00715CF1">
        <w:rPr>
          <w:rFonts w:cs="Times New Roman"/>
          <w:szCs w:val="24"/>
        </w:rPr>
        <w:t>Štampiljka in p</w:t>
      </w:r>
      <w:r w:rsidR="00D25221" w:rsidRPr="00E158E0">
        <w:rPr>
          <w:rFonts w:cs="Times New Roman"/>
          <w:szCs w:val="24"/>
        </w:rPr>
        <w:t xml:space="preserve">odpis </w:t>
      </w:r>
      <w:r w:rsidRPr="00E158E0">
        <w:rPr>
          <w:rFonts w:cs="Times New Roman"/>
          <w:szCs w:val="24"/>
        </w:rPr>
        <w:t>izdajatelja potrdila:</w:t>
      </w:r>
    </w:p>
    <w:p w14:paraId="7570A13B" w14:textId="77777777" w:rsidR="00D6788C" w:rsidRPr="00FA4890" w:rsidRDefault="00D6788C" w:rsidP="00D6788C">
      <w:pPr>
        <w:ind w:right="-28"/>
        <w:rPr>
          <w:rFonts w:cs="Times New Roman"/>
          <w:szCs w:val="24"/>
          <w:highlight w:val="yellow"/>
        </w:rPr>
      </w:pPr>
    </w:p>
    <w:p w14:paraId="7CE63B75" w14:textId="77777777" w:rsidR="00D6788C" w:rsidRPr="00FA4890" w:rsidRDefault="00D6788C" w:rsidP="00D6788C">
      <w:pPr>
        <w:rPr>
          <w:rFonts w:cstheme="minorHAnsi"/>
          <w:highlight w:val="yellow"/>
        </w:rPr>
      </w:pPr>
    </w:p>
    <w:p w14:paraId="2783EE6B" w14:textId="77777777" w:rsidR="00D6788C" w:rsidRPr="00FA4890" w:rsidRDefault="00D6788C" w:rsidP="00D6788C">
      <w:pPr>
        <w:rPr>
          <w:rFonts w:cstheme="minorHAnsi"/>
          <w:highlight w:val="yellow"/>
        </w:rPr>
      </w:pPr>
    </w:p>
    <w:p w14:paraId="1B3D1999" w14:textId="77777777" w:rsidR="007023C6" w:rsidRPr="00FA4890" w:rsidRDefault="007023C6">
      <w:pPr>
        <w:spacing w:after="200" w:line="276" w:lineRule="auto"/>
        <w:jc w:val="left"/>
        <w:rPr>
          <w:b/>
          <w:bCs/>
          <w:szCs w:val="24"/>
          <w:highlight w:val="yellow"/>
        </w:rPr>
      </w:pPr>
      <w:r w:rsidRPr="00FA4890">
        <w:rPr>
          <w:b/>
          <w:bCs/>
          <w:szCs w:val="24"/>
          <w:highlight w:val="yellow"/>
        </w:rPr>
        <w:br w:type="page"/>
      </w:r>
    </w:p>
    <w:p w14:paraId="74A4E96D" w14:textId="38B40B2E" w:rsidR="002650ED" w:rsidRPr="00E158E0" w:rsidRDefault="002650ED" w:rsidP="002650ED">
      <w:pPr>
        <w:pBdr>
          <w:top w:val="single" w:sz="4" w:space="1" w:color="auto"/>
          <w:left w:val="single" w:sz="4" w:space="1" w:color="auto"/>
          <w:bottom w:val="single" w:sz="4" w:space="1" w:color="auto"/>
          <w:right w:val="single" w:sz="4" w:space="1" w:color="auto"/>
        </w:pBdr>
        <w:ind w:right="-28"/>
        <w:jc w:val="right"/>
        <w:rPr>
          <w:rFonts w:cs="Times New Roman"/>
          <w:bCs/>
          <w:szCs w:val="24"/>
        </w:rPr>
      </w:pPr>
      <w:r w:rsidRPr="00E158E0">
        <w:rPr>
          <w:rFonts w:cs="Times New Roman"/>
          <w:bCs/>
          <w:szCs w:val="24"/>
        </w:rPr>
        <w:lastRenderedPageBreak/>
        <w:t>OBR-</w:t>
      </w:r>
      <w:r w:rsidR="00E158E0" w:rsidRPr="00E158E0">
        <w:rPr>
          <w:rFonts w:cs="Times New Roman"/>
          <w:bCs/>
          <w:szCs w:val="24"/>
        </w:rPr>
        <w:t>8</w:t>
      </w:r>
    </w:p>
    <w:p w14:paraId="65BCE60E" w14:textId="0BCC6279" w:rsidR="002650ED" w:rsidRPr="00E158E0" w:rsidRDefault="002650ED" w:rsidP="002650ED">
      <w:pPr>
        <w:pStyle w:val="Telobesedila-zamik"/>
        <w:pBdr>
          <w:top w:val="single" w:sz="4" w:space="1" w:color="auto"/>
          <w:left w:val="single" w:sz="4" w:space="1" w:color="auto"/>
          <w:bottom w:val="single" w:sz="4" w:space="1" w:color="auto"/>
          <w:right w:val="single" w:sz="4" w:space="1" w:color="auto"/>
        </w:pBdr>
        <w:spacing w:after="0"/>
        <w:ind w:left="0" w:right="-28"/>
        <w:jc w:val="center"/>
        <w:rPr>
          <w:rFonts w:asciiTheme="minorHAnsi" w:hAnsiTheme="minorHAnsi"/>
          <w:b/>
          <w:sz w:val="32"/>
          <w:szCs w:val="32"/>
        </w:rPr>
      </w:pPr>
      <w:r w:rsidRPr="00E158E0">
        <w:rPr>
          <w:rFonts w:asciiTheme="minorHAnsi" w:hAnsiTheme="minorHAnsi"/>
          <w:b/>
          <w:sz w:val="32"/>
          <w:szCs w:val="32"/>
        </w:rPr>
        <w:t>IZJAVA O IZPOLNJEVANJU TEMELJNIH OKOLJSKIH ZAHTEV</w:t>
      </w:r>
    </w:p>
    <w:p w14:paraId="3AEA6432" w14:textId="77777777" w:rsidR="002650ED" w:rsidRPr="00E158E0" w:rsidRDefault="002650ED" w:rsidP="002650ED">
      <w:pPr>
        <w:pStyle w:val="Telobesedila-zamik"/>
        <w:pBdr>
          <w:top w:val="single" w:sz="4" w:space="1" w:color="auto"/>
          <w:left w:val="single" w:sz="4" w:space="1" w:color="auto"/>
          <w:bottom w:val="single" w:sz="4" w:space="1" w:color="auto"/>
          <w:right w:val="single" w:sz="4" w:space="1" w:color="auto"/>
        </w:pBdr>
        <w:spacing w:after="0"/>
        <w:ind w:left="0" w:right="-28"/>
        <w:jc w:val="center"/>
        <w:rPr>
          <w:rFonts w:asciiTheme="minorHAnsi" w:hAnsiTheme="minorHAnsi"/>
          <w:b/>
          <w:sz w:val="32"/>
          <w:szCs w:val="32"/>
        </w:rPr>
      </w:pPr>
    </w:p>
    <w:p w14:paraId="1AD29EAD" w14:textId="7EF9319D" w:rsidR="002650ED" w:rsidRPr="00E158E0" w:rsidRDefault="002650ED" w:rsidP="002650ED">
      <w:pPr>
        <w:ind w:right="-28"/>
        <w:rPr>
          <w:rFonts w:cs="Times New Roman"/>
          <w:szCs w:val="24"/>
        </w:rPr>
      </w:pPr>
    </w:p>
    <w:p w14:paraId="38F1500B" w14:textId="77777777" w:rsidR="002650ED" w:rsidRPr="00E158E0" w:rsidRDefault="002650ED" w:rsidP="002650ED">
      <w:pPr>
        <w:ind w:right="-28"/>
        <w:rPr>
          <w:rFonts w:cs="Times New Roman"/>
          <w:szCs w:val="24"/>
        </w:rPr>
      </w:pPr>
    </w:p>
    <w:p w14:paraId="1D1E026E" w14:textId="17CAA1C1" w:rsidR="002650ED" w:rsidRPr="003D6529" w:rsidRDefault="002650ED" w:rsidP="002650ED">
      <w:pPr>
        <w:suppressAutoHyphens/>
        <w:autoSpaceDN w:val="0"/>
        <w:ind w:right="6"/>
        <w:textAlignment w:val="baseline"/>
        <w:rPr>
          <w:rFonts w:cstheme="minorHAnsi"/>
          <w:color w:val="000000" w:themeColor="text1"/>
          <w:kern w:val="3"/>
          <w:lang w:eastAsia="zh-CN"/>
        </w:rPr>
      </w:pPr>
      <w:r w:rsidRPr="00E158E0">
        <w:rPr>
          <w:rFonts w:cstheme="minorHAnsi"/>
          <w:kern w:val="3"/>
          <w:lang w:eastAsia="zh-CN"/>
        </w:rPr>
        <w:t xml:space="preserve">V zvezi z javnim naročilom </w:t>
      </w:r>
      <w:r w:rsidR="00437E76" w:rsidRPr="003D6529">
        <w:rPr>
          <w:rFonts w:cs="Times New Roman"/>
          <w:color w:val="000000" w:themeColor="text1"/>
        </w:rPr>
        <w:t>»rekonstrukcija in prizidava Doma ob Savinji-okolju prijazno naročilo«.</w:t>
      </w:r>
      <w:r w:rsidR="00867ADE" w:rsidRPr="003D6529">
        <w:rPr>
          <w:rFonts w:cs="Times New Roman"/>
          <w:color w:val="000000" w:themeColor="text1"/>
          <w:szCs w:val="24"/>
        </w:rPr>
        <w:t xml:space="preserve"> </w:t>
      </w:r>
      <w:r w:rsidR="00E158E0" w:rsidRPr="003D6529">
        <w:rPr>
          <w:rFonts w:cs="Times New Roman"/>
          <w:color w:val="000000" w:themeColor="text1"/>
          <w:szCs w:val="24"/>
        </w:rPr>
        <w:t>objavljenem na portalu javnih naročil dne ______, št. objave JN______/202</w:t>
      </w:r>
      <w:r w:rsidR="00A43053" w:rsidRPr="003D6529">
        <w:rPr>
          <w:rFonts w:cs="Times New Roman"/>
          <w:color w:val="000000" w:themeColor="text1"/>
          <w:szCs w:val="24"/>
        </w:rPr>
        <w:t>6</w:t>
      </w:r>
      <w:r w:rsidR="00E158E0" w:rsidRPr="003D6529">
        <w:rPr>
          <w:rFonts w:cs="Times New Roman"/>
          <w:color w:val="000000" w:themeColor="text1"/>
          <w:szCs w:val="24"/>
        </w:rPr>
        <w:t>___</w:t>
      </w:r>
      <w:r w:rsidRPr="003D6529">
        <w:rPr>
          <w:rFonts w:cstheme="minorHAnsi"/>
          <w:color w:val="000000" w:themeColor="text1"/>
        </w:rPr>
        <w:t>,</w:t>
      </w:r>
    </w:p>
    <w:p w14:paraId="234FF68D" w14:textId="1C988127" w:rsidR="002650ED" w:rsidRPr="003D6529" w:rsidRDefault="002650ED" w:rsidP="002650ED">
      <w:pPr>
        <w:rPr>
          <w:rFonts w:cstheme="minorHAnsi"/>
          <w:color w:val="000000" w:themeColor="text1"/>
        </w:rPr>
      </w:pPr>
    </w:p>
    <w:p w14:paraId="219F6FC4" w14:textId="77777777" w:rsidR="002650ED" w:rsidRPr="00E158E0" w:rsidRDefault="002650ED" w:rsidP="002650ED">
      <w:pPr>
        <w:rPr>
          <w:rFonts w:cstheme="minorHAnsi"/>
          <w:color w:val="000000"/>
        </w:rPr>
      </w:pPr>
    </w:p>
    <w:p w14:paraId="4DB248BA" w14:textId="77777777" w:rsidR="002650ED" w:rsidRPr="00E158E0" w:rsidRDefault="002650ED" w:rsidP="002650ED">
      <w:pPr>
        <w:autoSpaceDE w:val="0"/>
        <w:autoSpaceDN w:val="0"/>
        <w:adjustRightInd w:val="0"/>
        <w:rPr>
          <w:rFonts w:cstheme="minorHAnsi"/>
        </w:rPr>
      </w:pPr>
      <w:r w:rsidRPr="00E158E0">
        <w:rPr>
          <w:rFonts w:cstheme="minorHAnsi"/>
        </w:rPr>
        <w:t>izjavljamo, da:</w:t>
      </w:r>
    </w:p>
    <w:p w14:paraId="4B9CE8AD" w14:textId="77777777" w:rsidR="002650ED" w:rsidRPr="00E158E0" w:rsidRDefault="002650ED" w:rsidP="002650ED">
      <w:pPr>
        <w:autoSpaceDE w:val="0"/>
        <w:autoSpaceDN w:val="0"/>
        <w:adjustRightInd w:val="0"/>
        <w:rPr>
          <w:rFonts w:cstheme="minorHAnsi"/>
        </w:rPr>
      </w:pPr>
    </w:p>
    <w:p w14:paraId="09341FB8" w14:textId="2FB18773" w:rsidR="002650ED" w:rsidRPr="00E158E0" w:rsidRDefault="002650ED" w:rsidP="0049544F">
      <w:pPr>
        <w:pStyle w:val="Telobesedila-zamik"/>
        <w:shd w:val="clear" w:color="auto" w:fill="FFFFFF" w:themeFill="background1"/>
        <w:spacing w:after="0"/>
        <w:ind w:left="0" w:right="-28"/>
        <w:rPr>
          <w:b/>
          <w:bCs/>
          <w:szCs w:val="24"/>
        </w:rPr>
      </w:pPr>
    </w:p>
    <w:p w14:paraId="11186402" w14:textId="0735CD67" w:rsidR="002650ED" w:rsidRPr="00E158E0" w:rsidRDefault="002650ED" w:rsidP="002650ED">
      <w:pPr>
        <w:rPr>
          <w:rFonts w:cstheme="minorHAnsi"/>
          <w:szCs w:val="24"/>
        </w:rPr>
      </w:pPr>
      <w:r w:rsidRPr="00E158E0">
        <w:rPr>
          <w:rFonts w:cstheme="minorHAnsi"/>
          <w:szCs w:val="24"/>
        </w:rPr>
        <w:t>smo seznanjeni z določili Uredbe o zelenem javnem naročanju (Uradni list RS, št. 51/17, 64/19</w:t>
      </w:r>
      <w:r w:rsidR="007E492B">
        <w:rPr>
          <w:rFonts w:cstheme="minorHAnsi"/>
          <w:szCs w:val="24"/>
        </w:rPr>
        <w:t>,</w:t>
      </w:r>
      <w:r w:rsidRPr="00E158E0">
        <w:rPr>
          <w:rFonts w:cstheme="minorHAnsi"/>
          <w:szCs w:val="24"/>
        </w:rPr>
        <w:t xml:space="preserve"> 121/21</w:t>
      </w:r>
      <w:r w:rsidR="007E492B">
        <w:rPr>
          <w:rFonts w:cstheme="minorHAnsi"/>
          <w:szCs w:val="24"/>
        </w:rPr>
        <w:t xml:space="preserve"> in 132/23</w:t>
      </w:r>
      <w:r w:rsidRPr="00E158E0">
        <w:rPr>
          <w:rFonts w:cstheme="minorHAnsi"/>
          <w:szCs w:val="24"/>
        </w:rPr>
        <w:t xml:space="preserve">) in se zavezujemo, da bomo v primeru izbora, izvajali gradbeno, obrtniška in inštalacijska dela ter dobavo opreme na način, da bodo dela in dobavljena oprema skladna z določili Uredbe o zelenem javnem naročanju ter skladno s tem priložili ustrezna dokazila. </w:t>
      </w:r>
    </w:p>
    <w:p w14:paraId="6FC16941" w14:textId="71A9603E" w:rsidR="002650ED" w:rsidRPr="00E158E0" w:rsidRDefault="002650ED" w:rsidP="002650ED">
      <w:pPr>
        <w:rPr>
          <w:rFonts w:ascii="Arial" w:hAnsi="Arial" w:cs="Arial"/>
          <w:bCs/>
          <w:color w:val="000000"/>
          <w:sz w:val="22"/>
        </w:rPr>
      </w:pPr>
    </w:p>
    <w:p w14:paraId="09DE1FF1" w14:textId="7C8F6753" w:rsidR="002650ED" w:rsidRPr="00E158E0" w:rsidRDefault="002650ED" w:rsidP="002650ED">
      <w:pPr>
        <w:rPr>
          <w:rFonts w:ascii="Arial" w:hAnsi="Arial" w:cs="Arial"/>
          <w:bCs/>
          <w:color w:val="000000"/>
          <w:sz w:val="22"/>
        </w:rPr>
      </w:pPr>
    </w:p>
    <w:p w14:paraId="247BD30A" w14:textId="3D5BF216" w:rsidR="002650ED" w:rsidRPr="00E158E0" w:rsidRDefault="002650ED" w:rsidP="002650ED">
      <w:pPr>
        <w:rPr>
          <w:rFonts w:ascii="Arial" w:hAnsi="Arial" w:cs="Arial"/>
          <w:bCs/>
          <w:color w:val="000000"/>
          <w:sz w:val="22"/>
        </w:rPr>
      </w:pPr>
    </w:p>
    <w:p w14:paraId="0B630C77" w14:textId="77777777" w:rsidR="002650ED" w:rsidRPr="00E158E0" w:rsidRDefault="002650ED" w:rsidP="002650ED">
      <w:pPr>
        <w:rPr>
          <w:rFonts w:ascii="Arial" w:hAnsi="Arial" w:cs="Arial"/>
          <w:bCs/>
          <w:color w:val="000000"/>
          <w:sz w:val="22"/>
        </w:rPr>
      </w:pPr>
    </w:p>
    <w:p w14:paraId="1B8CADEE" w14:textId="0E270547" w:rsidR="002650ED" w:rsidRPr="00E158E0" w:rsidRDefault="002650ED" w:rsidP="002650ED">
      <w:pPr>
        <w:tabs>
          <w:tab w:val="left" w:pos="5103"/>
        </w:tabs>
        <w:ind w:right="-28"/>
        <w:rPr>
          <w:rFonts w:cs="Times New Roman"/>
          <w:szCs w:val="24"/>
        </w:rPr>
      </w:pPr>
      <w:r w:rsidRPr="00E158E0">
        <w:rPr>
          <w:rFonts w:cs="Times New Roman"/>
          <w:szCs w:val="24"/>
        </w:rPr>
        <w:t xml:space="preserve">Datum: ____________________ </w:t>
      </w:r>
      <w:r w:rsidRPr="00E158E0">
        <w:rPr>
          <w:rFonts w:cs="Times New Roman"/>
          <w:szCs w:val="24"/>
        </w:rPr>
        <w:tab/>
      </w:r>
      <w:r w:rsidR="00715CF1">
        <w:rPr>
          <w:rFonts w:cs="Times New Roman"/>
          <w:szCs w:val="24"/>
        </w:rPr>
        <w:t>Štampiljka in p</w:t>
      </w:r>
      <w:r w:rsidR="00D25221" w:rsidRPr="00E158E0">
        <w:rPr>
          <w:rFonts w:cs="Times New Roman"/>
          <w:szCs w:val="24"/>
        </w:rPr>
        <w:t>odpis</w:t>
      </w:r>
      <w:r w:rsidR="00BE6EB9">
        <w:rPr>
          <w:rFonts w:cs="Times New Roman"/>
          <w:szCs w:val="24"/>
        </w:rPr>
        <w:t xml:space="preserve"> ponudnika</w:t>
      </w:r>
      <w:r w:rsidRPr="00E158E0">
        <w:rPr>
          <w:rFonts w:cs="Times New Roman"/>
          <w:szCs w:val="24"/>
        </w:rPr>
        <w:t>:</w:t>
      </w:r>
    </w:p>
    <w:p w14:paraId="15FCBA88" w14:textId="77777777" w:rsidR="002650ED" w:rsidRPr="00FA4890" w:rsidRDefault="002650ED" w:rsidP="002650ED">
      <w:pPr>
        <w:rPr>
          <w:rFonts w:ascii="Arial" w:hAnsi="Arial" w:cs="Arial"/>
          <w:bCs/>
          <w:color w:val="000000"/>
          <w:sz w:val="22"/>
          <w:highlight w:val="yellow"/>
        </w:rPr>
      </w:pPr>
    </w:p>
    <w:p w14:paraId="69EFDC38" w14:textId="77777777" w:rsidR="002650ED" w:rsidRPr="00FA4890" w:rsidRDefault="002650ED" w:rsidP="002650ED">
      <w:pPr>
        <w:rPr>
          <w:rFonts w:ascii="Arial" w:hAnsi="Arial" w:cs="Arial"/>
          <w:bCs/>
          <w:color w:val="000000"/>
          <w:sz w:val="22"/>
          <w:highlight w:val="yellow"/>
        </w:rPr>
      </w:pPr>
    </w:p>
    <w:p w14:paraId="2C0F2522" w14:textId="77777777" w:rsidR="002650ED" w:rsidRPr="00FA4890" w:rsidRDefault="002650ED" w:rsidP="0049544F">
      <w:pPr>
        <w:pStyle w:val="Telobesedila-zamik"/>
        <w:shd w:val="clear" w:color="auto" w:fill="FFFFFF" w:themeFill="background1"/>
        <w:spacing w:after="0"/>
        <w:ind w:left="0" w:right="-28"/>
        <w:rPr>
          <w:b/>
          <w:bCs/>
          <w:szCs w:val="24"/>
          <w:highlight w:val="yellow"/>
        </w:rPr>
      </w:pPr>
    </w:p>
    <w:p w14:paraId="1C7AF896" w14:textId="77777777" w:rsidR="00CB11EE" w:rsidRPr="00FA4890" w:rsidRDefault="00CB11EE" w:rsidP="00CB11EE">
      <w:pPr>
        <w:pStyle w:val="Telobesedila-zamik"/>
        <w:shd w:val="clear" w:color="auto" w:fill="FFFFFF" w:themeFill="background1"/>
        <w:spacing w:after="0"/>
        <w:ind w:left="0" w:right="-28"/>
        <w:jc w:val="right"/>
        <w:rPr>
          <w:b/>
          <w:bCs/>
          <w:szCs w:val="24"/>
          <w:highlight w:val="yellow"/>
        </w:rPr>
      </w:pPr>
    </w:p>
    <w:p w14:paraId="5E3D81E7" w14:textId="77777777" w:rsidR="00CB11EE" w:rsidRPr="00FA4890" w:rsidRDefault="00CB11EE" w:rsidP="00CB11EE">
      <w:pPr>
        <w:pStyle w:val="Telobesedila-zamik"/>
        <w:shd w:val="clear" w:color="auto" w:fill="FFFFFF" w:themeFill="background1"/>
        <w:spacing w:after="0"/>
        <w:ind w:left="0" w:right="-28"/>
        <w:jc w:val="right"/>
        <w:rPr>
          <w:b/>
          <w:bCs/>
          <w:szCs w:val="24"/>
          <w:highlight w:val="yellow"/>
        </w:rPr>
      </w:pPr>
    </w:p>
    <w:p w14:paraId="079E55B8" w14:textId="59743576" w:rsidR="000D3DF9" w:rsidRPr="00E158E0" w:rsidRDefault="00896C73" w:rsidP="0049544F">
      <w:pPr>
        <w:pStyle w:val="Telobesedila-zamik"/>
        <w:pBdr>
          <w:top w:val="single" w:sz="4" w:space="1" w:color="auto"/>
          <w:left w:val="single" w:sz="4" w:space="1" w:color="auto"/>
          <w:bottom w:val="single" w:sz="4" w:space="1" w:color="auto"/>
          <w:right w:val="single" w:sz="4" w:space="1" w:color="auto"/>
        </w:pBdr>
        <w:shd w:val="clear" w:color="auto" w:fill="FFFFFF" w:themeFill="background1"/>
        <w:spacing w:after="0"/>
        <w:ind w:left="0" w:right="-28"/>
        <w:jc w:val="right"/>
        <w:rPr>
          <w:rFonts w:asciiTheme="minorHAnsi" w:hAnsiTheme="minorHAnsi"/>
          <w:bCs/>
          <w:szCs w:val="24"/>
        </w:rPr>
      </w:pPr>
      <w:r w:rsidRPr="00FA4890">
        <w:rPr>
          <w:b/>
          <w:bCs/>
          <w:szCs w:val="24"/>
          <w:highlight w:val="yellow"/>
        </w:rPr>
        <w:br w:type="page"/>
      </w:r>
      <w:r w:rsidR="000D3DF9" w:rsidRPr="00E158E0">
        <w:rPr>
          <w:rFonts w:asciiTheme="minorHAnsi" w:hAnsiTheme="minorHAnsi"/>
          <w:bCs/>
          <w:szCs w:val="24"/>
        </w:rPr>
        <w:lastRenderedPageBreak/>
        <w:t>OBR-</w:t>
      </w:r>
      <w:r w:rsidR="00E158E0" w:rsidRPr="00E158E0">
        <w:rPr>
          <w:rFonts w:asciiTheme="minorHAnsi" w:hAnsiTheme="minorHAnsi"/>
          <w:bCs/>
          <w:szCs w:val="24"/>
        </w:rPr>
        <w:t>9</w:t>
      </w:r>
    </w:p>
    <w:p w14:paraId="604B2BBD" w14:textId="77777777" w:rsidR="000D3DF9" w:rsidRPr="003D6529" w:rsidRDefault="000D3DF9" w:rsidP="0049544F">
      <w:pPr>
        <w:pBdr>
          <w:top w:val="single" w:sz="4" w:space="1" w:color="auto"/>
          <w:left w:val="single" w:sz="4" w:space="1" w:color="auto"/>
          <w:bottom w:val="single" w:sz="4" w:space="1" w:color="auto"/>
          <w:right w:val="single" w:sz="4" w:space="1" w:color="auto"/>
        </w:pBdr>
        <w:shd w:val="clear" w:color="auto" w:fill="FFFFFF" w:themeFill="background1"/>
        <w:ind w:right="-28"/>
        <w:jc w:val="center"/>
        <w:rPr>
          <w:rFonts w:cs="Times New Roman"/>
          <w:b/>
          <w:sz w:val="32"/>
          <w:szCs w:val="32"/>
        </w:rPr>
      </w:pPr>
      <w:r w:rsidRPr="003D6529">
        <w:rPr>
          <w:rFonts w:cs="Times New Roman"/>
          <w:b/>
          <w:sz w:val="32"/>
          <w:szCs w:val="32"/>
        </w:rPr>
        <w:t>MENIČNA IZJAVA</w:t>
      </w:r>
    </w:p>
    <w:p w14:paraId="3ED9DED5" w14:textId="77777777" w:rsidR="000D3DF9" w:rsidRPr="003D6529" w:rsidRDefault="000D3DF9" w:rsidP="0049544F">
      <w:pPr>
        <w:pBdr>
          <w:top w:val="single" w:sz="4" w:space="1" w:color="auto"/>
          <w:left w:val="single" w:sz="4" w:space="1" w:color="auto"/>
          <w:bottom w:val="single" w:sz="4" w:space="1" w:color="auto"/>
          <w:right w:val="single" w:sz="4" w:space="1" w:color="auto"/>
        </w:pBdr>
        <w:shd w:val="clear" w:color="auto" w:fill="FFFFFF" w:themeFill="background1"/>
        <w:ind w:right="-28"/>
        <w:jc w:val="center"/>
        <w:rPr>
          <w:rFonts w:cs="Times New Roman"/>
          <w:b/>
          <w:sz w:val="32"/>
          <w:szCs w:val="32"/>
        </w:rPr>
      </w:pPr>
      <w:r w:rsidRPr="003D6529">
        <w:rPr>
          <w:rFonts w:cs="Times New Roman"/>
          <w:b/>
          <w:sz w:val="32"/>
          <w:szCs w:val="32"/>
        </w:rPr>
        <w:t>za resnost ponudbe</w:t>
      </w:r>
    </w:p>
    <w:p w14:paraId="47465DCE" w14:textId="77777777" w:rsidR="000D3DF9" w:rsidRPr="00692236" w:rsidRDefault="000D3DF9" w:rsidP="0049544F">
      <w:pPr>
        <w:pStyle w:val="Telobesedila-zamik"/>
        <w:pBdr>
          <w:top w:val="single" w:sz="4" w:space="1" w:color="auto"/>
          <w:left w:val="single" w:sz="4" w:space="1" w:color="auto"/>
          <w:bottom w:val="single" w:sz="4" w:space="1" w:color="auto"/>
          <w:right w:val="single" w:sz="4" w:space="1" w:color="auto"/>
        </w:pBdr>
        <w:shd w:val="clear" w:color="auto" w:fill="FFFFFF" w:themeFill="background1"/>
        <w:spacing w:after="0"/>
        <w:ind w:left="0" w:right="-28"/>
        <w:jc w:val="right"/>
        <w:rPr>
          <w:rFonts w:asciiTheme="minorHAnsi" w:hAnsiTheme="minorHAnsi"/>
          <w:b/>
          <w:strike/>
          <w:szCs w:val="24"/>
        </w:rPr>
      </w:pPr>
    </w:p>
    <w:p w14:paraId="71898C2A" w14:textId="77777777" w:rsidR="000D3DF9" w:rsidRPr="00692236" w:rsidRDefault="000D3DF9" w:rsidP="00116461">
      <w:pPr>
        <w:shd w:val="clear" w:color="auto" w:fill="FFFFFF" w:themeFill="background1"/>
        <w:rPr>
          <w:rFonts w:cs="Times New Roman"/>
          <w:strike/>
          <w:szCs w:val="24"/>
        </w:rPr>
      </w:pPr>
    </w:p>
    <w:p w14:paraId="44D3096A" w14:textId="77777777" w:rsidR="000D3DF9" w:rsidRPr="003D6529" w:rsidRDefault="000D3DF9" w:rsidP="00116461">
      <w:pPr>
        <w:shd w:val="clear" w:color="auto" w:fill="FFFFFF" w:themeFill="background1"/>
        <w:autoSpaceDE w:val="0"/>
        <w:autoSpaceDN w:val="0"/>
        <w:adjustRightInd w:val="0"/>
        <w:rPr>
          <w:rFonts w:cs="Times New Roman"/>
          <w:szCs w:val="24"/>
        </w:rPr>
      </w:pPr>
      <w:bookmarkStart w:id="152" w:name="_Hlk103157098"/>
      <w:r w:rsidRPr="003D6529">
        <w:rPr>
          <w:rFonts w:cs="Times New Roman"/>
          <w:b/>
          <w:szCs w:val="24"/>
        </w:rPr>
        <w:t>Ponudnik</w:t>
      </w:r>
      <w:r w:rsidRPr="003D6529">
        <w:rPr>
          <w:rFonts w:cs="Times New Roman"/>
          <w:szCs w:val="24"/>
        </w:rPr>
        <w:t xml:space="preserve">: </w:t>
      </w:r>
    </w:p>
    <w:p w14:paraId="6F1CFF8C" w14:textId="77777777" w:rsidR="000D3DF9" w:rsidRPr="003D6529" w:rsidRDefault="000D3DF9" w:rsidP="00116461">
      <w:pPr>
        <w:shd w:val="clear" w:color="auto" w:fill="FFFFFF" w:themeFill="background1"/>
        <w:autoSpaceDE w:val="0"/>
        <w:autoSpaceDN w:val="0"/>
        <w:adjustRightInd w:val="0"/>
        <w:rPr>
          <w:rFonts w:cs="Times New Roman"/>
          <w:szCs w:val="24"/>
        </w:rPr>
      </w:pPr>
      <w:r w:rsidRPr="003D6529">
        <w:rPr>
          <w:rFonts w:cs="Times New Roman"/>
          <w:szCs w:val="24"/>
        </w:rPr>
        <w:t>______________________________________________________________________________________________________________________________________________________</w:t>
      </w:r>
    </w:p>
    <w:p w14:paraId="4684881C" w14:textId="77777777" w:rsidR="000D3DF9" w:rsidRPr="003D6529" w:rsidRDefault="000D3DF9" w:rsidP="00116461">
      <w:pPr>
        <w:shd w:val="clear" w:color="auto" w:fill="FFFFFF" w:themeFill="background1"/>
        <w:autoSpaceDE w:val="0"/>
        <w:autoSpaceDN w:val="0"/>
        <w:adjustRightInd w:val="0"/>
        <w:jc w:val="center"/>
        <w:rPr>
          <w:rFonts w:cs="Times New Roman"/>
          <w:szCs w:val="24"/>
          <w:vertAlign w:val="superscript"/>
        </w:rPr>
      </w:pPr>
      <w:r w:rsidRPr="003D6529">
        <w:rPr>
          <w:rFonts w:cs="Times New Roman"/>
          <w:szCs w:val="24"/>
          <w:vertAlign w:val="superscript"/>
        </w:rPr>
        <w:t>firma in sedež družbe oziroma samostojnega podjetnika</w:t>
      </w:r>
    </w:p>
    <w:p w14:paraId="65666386" w14:textId="77777777" w:rsidR="000D3DF9" w:rsidRPr="003D6529" w:rsidRDefault="000D3DF9" w:rsidP="00116461">
      <w:pPr>
        <w:shd w:val="clear" w:color="auto" w:fill="FFFFFF" w:themeFill="background1"/>
        <w:autoSpaceDE w:val="0"/>
        <w:autoSpaceDN w:val="0"/>
        <w:adjustRightInd w:val="0"/>
        <w:jc w:val="center"/>
        <w:rPr>
          <w:rFonts w:cs="Times New Roman"/>
          <w:szCs w:val="24"/>
        </w:rPr>
      </w:pPr>
    </w:p>
    <w:p w14:paraId="24050537" w14:textId="77777777" w:rsidR="000D3DF9" w:rsidRPr="003D6529" w:rsidRDefault="000D3DF9" w:rsidP="00116461">
      <w:pPr>
        <w:shd w:val="clear" w:color="auto" w:fill="FFFFFF" w:themeFill="background1"/>
        <w:autoSpaceDE w:val="0"/>
        <w:autoSpaceDN w:val="0"/>
        <w:adjustRightInd w:val="0"/>
        <w:rPr>
          <w:rFonts w:cs="Times New Roman"/>
          <w:szCs w:val="24"/>
        </w:rPr>
      </w:pPr>
      <w:r w:rsidRPr="003D6529">
        <w:rPr>
          <w:rFonts w:cs="Times New Roman"/>
          <w:b/>
          <w:szCs w:val="24"/>
        </w:rPr>
        <w:t>Zakoniti zastopnik oz. pooblaščenec ponudnika</w:t>
      </w:r>
      <w:r w:rsidRPr="003D6529">
        <w:rPr>
          <w:rFonts w:cs="Times New Roman"/>
          <w:szCs w:val="24"/>
        </w:rPr>
        <w:t>: ______________________________</w:t>
      </w:r>
    </w:p>
    <w:p w14:paraId="6FA5DA48" w14:textId="794E3BDC" w:rsidR="000D3DF9" w:rsidRPr="003D6529" w:rsidRDefault="000D3DF9" w:rsidP="00116461">
      <w:pPr>
        <w:autoSpaceDE w:val="0"/>
        <w:autoSpaceDN w:val="0"/>
        <w:adjustRightInd w:val="0"/>
        <w:rPr>
          <w:rFonts w:cs="Times New Roman"/>
          <w:szCs w:val="24"/>
        </w:rPr>
      </w:pPr>
      <w:r w:rsidRPr="003D6529">
        <w:rPr>
          <w:rFonts w:cs="Times New Roman"/>
          <w:szCs w:val="24"/>
        </w:rPr>
        <w:t xml:space="preserve">nepreklicno izjavljam, da pooblaščam naročnika ____________________________________ da lahko podpisano bianko menico, ki je bila izročena kot zavarovanje </w:t>
      </w:r>
      <w:r w:rsidRPr="003D6529">
        <w:rPr>
          <w:rFonts w:cs="Times New Roman"/>
          <w:b/>
          <w:szCs w:val="24"/>
        </w:rPr>
        <w:t>za resnost ponudbe</w:t>
      </w:r>
      <w:r w:rsidRPr="003D6529">
        <w:rPr>
          <w:rFonts w:cs="Times New Roman"/>
          <w:szCs w:val="24"/>
        </w:rPr>
        <w:t xml:space="preserve"> za javn</w:t>
      </w:r>
      <w:r w:rsidR="00231EB6" w:rsidRPr="003D6529">
        <w:rPr>
          <w:rFonts w:cs="Times New Roman"/>
          <w:szCs w:val="24"/>
        </w:rPr>
        <w:t xml:space="preserve">o naročilo </w:t>
      </w:r>
      <w:r w:rsidRPr="003D6529">
        <w:rPr>
          <w:rFonts w:cs="Times New Roman"/>
          <w:szCs w:val="24"/>
        </w:rPr>
        <w:t>______________________________________________________, objavljen</w:t>
      </w:r>
      <w:r w:rsidR="00231EB6" w:rsidRPr="003D6529">
        <w:rPr>
          <w:rFonts w:cs="Times New Roman"/>
          <w:szCs w:val="24"/>
        </w:rPr>
        <w:t>o</w:t>
      </w:r>
      <w:r w:rsidRPr="003D6529">
        <w:rPr>
          <w:rFonts w:cs="Times New Roman"/>
          <w:szCs w:val="24"/>
        </w:rPr>
        <w:t xml:space="preserve"> pod številko objave ________________, skladno z določili dokumentacije </w:t>
      </w:r>
      <w:r w:rsidRPr="003D6529">
        <w:rPr>
          <w:rFonts w:cs="Calibri"/>
          <w:szCs w:val="24"/>
        </w:rPr>
        <w:t>v zvezi z oddajo javnega naročila</w:t>
      </w:r>
      <w:r w:rsidRPr="003D6529">
        <w:rPr>
          <w:rFonts w:cs="Times New Roman"/>
          <w:szCs w:val="24"/>
        </w:rPr>
        <w:t xml:space="preserve"> in ponudbe za predmetni javn</w:t>
      </w:r>
      <w:r w:rsidR="00231EB6" w:rsidRPr="003D6529">
        <w:rPr>
          <w:rFonts w:cs="Times New Roman"/>
          <w:szCs w:val="24"/>
        </w:rPr>
        <w:t>o naročilo</w:t>
      </w:r>
      <w:r w:rsidRPr="003D6529">
        <w:rPr>
          <w:rFonts w:cs="Times New Roman"/>
          <w:szCs w:val="24"/>
        </w:rPr>
        <w:t>, izpolni v vseh neizpolnjenih delih za znesek _______ EUR, v kolikor:</w:t>
      </w:r>
    </w:p>
    <w:p w14:paraId="357AAB26" w14:textId="2D93D854" w:rsidR="00745BEC" w:rsidRPr="003D6529" w:rsidRDefault="00745BEC" w:rsidP="00745BEC">
      <w:pPr>
        <w:pStyle w:val="Odstavekseznama"/>
        <w:numPr>
          <w:ilvl w:val="0"/>
          <w:numId w:val="2"/>
        </w:numPr>
        <w:shd w:val="clear" w:color="auto" w:fill="FFFFFF" w:themeFill="background1"/>
        <w:rPr>
          <w:rFonts w:cstheme="minorHAnsi"/>
          <w:szCs w:val="24"/>
        </w:rPr>
      </w:pPr>
      <w:r w:rsidRPr="003D6529">
        <w:rPr>
          <w:rFonts w:cstheme="minorHAnsi"/>
          <w:szCs w:val="24"/>
        </w:rPr>
        <w:t>ponudnik po roku za oddajo ponudb svojo ponudbo umakne ali spremeni v nasprotju s to dokumentacijo v zvezi z oddajo javnega naročila;</w:t>
      </w:r>
    </w:p>
    <w:p w14:paraId="3E04AA58" w14:textId="1BDECB83" w:rsidR="00745BEC" w:rsidRPr="003D6529" w:rsidRDefault="00745BEC" w:rsidP="00745BEC">
      <w:pPr>
        <w:pStyle w:val="Odstavekseznama"/>
        <w:numPr>
          <w:ilvl w:val="0"/>
          <w:numId w:val="2"/>
        </w:numPr>
        <w:shd w:val="clear" w:color="auto" w:fill="FFFFFF" w:themeFill="background1"/>
        <w:rPr>
          <w:rFonts w:cstheme="minorHAnsi"/>
          <w:szCs w:val="24"/>
        </w:rPr>
      </w:pPr>
      <w:r w:rsidRPr="003D6529">
        <w:rPr>
          <w:rFonts w:cstheme="minorHAnsi"/>
          <w:szCs w:val="24"/>
        </w:rPr>
        <w:t>ponudnik, ki ga je naročnik v času veljavnosti ponudbe obvestil o sprejetju njegove ponudbe:</w:t>
      </w:r>
    </w:p>
    <w:p w14:paraId="5407CE21" w14:textId="77777777" w:rsidR="00745BEC" w:rsidRPr="003D6529" w:rsidRDefault="00745BEC" w:rsidP="00882E90">
      <w:pPr>
        <w:pStyle w:val="Odstavekseznama"/>
        <w:numPr>
          <w:ilvl w:val="0"/>
          <w:numId w:val="17"/>
        </w:numPr>
        <w:shd w:val="clear" w:color="auto" w:fill="FFFFFF" w:themeFill="background1"/>
        <w:rPr>
          <w:rFonts w:cstheme="minorHAnsi"/>
          <w:szCs w:val="24"/>
        </w:rPr>
      </w:pPr>
      <w:r w:rsidRPr="003D6529">
        <w:rPr>
          <w:rFonts w:cstheme="minorHAnsi"/>
          <w:szCs w:val="24"/>
        </w:rPr>
        <w:t>ne izpolni ali zavrne sklenitev pogodbe v skladu z določbami dokumentacije v zvezi z oddajo javnega naročila,</w:t>
      </w:r>
    </w:p>
    <w:p w14:paraId="4A7BB1DD" w14:textId="4D320E85" w:rsidR="00745BEC" w:rsidRPr="003D6529" w:rsidRDefault="00745BEC" w:rsidP="00882E90">
      <w:pPr>
        <w:pStyle w:val="Odstavekseznama"/>
        <w:numPr>
          <w:ilvl w:val="0"/>
          <w:numId w:val="17"/>
        </w:numPr>
        <w:shd w:val="clear" w:color="auto" w:fill="FFFFFF" w:themeFill="background1"/>
        <w:rPr>
          <w:rFonts w:cstheme="minorHAnsi"/>
          <w:szCs w:val="24"/>
        </w:rPr>
      </w:pPr>
      <w:r w:rsidRPr="003D6529">
        <w:rPr>
          <w:rFonts w:cstheme="minorHAnsi"/>
          <w:szCs w:val="24"/>
        </w:rPr>
        <w:t>ne predloži zavarovanja za dobro izvedbo pogodbenih obveznosti.</w:t>
      </w:r>
    </w:p>
    <w:p w14:paraId="34D0AA8F" w14:textId="77777777" w:rsidR="000D3DF9" w:rsidRPr="003D6529" w:rsidRDefault="000D3DF9" w:rsidP="00116461">
      <w:pPr>
        <w:shd w:val="clear" w:color="auto" w:fill="FFFFFF" w:themeFill="background1"/>
        <w:autoSpaceDE w:val="0"/>
        <w:autoSpaceDN w:val="0"/>
        <w:adjustRightInd w:val="0"/>
        <w:rPr>
          <w:rFonts w:cs="Times New Roman"/>
          <w:szCs w:val="24"/>
        </w:rPr>
      </w:pPr>
    </w:p>
    <w:p w14:paraId="442C0392" w14:textId="77777777" w:rsidR="000D3DF9" w:rsidRPr="003D6529" w:rsidRDefault="000D3DF9" w:rsidP="00116461">
      <w:pPr>
        <w:shd w:val="clear" w:color="auto" w:fill="FFFFFF" w:themeFill="background1"/>
        <w:autoSpaceDE w:val="0"/>
        <w:autoSpaceDN w:val="0"/>
        <w:adjustRightInd w:val="0"/>
        <w:rPr>
          <w:rFonts w:cs="Times New Roman"/>
          <w:szCs w:val="24"/>
        </w:rPr>
      </w:pPr>
      <w:r w:rsidRPr="003D6529">
        <w:rPr>
          <w:rFonts w:cs="Times New Roman"/>
          <w:szCs w:val="24"/>
        </w:rPr>
        <w:t>Ponudnik se odreka vsem ugovorom proti tako izpolnjeni menici in se zavezuje menico plačati, ko dospe, v plačilo.</w:t>
      </w:r>
    </w:p>
    <w:p w14:paraId="6791C6C9" w14:textId="77777777" w:rsidR="000D3DF9" w:rsidRPr="003D6529" w:rsidRDefault="000D3DF9" w:rsidP="00116461">
      <w:pPr>
        <w:shd w:val="clear" w:color="auto" w:fill="FFFFFF" w:themeFill="background1"/>
        <w:autoSpaceDE w:val="0"/>
        <w:autoSpaceDN w:val="0"/>
        <w:adjustRightInd w:val="0"/>
        <w:rPr>
          <w:rFonts w:cs="Times New Roman"/>
          <w:szCs w:val="24"/>
        </w:rPr>
      </w:pPr>
    </w:p>
    <w:p w14:paraId="5E84098C" w14:textId="599E72B0" w:rsidR="000D3DF9" w:rsidRPr="003D6529" w:rsidRDefault="000D3DF9" w:rsidP="00116461">
      <w:pPr>
        <w:shd w:val="clear" w:color="auto" w:fill="FFFFFF" w:themeFill="background1"/>
        <w:autoSpaceDE w:val="0"/>
        <w:autoSpaceDN w:val="0"/>
        <w:adjustRightInd w:val="0"/>
        <w:rPr>
          <w:rFonts w:cs="Times New Roman"/>
          <w:szCs w:val="24"/>
        </w:rPr>
      </w:pPr>
      <w:r w:rsidRPr="003D6529">
        <w:rPr>
          <w:rFonts w:cs="Times New Roman"/>
          <w:szCs w:val="24"/>
        </w:rPr>
        <w:t xml:space="preserve">Menični znesek se nakaže naročniku – </w:t>
      </w:r>
      <w:r w:rsidR="003D6529">
        <w:rPr>
          <w:rFonts w:cs="Times New Roman"/>
          <w:szCs w:val="24"/>
        </w:rPr>
        <w:t>Dom ob Savinji Celje</w:t>
      </w:r>
      <w:r w:rsidRPr="003D6529">
        <w:rPr>
          <w:rFonts w:cs="Times New Roman"/>
          <w:szCs w:val="24"/>
        </w:rPr>
        <w:t xml:space="preserve"> na račun, številka </w:t>
      </w:r>
      <w:r w:rsidR="00DD7A1C" w:rsidRPr="003D6529">
        <w:rPr>
          <w:rFonts w:cs="Times New Roman"/>
          <w:szCs w:val="24"/>
        </w:rPr>
        <w:t xml:space="preserve">SI56 </w:t>
      </w:r>
      <w:r w:rsidR="00DD7A1C" w:rsidRPr="003D6529">
        <w:rPr>
          <w:rFonts w:ascii="Arial" w:hAnsi="Arial" w:cs="Arial"/>
          <w:color w:val="2E2E2E"/>
          <w:sz w:val="20"/>
          <w:szCs w:val="20"/>
          <w:shd w:val="clear" w:color="auto" w:fill="FFFFFF"/>
        </w:rPr>
        <w:t>011</w:t>
      </w:r>
      <w:r w:rsidR="00831F94">
        <w:rPr>
          <w:rFonts w:ascii="Arial" w:hAnsi="Arial" w:cs="Arial"/>
          <w:color w:val="2E2E2E"/>
          <w:sz w:val="20"/>
          <w:szCs w:val="20"/>
          <w:shd w:val="clear" w:color="auto" w:fill="FFFFFF"/>
        </w:rPr>
        <w:t>0</w:t>
      </w:r>
      <w:r w:rsidR="00DD7A1C" w:rsidRPr="003D6529">
        <w:rPr>
          <w:rFonts w:ascii="Arial" w:hAnsi="Arial" w:cs="Arial"/>
          <w:color w:val="2E2E2E"/>
          <w:sz w:val="20"/>
          <w:szCs w:val="20"/>
          <w:shd w:val="clear" w:color="auto" w:fill="FFFFFF"/>
        </w:rPr>
        <w:t xml:space="preserve"> </w:t>
      </w:r>
      <w:r w:rsidR="00831F94">
        <w:rPr>
          <w:rFonts w:ascii="Arial" w:hAnsi="Arial" w:cs="Arial"/>
          <w:color w:val="2E2E2E"/>
          <w:sz w:val="20"/>
          <w:szCs w:val="20"/>
          <w:shd w:val="clear" w:color="auto" w:fill="FFFFFF"/>
        </w:rPr>
        <w:t>0</w:t>
      </w:r>
      <w:r w:rsidR="00DD7A1C" w:rsidRPr="003D6529">
        <w:rPr>
          <w:rFonts w:ascii="Arial" w:hAnsi="Arial" w:cs="Arial"/>
          <w:color w:val="2E2E2E"/>
          <w:sz w:val="20"/>
          <w:szCs w:val="20"/>
          <w:shd w:val="clear" w:color="auto" w:fill="FFFFFF"/>
        </w:rPr>
        <w:t>603 02</w:t>
      </w:r>
      <w:r w:rsidR="00831F94">
        <w:rPr>
          <w:rFonts w:ascii="Arial" w:hAnsi="Arial" w:cs="Arial"/>
          <w:color w:val="2E2E2E"/>
          <w:sz w:val="20"/>
          <w:szCs w:val="20"/>
          <w:shd w:val="clear" w:color="auto" w:fill="FFFFFF"/>
        </w:rPr>
        <w:t>6</w:t>
      </w:r>
      <w:r w:rsidR="00DD7A1C" w:rsidRPr="003D6529">
        <w:rPr>
          <w:rFonts w:ascii="Arial" w:hAnsi="Arial" w:cs="Arial"/>
          <w:color w:val="2E2E2E"/>
          <w:sz w:val="20"/>
          <w:szCs w:val="20"/>
          <w:shd w:val="clear" w:color="auto" w:fill="FFFFFF"/>
        </w:rPr>
        <w:t xml:space="preserve">4 </w:t>
      </w:r>
      <w:r w:rsidR="00831F94">
        <w:rPr>
          <w:rFonts w:ascii="Arial" w:hAnsi="Arial" w:cs="Arial"/>
          <w:color w:val="2E2E2E"/>
          <w:sz w:val="20"/>
          <w:szCs w:val="20"/>
          <w:shd w:val="clear" w:color="auto" w:fill="FFFFFF"/>
        </w:rPr>
        <w:t>702</w:t>
      </w:r>
      <w:r w:rsidR="00DD7A1C" w:rsidRPr="003D6529">
        <w:rPr>
          <w:rFonts w:ascii="Arial" w:hAnsi="Arial" w:cs="Arial"/>
          <w:color w:val="2E2E2E"/>
          <w:sz w:val="20"/>
          <w:szCs w:val="20"/>
          <w:shd w:val="clear" w:color="auto" w:fill="FFFFFF"/>
        </w:rPr>
        <w:t xml:space="preserve"> </w:t>
      </w:r>
      <w:r w:rsidRPr="003D6529">
        <w:rPr>
          <w:rFonts w:cs="Times New Roman"/>
          <w:szCs w:val="24"/>
        </w:rPr>
        <w:t xml:space="preserve"> UJP. Ponudnik izjavlja, da se zaveda pravnih posledic izdaje menice v zavarovanje. Menica naj se izpolni s klavzulo »BREZ PROTESTA«.</w:t>
      </w:r>
    </w:p>
    <w:p w14:paraId="0A6F3BB8" w14:textId="77777777" w:rsidR="000D3DF9" w:rsidRPr="003D6529" w:rsidRDefault="000D3DF9" w:rsidP="00116461">
      <w:pPr>
        <w:shd w:val="clear" w:color="auto" w:fill="FFFFFF" w:themeFill="background1"/>
        <w:autoSpaceDE w:val="0"/>
        <w:autoSpaceDN w:val="0"/>
        <w:adjustRightInd w:val="0"/>
        <w:rPr>
          <w:rFonts w:cs="Times New Roman"/>
          <w:szCs w:val="24"/>
        </w:rPr>
      </w:pPr>
    </w:p>
    <w:p w14:paraId="6852BEFC" w14:textId="7C674620" w:rsidR="000D3DF9" w:rsidRPr="003D6529" w:rsidRDefault="000D3DF9" w:rsidP="00116461">
      <w:pPr>
        <w:shd w:val="clear" w:color="auto" w:fill="FFFFFF" w:themeFill="background1"/>
        <w:autoSpaceDE w:val="0"/>
        <w:autoSpaceDN w:val="0"/>
        <w:adjustRightInd w:val="0"/>
        <w:rPr>
          <w:rFonts w:cs="Times New Roman"/>
          <w:szCs w:val="24"/>
        </w:rPr>
      </w:pPr>
      <w:r w:rsidRPr="003D6529">
        <w:rPr>
          <w:rFonts w:cs="Times New Roman"/>
          <w:szCs w:val="24"/>
        </w:rPr>
        <w:t>Ponudnik hkrati POOBLAŠČAM naročnika</w:t>
      </w:r>
      <w:r w:rsidR="00867ADE" w:rsidRPr="003D6529">
        <w:rPr>
          <w:rFonts w:cs="Times New Roman"/>
          <w:szCs w:val="24"/>
        </w:rPr>
        <w:t xml:space="preserve"> </w:t>
      </w:r>
      <w:r w:rsidR="00831F94">
        <w:rPr>
          <w:rFonts w:cs="Times New Roman"/>
          <w:szCs w:val="24"/>
        </w:rPr>
        <w:t>Dom ob Savinji Celje</w:t>
      </w:r>
      <w:r w:rsidRPr="003D6529">
        <w:rPr>
          <w:rFonts w:cs="Times New Roman"/>
          <w:szCs w:val="24"/>
        </w:rPr>
        <w:t>, da predloži menico na unovčenje in izrecno dovoljujem banki katera vodi TRR, izplačilo take menice.</w:t>
      </w:r>
    </w:p>
    <w:p w14:paraId="4975ABC7" w14:textId="77777777" w:rsidR="000D3DF9" w:rsidRPr="003D6529" w:rsidRDefault="000D3DF9" w:rsidP="00116461">
      <w:pPr>
        <w:shd w:val="clear" w:color="auto" w:fill="FFFFFF" w:themeFill="background1"/>
        <w:autoSpaceDE w:val="0"/>
        <w:autoSpaceDN w:val="0"/>
        <w:adjustRightInd w:val="0"/>
        <w:rPr>
          <w:rFonts w:cs="Times New Roman"/>
          <w:szCs w:val="24"/>
        </w:rPr>
      </w:pPr>
    </w:p>
    <w:p w14:paraId="424BD027" w14:textId="77777777" w:rsidR="000D3DF9" w:rsidRPr="003D6529" w:rsidRDefault="000D3DF9" w:rsidP="00116461">
      <w:pPr>
        <w:shd w:val="clear" w:color="auto" w:fill="FFFFFF" w:themeFill="background1"/>
        <w:autoSpaceDE w:val="0"/>
        <w:autoSpaceDN w:val="0"/>
        <w:adjustRightInd w:val="0"/>
        <w:rPr>
          <w:rFonts w:cs="Times New Roman"/>
          <w:szCs w:val="24"/>
        </w:rPr>
      </w:pPr>
      <w:r w:rsidRPr="003D6529">
        <w:rPr>
          <w:rFonts w:cs="Times New Roman"/>
          <w:szCs w:val="24"/>
        </w:rPr>
        <w:t>Tako dajem NALOG ZA PLAČILO oz. POOBLASTILO vsem spodaj navedenim bankam iz naslednjih mojih računov:</w:t>
      </w:r>
    </w:p>
    <w:p w14:paraId="717D405B" w14:textId="77777777" w:rsidR="000D3DF9" w:rsidRPr="003D6529" w:rsidRDefault="000D3DF9" w:rsidP="00116461">
      <w:pPr>
        <w:shd w:val="clear" w:color="auto" w:fill="FFFFFF" w:themeFill="background1"/>
        <w:autoSpaceDE w:val="0"/>
        <w:autoSpaceDN w:val="0"/>
        <w:adjustRightInd w:val="0"/>
        <w:jc w:val="left"/>
        <w:rPr>
          <w:rFonts w:cs="Times New Roman"/>
          <w:szCs w:val="24"/>
        </w:rPr>
      </w:pPr>
      <w:r w:rsidRPr="003D6529">
        <w:rPr>
          <w:rFonts w:cs="Times New Roman"/>
          <w:szCs w:val="24"/>
        </w:rPr>
        <w:t>_____________________________________________________________________</w:t>
      </w:r>
    </w:p>
    <w:p w14:paraId="6D1ADB3E" w14:textId="77777777" w:rsidR="000D3DF9" w:rsidRPr="003D6529" w:rsidRDefault="000D3DF9" w:rsidP="00116461">
      <w:pPr>
        <w:shd w:val="clear" w:color="auto" w:fill="FFFFFF" w:themeFill="background1"/>
        <w:autoSpaceDE w:val="0"/>
        <w:autoSpaceDN w:val="0"/>
        <w:adjustRightInd w:val="0"/>
        <w:jc w:val="left"/>
        <w:rPr>
          <w:rFonts w:cs="Times New Roman"/>
          <w:szCs w:val="24"/>
        </w:rPr>
      </w:pPr>
      <w:r w:rsidRPr="003D6529">
        <w:rPr>
          <w:rFonts w:cs="Times New Roman"/>
          <w:szCs w:val="24"/>
        </w:rPr>
        <w:t>_____________________________________________________________________</w:t>
      </w:r>
    </w:p>
    <w:p w14:paraId="20483141" w14:textId="4384ABE9" w:rsidR="000D3DF9" w:rsidRPr="003D6529" w:rsidRDefault="000D3DF9" w:rsidP="00745BEC">
      <w:pPr>
        <w:shd w:val="clear" w:color="auto" w:fill="FFFFFF" w:themeFill="background1"/>
        <w:autoSpaceDE w:val="0"/>
        <w:autoSpaceDN w:val="0"/>
        <w:adjustRightInd w:val="0"/>
        <w:jc w:val="left"/>
        <w:rPr>
          <w:rFonts w:cs="Times New Roman"/>
          <w:szCs w:val="24"/>
        </w:rPr>
      </w:pPr>
      <w:r w:rsidRPr="003D6529">
        <w:rPr>
          <w:rFonts w:cs="Times New Roman"/>
          <w:szCs w:val="24"/>
        </w:rPr>
        <w:t>_____________________________________________________________________</w:t>
      </w:r>
    </w:p>
    <w:p w14:paraId="53C3E7E7" w14:textId="28598DB4" w:rsidR="00101C1E" w:rsidRPr="003D6529" w:rsidRDefault="00101C1E" w:rsidP="00745BEC">
      <w:pPr>
        <w:shd w:val="clear" w:color="auto" w:fill="FFFFFF" w:themeFill="background1"/>
        <w:autoSpaceDE w:val="0"/>
        <w:autoSpaceDN w:val="0"/>
        <w:adjustRightInd w:val="0"/>
        <w:jc w:val="left"/>
        <w:rPr>
          <w:rFonts w:cs="Times New Roman"/>
          <w:szCs w:val="24"/>
        </w:rPr>
      </w:pPr>
    </w:p>
    <w:p w14:paraId="402A5435" w14:textId="77777777" w:rsidR="00120B61" w:rsidRPr="003D6529" w:rsidRDefault="00120B61" w:rsidP="00745BEC">
      <w:pPr>
        <w:shd w:val="clear" w:color="auto" w:fill="FFFFFF" w:themeFill="background1"/>
        <w:autoSpaceDE w:val="0"/>
        <w:autoSpaceDN w:val="0"/>
        <w:adjustRightInd w:val="0"/>
        <w:jc w:val="left"/>
        <w:rPr>
          <w:rFonts w:cs="Times New Roman"/>
          <w:szCs w:val="24"/>
        </w:rPr>
      </w:pPr>
    </w:p>
    <w:p w14:paraId="32ED4188" w14:textId="77777777" w:rsidR="00120B61" w:rsidRPr="003D6529" w:rsidRDefault="00120B61" w:rsidP="00745BEC">
      <w:pPr>
        <w:shd w:val="clear" w:color="auto" w:fill="FFFFFF" w:themeFill="background1"/>
        <w:autoSpaceDE w:val="0"/>
        <w:autoSpaceDN w:val="0"/>
        <w:adjustRightInd w:val="0"/>
        <w:jc w:val="left"/>
        <w:rPr>
          <w:rFonts w:cs="Times New Roman"/>
          <w:szCs w:val="24"/>
        </w:rPr>
      </w:pPr>
    </w:p>
    <w:p w14:paraId="0E9E0A49" w14:textId="5FFD4877" w:rsidR="00101C1E" w:rsidRPr="003D6529" w:rsidRDefault="00101C1E" w:rsidP="00745BEC">
      <w:pPr>
        <w:shd w:val="clear" w:color="auto" w:fill="FFFFFF" w:themeFill="background1"/>
        <w:autoSpaceDE w:val="0"/>
        <w:autoSpaceDN w:val="0"/>
        <w:adjustRightInd w:val="0"/>
        <w:jc w:val="left"/>
        <w:rPr>
          <w:rFonts w:cs="Times New Roman"/>
          <w:szCs w:val="24"/>
        </w:rPr>
      </w:pPr>
    </w:p>
    <w:p w14:paraId="0C965E16" w14:textId="4C1A8486" w:rsidR="000D3DF9" w:rsidRPr="003D6529" w:rsidRDefault="000D3DF9" w:rsidP="00116461">
      <w:pPr>
        <w:shd w:val="clear" w:color="auto" w:fill="FFFFFF" w:themeFill="background1"/>
        <w:autoSpaceDE w:val="0"/>
        <w:autoSpaceDN w:val="0"/>
        <w:adjustRightInd w:val="0"/>
        <w:rPr>
          <w:rFonts w:cs="Times New Roman"/>
          <w:szCs w:val="24"/>
        </w:rPr>
      </w:pPr>
      <w:r w:rsidRPr="003D6529">
        <w:rPr>
          <w:rFonts w:cs="Times New Roman"/>
          <w:szCs w:val="24"/>
        </w:rPr>
        <w:lastRenderedPageBreak/>
        <w:t>V primeru odprtja dodatnega računa, ki ni zgoraj naveden, izrecno dovoljujem izplačilo menice in pooblaščam banko, pri kateri je takšen račun odprt, da izvede plačilo.</w:t>
      </w:r>
    </w:p>
    <w:p w14:paraId="7FA432CD" w14:textId="77777777" w:rsidR="000D3DF9" w:rsidRPr="003D6529" w:rsidRDefault="000D3DF9" w:rsidP="00116461">
      <w:pPr>
        <w:shd w:val="clear" w:color="auto" w:fill="FFFFFF" w:themeFill="background1"/>
        <w:autoSpaceDE w:val="0"/>
        <w:autoSpaceDN w:val="0"/>
        <w:adjustRightInd w:val="0"/>
        <w:rPr>
          <w:rFonts w:cs="Times New Roman"/>
          <w:szCs w:val="24"/>
        </w:rPr>
      </w:pPr>
    </w:p>
    <w:p w14:paraId="593DE73F" w14:textId="37B20C8F" w:rsidR="000D3DF9" w:rsidRPr="003D6529" w:rsidRDefault="00745BEC" w:rsidP="00116461">
      <w:pPr>
        <w:shd w:val="clear" w:color="auto" w:fill="FFFFFF" w:themeFill="background1"/>
      </w:pPr>
      <w:r w:rsidRPr="003D6529">
        <w:t>Finančno zavarovanje velja 30 dni dlje kot je veljavnost ponudbe</w:t>
      </w:r>
      <w:r w:rsidR="00433EE2" w:rsidRPr="003D6529">
        <w:t>.</w:t>
      </w:r>
    </w:p>
    <w:p w14:paraId="36DD30A2" w14:textId="77777777" w:rsidR="000D3DF9" w:rsidRPr="003D6529" w:rsidRDefault="000D3DF9" w:rsidP="00116461">
      <w:pPr>
        <w:shd w:val="clear" w:color="auto" w:fill="FFFFFF" w:themeFill="background1"/>
      </w:pPr>
    </w:p>
    <w:p w14:paraId="5E9F7B09" w14:textId="77777777" w:rsidR="000D3DF9" w:rsidRPr="003D6529" w:rsidRDefault="000D3DF9" w:rsidP="00116461">
      <w:pPr>
        <w:shd w:val="clear" w:color="auto" w:fill="FFFFFF" w:themeFill="background1"/>
      </w:pPr>
      <w:r w:rsidRPr="003D6529">
        <w:t>V kolikor zaradi objektivnih okoliščin v roku veljavnosti ponudbe ne pride do podpisa pogodbe, se lahko naročnik in ponudnik dogovorita za podaljšanje roka veljavnosti ponudbe in s tem roka veljavnosti menične izjave. Zahteve in odgovori v zvezi s podaljšanjem veljavnosti ponudbe  in menice morajo biti v pisni obliki.</w:t>
      </w:r>
    </w:p>
    <w:p w14:paraId="273FED5A" w14:textId="77777777" w:rsidR="000D3DF9" w:rsidRPr="003D6529" w:rsidRDefault="000D3DF9" w:rsidP="00116461">
      <w:pPr>
        <w:shd w:val="clear" w:color="auto" w:fill="FFFFFF" w:themeFill="background1"/>
        <w:autoSpaceDE w:val="0"/>
        <w:autoSpaceDN w:val="0"/>
        <w:adjustRightInd w:val="0"/>
        <w:rPr>
          <w:rFonts w:cs="Times New Roman"/>
          <w:szCs w:val="24"/>
        </w:rPr>
      </w:pPr>
    </w:p>
    <w:p w14:paraId="5A814A72" w14:textId="77777777" w:rsidR="000D3DF9" w:rsidRPr="003D6529" w:rsidRDefault="000D3DF9" w:rsidP="00116461">
      <w:pPr>
        <w:shd w:val="clear" w:color="auto" w:fill="FFFFFF" w:themeFill="background1"/>
        <w:autoSpaceDE w:val="0"/>
        <w:autoSpaceDN w:val="0"/>
        <w:adjustRightInd w:val="0"/>
        <w:rPr>
          <w:rFonts w:cs="Times New Roman"/>
          <w:szCs w:val="24"/>
        </w:rPr>
      </w:pPr>
    </w:p>
    <w:p w14:paraId="2D11CC76" w14:textId="78D3E848" w:rsidR="000D3DF9" w:rsidRPr="003D6529" w:rsidRDefault="000D3DF9" w:rsidP="00116461">
      <w:pPr>
        <w:shd w:val="clear" w:color="auto" w:fill="FFFFFF" w:themeFill="background1"/>
        <w:ind w:right="-28"/>
        <w:rPr>
          <w:rFonts w:cs="Times New Roman"/>
          <w:szCs w:val="24"/>
        </w:rPr>
      </w:pPr>
      <w:r w:rsidRPr="003D6529">
        <w:rPr>
          <w:rFonts w:cs="Times New Roman"/>
          <w:szCs w:val="24"/>
        </w:rPr>
        <w:t xml:space="preserve">Ta izjava je sestavni del in priloga ponudbe, s katero se prijavljamo na </w:t>
      </w:r>
      <w:r w:rsidR="00101C1E" w:rsidRPr="003D6529">
        <w:rPr>
          <w:rFonts w:cs="Times New Roman"/>
          <w:szCs w:val="24"/>
        </w:rPr>
        <w:t>javno naročilo</w:t>
      </w:r>
      <w:r w:rsidRPr="003D6529">
        <w:rPr>
          <w:rFonts w:cs="Times New Roman"/>
          <w:szCs w:val="24"/>
        </w:rPr>
        <w:t>.</w:t>
      </w:r>
    </w:p>
    <w:p w14:paraId="1EDD8490" w14:textId="77777777" w:rsidR="000D3DF9" w:rsidRPr="003D6529" w:rsidRDefault="000D3DF9" w:rsidP="00116461">
      <w:pPr>
        <w:shd w:val="clear" w:color="auto" w:fill="FFFFFF" w:themeFill="background1"/>
        <w:ind w:right="-28"/>
        <w:rPr>
          <w:rFonts w:cs="Times New Roman"/>
          <w:szCs w:val="24"/>
        </w:rPr>
      </w:pPr>
    </w:p>
    <w:p w14:paraId="33335CE8" w14:textId="0753245F" w:rsidR="000D3DF9" w:rsidRPr="003D6529" w:rsidRDefault="000D3DF9" w:rsidP="00116461">
      <w:pPr>
        <w:shd w:val="clear" w:color="auto" w:fill="FFFFFF" w:themeFill="background1"/>
        <w:tabs>
          <w:tab w:val="left" w:pos="5812"/>
        </w:tabs>
        <w:ind w:right="-28"/>
        <w:rPr>
          <w:rFonts w:cs="Times New Roman"/>
          <w:szCs w:val="24"/>
        </w:rPr>
      </w:pPr>
      <w:r w:rsidRPr="003D6529">
        <w:rPr>
          <w:rFonts w:cs="Times New Roman"/>
          <w:szCs w:val="24"/>
        </w:rPr>
        <w:t xml:space="preserve">Datum: ____________________ </w:t>
      </w:r>
      <w:r w:rsidRPr="003D6529">
        <w:rPr>
          <w:rFonts w:cs="Times New Roman"/>
          <w:szCs w:val="24"/>
        </w:rPr>
        <w:tab/>
      </w:r>
      <w:r w:rsidR="00715CF1" w:rsidRPr="003D6529">
        <w:rPr>
          <w:rFonts w:cs="Times New Roman"/>
          <w:szCs w:val="24"/>
        </w:rPr>
        <w:t>Štampiljka in p</w:t>
      </w:r>
      <w:r w:rsidR="00235F22" w:rsidRPr="003D6529">
        <w:rPr>
          <w:rFonts w:cs="Times New Roman"/>
          <w:szCs w:val="24"/>
        </w:rPr>
        <w:t xml:space="preserve">odpis </w:t>
      </w:r>
      <w:r w:rsidRPr="003D6529">
        <w:rPr>
          <w:rFonts w:cs="Times New Roman"/>
          <w:szCs w:val="24"/>
        </w:rPr>
        <w:t>ponudnika:</w:t>
      </w:r>
    </w:p>
    <w:bookmarkEnd w:id="152"/>
    <w:p w14:paraId="54800CE4" w14:textId="77777777" w:rsidR="000D3DF9" w:rsidRPr="003D6529" w:rsidRDefault="000D3DF9" w:rsidP="00116461">
      <w:pPr>
        <w:shd w:val="clear" w:color="auto" w:fill="FFFFFF" w:themeFill="background1"/>
        <w:rPr>
          <w:rFonts w:cs="Times New Roman"/>
          <w:szCs w:val="24"/>
        </w:rPr>
      </w:pPr>
    </w:p>
    <w:p w14:paraId="4F7B7426" w14:textId="77777777" w:rsidR="000D3DF9" w:rsidRPr="003D6529" w:rsidRDefault="000D3DF9" w:rsidP="00116461">
      <w:pPr>
        <w:shd w:val="clear" w:color="auto" w:fill="FFFFFF" w:themeFill="background1"/>
        <w:rPr>
          <w:rFonts w:cs="Times New Roman"/>
          <w:szCs w:val="24"/>
        </w:rPr>
      </w:pPr>
    </w:p>
    <w:p w14:paraId="4E23B02B" w14:textId="77777777" w:rsidR="000D3DF9" w:rsidRPr="003D6529" w:rsidRDefault="000D3DF9" w:rsidP="00116461">
      <w:pPr>
        <w:shd w:val="clear" w:color="auto" w:fill="FFFFFF" w:themeFill="background1"/>
        <w:rPr>
          <w:rFonts w:cs="Times New Roman"/>
          <w:szCs w:val="24"/>
        </w:rPr>
      </w:pPr>
    </w:p>
    <w:p w14:paraId="4A2A3DB5" w14:textId="77777777" w:rsidR="000D3DF9" w:rsidRPr="003D6529" w:rsidRDefault="000D3DF9" w:rsidP="00116461">
      <w:pPr>
        <w:shd w:val="clear" w:color="auto" w:fill="FFFFFF" w:themeFill="background1"/>
        <w:rPr>
          <w:rFonts w:cs="Times New Roman"/>
          <w:szCs w:val="24"/>
        </w:rPr>
      </w:pPr>
    </w:p>
    <w:p w14:paraId="518E2BA9" w14:textId="77777777" w:rsidR="000D3DF9" w:rsidRPr="003D6529" w:rsidRDefault="000D3DF9" w:rsidP="00116461">
      <w:pPr>
        <w:shd w:val="clear" w:color="auto" w:fill="FFFFFF" w:themeFill="background1"/>
        <w:rPr>
          <w:rFonts w:cs="Times New Roman"/>
          <w:szCs w:val="24"/>
        </w:rPr>
      </w:pPr>
      <w:bookmarkStart w:id="153" w:name="_Hlk103157106"/>
    </w:p>
    <w:p w14:paraId="562DC33E" w14:textId="0209291C" w:rsidR="000D3DF9" w:rsidRPr="003D6529" w:rsidRDefault="00745BEC" w:rsidP="00116461">
      <w:pPr>
        <w:shd w:val="clear" w:color="auto" w:fill="FFFFFF" w:themeFill="background1"/>
        <w:rPr>
          <w:rFonts w:cs="Times New Roman"/>
          <w:szCs w:val="24"/>
        </w:rPr>
      </w:pPr>
      <w:r w:rsidRPr="003D6529">
        <w:rPr>
          <w:rFonts w:cs="Times New Roman"/>
          <w:szCs w:val="24"/>
        </w:rPr>
        <w:t>Priloga:</w:t>
      </w:r>
    </w:p>
    <w:p w14:paraId="34A7FAFD" w14:textId="2C78C336" w:rsidR="000D3DF9" w:rsidRDefault="000D3DF9" w:rsidP="00882E90">
      <w:pPr>
        <w:numPr>
          <w:ilvl w:val="0"/>
          <w:numId w:val="15"/>
        </w:numPr>
        <w:shd w:val="clear" w:color="auto" w:fill="FFFFFF" w:themeFill="background1"/>
        <w:tabs>
          <w:tab w:val="left" w:pos="6096"/>
        </w:tabs>
        <w:ind w:right="-28"/>
        <w:jc w:val="left"/>
        <w:rPr>
          <w:rFonts w:cs="Times New Roman"/>
          <w:szCs w:val="24"/>
        </w:rPr>
      </w:pPr>
      <w:r w:rsidRPr="003D6529">
        <w:rPr>
          <w:rFonts w:cs="Times New Roman"/>
          <w:szCs w:val="24"/>
        </w:rPr>
        <w:t xml:space="preserve">Bianko menica </w:t>
      </w:r>
      <w:r w:rsidR="00745BEC" w:rsidRPr="003D6529">
        <w:rPr>
          <w:rFonts w:cs="Times New Roman"/>
          <w:szCs w:val="24"/>
        </w:rPr>
        <w:t xml:space="preserve">2 </w:t>
      </w:r>
      <w:r w:rsidRPr="003D6529">
        <w:rPr>
          <w:rFonts w:cs="Times New Roman"/>
          <w:szCs w:val="24"/>
        </w:rPr>
        <w:t>x</w:t>
      </w:r>
    </w:p>
    <w:p w14:paraId="238C2FF9" w14:textId="77777777" w:rsidR="00831F94" w:rsidRDefault="00831F94" w:rsidP="00831F94">
      <w:pPr>
        <w:shd w:val="clear" w:color="auto" w:fill="FFFFFF" w:themeFill="background1"/>
        <w:tabs>
          <w:tab w:val="left" w:pos="6096"/>
        </w:tabs>
        <w:ind w:left="720" w:right="-28"/>
        <w:jc w:val="left"/>
        <w:rPr>
          <w:rFonts w:cs="Times New Roman"/>
          <w:szCs w:val="24"/>
        </w:rPr>
      </w:pPr>
    </w:p>
    <w:p w14:paraId="65BC7E41" w14:textId="77777777" w:rsidR="00831F94" w:rsidRDefault="00831F94" w:rsidP="00831F94">
      <w:pPr>
        <w:shd w:val="clear" w:color="auto" w:fill="FFFFFF" w:themeFill="background1"/>
        <w:tabs>
          <w:tab w:val="left" w:pos="6096"/>
        </w:tabs>
        <w:ind w:left="720" w:right="-28"/>
        <w:jc w:val="left"/>
        <w:rPr>
          <w:rFonts w:cs="Times New Roman"/>
          <w:szCs w:val="24"/>
        </w:rPr>
      </w:pPr>
    </w:p>
    <w:p w14:paraId="3A4C9268" w14:textId="77777777" w:rsidR="00831F94" w:rsidRDefault="00831F94" w:rsidP="00831F94">
      <w:pPr>
        <w:shd w:val="clear" w:color="auto" w:fill="FFFFFF" w:themeFill="background1"/>
        <w:tabs>
          <w:tab w:val="left" w:pos="6096"/>
        </w:tabs>
        <w:ind w:left="720" w:right="-28"/>
        <w:jc w:val="left"/>
        <w:rPr>
          <w:rFonts w:cs="Times New Roman"/>
          <w:szCs w:val="24"/>
        </w:rPr>
      </w:pPr>
    </w:p>
    <w:p w14:paraId="08EA4402" w14:textId="77777777" w:rsidR="00831F94" w:rsidRDefault="00831F94" w:rsidP="00831F94">
      <w:pPr>
        <w:shd w:val="clear" w:color="auto" w:fill="FFFFFF" w:themeFill="background1"/>
        <w:tabs>
          <w:tab w:val="left" w:pos="6096"/>
        </w:tabs>
        <w:ind w:left="720" w:right="-28"/>
        <w:jc w:val="left"/>
        <w:rPr>
          <w:rFonts w:cs="Times New Roman"/>
          <w:szCs w:val="24"/>
        </w:rPr>
      </w:pPr>
    </w:p>
    <w:p w14:paraId="76DFF7D2" w14:textId="77777777" w:rsidR="00831F94" w:rsidRDefault="00831F94" w:rsidP="00831F94">
      <w:pPr>
        <w:shd w:val="clear" w:color="auto" w:fill="FFFFFF" w:themeFill="background1"/>
        <w:tabs>
          <w:tab w:val="left" w:pos="6096"/>
        </w:tabs>
        <w:ind w:left="720" w:right="-28"/>
        <w:jc w:val="left"/>
        <w:rPr>
          <w:rFonts w:cs="Times New Roman"/>
          <w:szCs w:val="24"/>
        </w:rPr>
      </w:pPr>
    </w:p>
    <w:p w14:paraId="6FC82B5A" w14:textId="77777777" w:rsidR="00831F94" w:rsidRDefault="00831F94" w:rsidP="00831F94">
      <w:pPr>
        <w:shd w:val="clear" w:color="auto" w:fill="FFFFFF" w:themeFill="background1"/>
        <w:tabs>
          <w:tab w:val="left" w:pos="6096"/>
        </w:tabs>
        <w:ind w:left="720" w:right="-28"/>
        <w:jc w:val="left"/>
        <w:rPr>
          <w:rFonts w:cs="Times New Roman"/>
          <w:szCs w:val="24"/>
        </w:rPr>
      </w:pPr>
    </w:p>
    <w:p w14:paraId="43257E66" w14:textId="77777777" w:rsidR="00831F94" w:rsidRDefault="00831F94" w:rsidP="00831F94">
      <w:pPr>
        <w:shd w:val="clear" w:color="auto" w:fill="FFFFFF" w:themeFill="background1"/>
        <w:tabs>
          <w:tab w:val="left" w:pos="6096"/>
        </w:tabs>
        <w:ind w:left="720" w:right="-28"/>
        <w:jc w:val="left"/>
        <w:rPr>
          <w:rFonts w:cs="Times New Roman"/>
          <w:szCs w:val="24"/>
        </w:rPr>
      </w:pPr>
    </w:p>
    <w:p w14:paraId="6392F25D" w14:textId="77777777" w:rsidR="00831F94" w:rsidRDefault="00831F94" w:rsidP="00831F94">
      <w:pPr>
        <w:shd w:val="clear" w:color="auto" w:fill="FFFFFF" w:themeFill="background1"/>
        <w:tabs>
          <w:tab w:val="left" w:pos="6096"/>
        </w:tabs>
        <w:ind w:left="720" w:right="-28"/>
        <w:jc w:val="left"/>
        <w:rPr>
          <w:rFonts w:cs="Times New Roman"/>
          <w:szCs w:val="24"/>
        </w:rPr>
      </w:pPr>
    </w:p>
    <w:p w14:paraId="3D9D699E" w14:textId="77777777" w:rsidR="00831F94" w:rsidRDefault="00831F94" w:rsidP="00831F94">
      <w:pPr>
        <w:shd w:val="clear" w:color="auto" w:fill="FFFFFF" w:themeFill="background1"/>
        <w:tabs>
          <w:tab w:val="left" w:pos="6096"/>
        </w:tabs>
        <w:ind w:left="720" w:right="-28"/>
        <w:jc w:val="left"/>
        <w:rPr>
          <w:rFonts w:cs="Times New Roman"/>
          <w:szCs w:val="24"/>
        </w:rPr>
      </w:pPr>
    </w:p>
    <w:p w14:paraId="492ADD1B" w14:textId="77777777" w:rsidR="00831F94" w:rsidRDefault="00831F94" w:rsidP="00831F94">
      <w:pPr>
        <w:shd w:val="clear" w:color="auto" w:fill="FFFFFF" w:themeFill="background1"/>
        <w:tabs>
          <w:tab w:val="left" w:pos="6096"/>
        </w:tabs>
        <w:ind w:left="720" w:right="-28"/>
        <w:jc w:val="left"/>
        <w:rPr>
          <w:rFonts w:cs="Times New Roman"/>
          <w:szCs w:val="24"/>
        </w:rPr>
      </w:pPr>
    </w:p>
    <w:p w14:paraId="2BF9F925" w14:textId="77777777" w:rsidR="00831F94" w:rsidRDefault="00831F94" w:rsidP="00831F94">
      <w:pPr>
        <w:shd w:val="clear" w:color="auto" w:fill="FFFFFF" w:themeFill="background1"/>
        <w:tabs>
          <w:tab w:val="left" w:pos="6096"/>
        </w:tabs>
        <w:ind w:left="720" w:right="-28"/>
        <w:jc w:val="left"/>
        <w:rPr>
          <w:rFonts w:cs="Times New Roman"/>
          <w:szCs w:val="24"/>
        </w:rPr>
      </w:pPr>
    </w:p>
    <w:p w14:paraId="1D359E9F" w14:textId="77777777" w:rsidR="00831F94" w:rsidRDefault="00831F94" w:rsidP="00831F94">
      <w:pPr>
        <w:shd w:val="clear" w:color="auto" w:fill="FFFFFF" w:themeFill="background1"/>
        <w:tabs>
          <w:tab w:val="left" w:pos="6096"/>
        </w:tabs>
        <w:ind w:left="720" w:right="-28"/>
        <w:jc w:val="left"/>
        <w:rPr>
          <w:rFonts w:cs="Times New Roman"/>
          <w:szCs w:val="24"/>
        </w:rPr>
      </w:pPr>
    </w:p>
    <w:p w14:paraId="2814F60C" w14:textId="77777777" w:rsidR="00831F94" w:rsidRDefault="00831F94" w:rsidP="00831F94">
      <w:pPr>
        <w:shd w:val="clear" w:color="auto" w:fill="FFFFFF" w:themeFill="background1"/>
        <w:tabs>
          <w:tab w:val="left" w:pos="6096"/>
        </w:tabs>
        <w:ind w:left="720" w:right="-28"/>
        <w:jc w:val="left"/>
        <w:rPr>
          <w:rFonts w:cs="Times New Roman"/>
          <w:szCs w:val="24"/>
        </w:rPr>
      </w:pPr>
    </w:p>
    <w:p w14:paraId="5419FD0D" w14:textId="77777777" w:rsidR="00831F94" w:rsidRDefault="00831F94" w:rsidP="00831F94">
      <w:pPr>
        <w:shd w:val="clear" w:color="auto" w:fill="FFFFFF" w:themeFill="background1"/>
        <w:tabs>
          <w:tab w:val="left" w:pos="6096"/>
        </w:tabs>
        <w:ind w:left="720" w:right="-28"/>
        <w:jc w:val="left"/>
        <w:rPr>
          <w:rFonts w:cs="Times New Roman"/>
          <w:szCs w:val="24"/>
        </w:rPr>
      </w:pPr>
    </w:p>
    <w:p w14:paraId="09F8419C" w14:textId="77777777" w:rsidR="00831F94" w:rsidRDefault="00831F94" w:rsidP="00831F94">
      <w:pPr>
        <w:shd w:val="clear" w:color="auto" w:fill="FFFFFF" w:themeFill="background1"/>
        <w:tabs>
          <w:tab w:val="left" w:pos="6096"/>
        </w:tabs>
        <w:ind w:left="720" w:right="-28"/>
        <w:jc w:val="left"/>
        <w:rPr>
          <w:rFonts w:cs="Times New Roman"/>
          <w:szCs w:val="24"/>
        </w:rPr>
      </w:pPr>
    </w:p>
    <w:p w14:paraId="2A0997CC" w14:textId="77777777" w:rsidR="00831F94" w:rsidRDefault="00831F94" w:rsidP="00831F94">
      <w:pPr>
        <w:shd w:val="clear" w:color="auto" w:fill="FFFFFF" w:themeFill="background1"/>
        <w:tabs>
          <w:tab w:val="left" w:pos="6096"/>
        </w:tabs>
        <w:ind w:left="720" w:right="-28"/>
        <w:jc w:val="left"/>
        <w:rPr>
          <w:rFonts w:cs="Times New Roman"/>
          <w:szCs w:val="24"/>
        </w:rPr>
      </w:pPr>
    </w:p>
    <w:p w14:paraId="6158F8CA" w14:textId="77777777" w:rsidR="00831F94" w:rsidRDefault="00831F94" w:rsidP="00831F94">
      <w:pPr>
        <w:shd w:val="clear" w:color="auto" w:fill="FFFFFF" w:themeFill="background1"/>
        <w:tabs>
          <w:tab w:val="left" w:pos="6096"/>
        </w:tabs>
        <w:ind w:left="720" w:right="-28"/>
        <w:jc w:val="left"/>
        <w:rPr>
          <w:rFonts w:cs="Times New Roman"/>
          <w:szCs w:val="24"/>
        </w:rPr>
      </w:pPr>
    </w:p>
    <w:p w14:paraId="46FAD23F" w14:textId="77777777" w:rsidR="00831F94" w:rsidRDefault="00831F94" w:rsidP="00831F94">
      <w:pPr>
        <w:shd w:val="clear" w:color="auto" w:fill="FFFFFF" w:themeFill="background1"/>
        <w:tabs>
          <w:tab w:val="left" w:pos="6096"/>
        </w:tabs>
        <w:ind w:left="720" w:right="-28"/>
        <w:jc w:val="left"/>
        <w:rPr>
          <w:rFonts w:cs="Times New Roman"/>
          <w:szCs w:val="24"/>
        </w:rPr>
      </w:pPr>
    </w:p>
    <w:p w14:paraId="10D38500" w14:textId="77777777" w:rsidR="00C05046" w:rsidRDefault="00C05046" w:rsidP="00831F94">
      <w:pPr>
        <w:shd w:val="clear" w:color="auto" w:fill="FFFFFF" w:themeFill="background1"/>
        <w:tabs>
          <w:tab w:val="left" w:pos="6096"/>
        </w:tabs>
        <w:ind w:left="720" w:right="-28"/>
        <w:jc w:val="left"/>
        <w:rPr>
          <w:rFonts w:cs="Times New Roman"/>
          <w:szCs w:val="24"/>
        </w:rPr>
      </w:pPr>
    </w:p>
    <w:p w14:paraId="6AF754F9" w14:textId="77777777" w:rsidR="00C05046" w:rsidRDefault="00C05046" w:rsidP="00831F94">
      <w:pPr>
        <w:shd w:val="clear" w:color="auto" w:fill="FFFFFF" w:themeFill="background1"/>
        <w:tabs>
          <w:tab w:val="left" w:pos="6096"/>
        </w:tabs>
        <w:ind w:left="720" w:right="-28"/>
        <w:jc w:val="left"/>
        <w:rPr>
          <w:rFonts w:cs="Times New Roman"/>
          <w:szCs w:val="24"/>
        </w:rPr>
      </w:pPr>
    </w:p>
    <w:p w14:paraId="344BB71C" w14:textId="77777777" w:rsidR="00C05046" w:rsidRDefault="00C05046" w:rsidP="00831F94">
      <w:pPr>
        <w:shd w:val="clear" w:color="auto" w:fill="FFFFFF" w:themeFill="background1"/>
        <w:tabs>
          <w:tab w:val="left" w:pos="6096"/>
        </w:tabs>
        <w:ind w:left="720" w:right="-28"/>
        <w:jc w:val="left"/>
        <w:rPr>
          <w:rFonts w:cs="Times New Roman"/>
          <w:szCs w:val="24"/>
        </w:rPr>
      </w:pPr>
    </w:p>
    <w:p w14:paraId="552F356E" w14:textId="77777777" w:rsidR="00831F94" w:rsidRDefault="00831F94" w:rsidP="00831F94">
      <w:pPr>
        <w:shd w:val="clear" w:color="auto" w:fill="FFFFFF" w:themeFill="background1"/>
        <w:tabs>
          <w:tab w:val="left" w:pos="6096"/>
        </w:tabs>
        <w:ind w:left="720" w:right="-28"/>
        <w:jc w:val="left"/>
        <w:rPr>
          <w:rFonts w:cs="Times New Roman"/>
          <w:szCs w:val="24"/>
        </w:rPr>
      </w:pPr>
    </w:p>
    <w:p w14:paraId="4090E074" w14:textId="77777777" w:rsidR="00831F94" w:rsidRPr="003D6529" w:rsidRDefault="00831F94" w:rsidP="00831F94">
      <w:pPr>
        <w:shd w:val="clear" w:color="auto" w:fill="FFFFFF" w:themeFill="background1"/>
        <w:tabs>
          <w:tab w:val="left" w:pos="6096"/>
        </w:tabs>
        <w:ind w:left="720" w:right="-28"/>
        <w:jc w:val="left"/>
        <w:rPr>
          <w:rFonts w:cs="Times New Roman"/>
          <w:szCs w:val="24"/>
        </w:rPr>
      </w:pPr>
    </w:p>
    <w:bookmarkEnd w:id="153"/>
    <w:p w14:paraId="70C3752E" w14:textId="77777777" w:rsidR="00692236" w:rsidRPr="00692236"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Arial"/>
          <w:color w:val="EE0000"/>
          <w:szCs w:val="20"/>
        </w:rPr>
      </w:pPr>
    </w:p>
    <w:p w14:paraId="24E9A626" w14:textId="3DF6608B" w:rsidR="008D1E2E" w:rsidRPr="00E158E0" w:rsidRDefault="008D1E2E" w:rsidP="00116461">
      <w:pPr>
        <w:pStyle w:val="Telobesedila-zamik"/>
        <w:pBdr>
          <w:top w:val="single" w:sz="4" w:space="1" w:color="auto"/>
          <w:left w:val="single" w:sz="4" w:space="1" w:color="auto"/>
          <w:bottom w:val="single" w:sz="4" w:space="1" w:color="auto"/>
          <w:right w:val="single" w:sz="4" w:space="1" w:color="auto"/>
        </w:pBdr>
        <w:shd w:val="clear" w:color="auto" w:fill="FFFFFF" w:themeFill="background1"/>
        <w:spacing w:after="0"/>
        <w:ind w:left="0" w:right="-28"/>
        <w:jc w:val="right"/>
        <w:rPr>
          <w:rFonts w:asciiTheme="minorHAnsi" w:hAnsiTheme="minorHAnsi"/>
          <w:bCs/>
          <w:szCs w:val="24"/>
        </w:rPr>
      </w:pPr>
      <w:r w:rsidRPr="00E158E0">
        <w:rPr>
          <w:rFonts w:asciiTheme="minorHAnsi" w:hAnsiTheme="minorHAnsi"/>
          <w:bCs/>
          <w:szCs w:val="24"/>
        </w:rPr>
        <w:lastRenderedPageBreak/>
        <w:t>OBR-</w:t>
      </w:r>
      <w:r w:rsidR="00231EB6" w:rsidRPr="00E158E0">
        <w:rPr>
          <w:rFonts w:asciiTheme="minorHAnsi" w:hAnsiTheme="minorHAnsi"/>
          <w:bCs/>
          <w:szCs w:val="24"/>
        </w:rPr>
        <w:t>1</w:t>
      </w:r>
      <w:r w:rsidR="00E158E0" w:rsidRPr="00E158E0">
        <w:rPr>
          <w:rFonts w:asciiTheme="minorHAnsi" w:hAnsiTheme="minorHAnsi"/>
          <w:bCs/>
          <w:szCs w:val="24"/>
        </w:rPr>
        <w:t>0</w:t>
      </w:r>
    </w:p>
    <w:p w14:paraId="0D570370" w14:textId="77777777" w:rsidR="00765E49" w:rsidRPr="00E158E0" w:rsidRDefault="00765E49" w:rsidP="00116461">
      <w:pPr>
        <w:pStyle w:val="Telobesedila-zamik"/>
        <w:pBdr>
          <w:top w:val="single" w:sz="4" w:space="1" w:color="auto"/>
          <w:left w:val="single" w:sz="4" w:space="1" w:color="auto"/>
          <w:bottom w:val="single" w:sz="4" w:space="1" w:color="auto"/>
          <w:right w:val="single" w:sz="4" w:space="1" w:color="auto"/>
        </w:pBdr>
        <w:shd w:val="clear" w:color="auto" w:fill="FFFFFF" w:themeFill="background1"/>
        <w:spacing w:after="0"/>
        <w:ind w:left="0" w:right="-28"/>
        <w:jc w:val="right"/>
        <w:rPr>
          <w:rFonts w:asciiTheme="minorHAnsi" w:hAnsiTheme="minorHAnsi"/>
          <w:bCs/>
          <w:szCs w:val="24"/>
        </w:rPr>
      </w:pPr>
    </w:p>
    <w:p w14:paraId="3297C81D" w14:textId="5B629F43" w:rsidR="008D1E2E" w:rsidRPr="00E158E0" w:rsidRDefault="00231EB6" w:rsidP="00116461">
      <w:pPr>
        <w:pBdr>
          <w:top w:val="single" w:sz="4" w:space="1" w:color="auto"/>
          <w:left w:val="single" w:sz="4" w:space="1" w:color="auto"/>
          <w:bottom w:val="single" w:sz="4" w:space="1" w:color="auto"/>
          <w:right w:val="single" w:sz="4" w:space="1" w:color="auto"/>
        </w:pBdr>
        <w:shd w:val="clear" w:color="auto" w:fill="FFFFFF" w:themeFill="background1"/>
        <w:ind w:right="-28"/>
        <w:jc w:val="center"/>
        <w:rPr>
          <w:rFonts w:cs="Times New Roman"/>
          <w:b/>
          <w:sz w:val="32"/>
          <w:szCs w:val="32"/>
        </w:rPr>
      </w:pPr>
      <w:r w:rsidRPr="00E158E0">
        <w:rPr>
          <w:rFonts w:cs="Times New Roman"/>
          <w:b/>
          <w:sz w:val="32"/>
          <w:szCs w:val="32"/>
        </w:rPr>
        <w:t>IZJAVA PONUDNIKA O PREDLOŽITVI FINANČNEGA ZAVAROVANJ</w:t>
      </w:r>
      <w:r w:rsidR="00831F94">
        <w:rPr>
          <w:rFonts w:cs="Times New Roman"/>
          <w:b/>
          <w:sz w:val="32"/>
          <w:szCs w:val="32"/>
        </w:rPr>
        <w:t>A</w:t>
      </w:r>
    </w:p>
    <w:p w14:paraId="03E4BEE1" w14:textId="77777777" w:rsidR="008D1E2E" w:rsidRPr="00E158E0" w:rsidRDefault="008D1E2E" w:rsidP="00116461">
      <w:pPr>
        <w:pBdr>
          <w:top w:val="single" w:sz="4" w:space="1" w:color="auto"/>
          <w:left w:val="single" w:sz="4" w:space="1" w:color="auto"/>
          <w:bottom w:val="single" w:sz="4" w:space="1" w:color="auto"/>
          <w:right w:val="single" w:sz="4" w:space="1" w:color="auto"/>
        </w:pBdr>
        <w:shd w:val="clear" w:color="auto" w:fill="FFFFFF" w:themeFill="background1"/>
        <w:ind w:right="-28"/>
        <w:jc w:val="center"/>
        <w:rPr>
          <w:rFonts w:cs="Times New Roman"/>
          <w:b/>
          <w:sz w:val="32"/>
          <w:szCs w:val="32"/>
        </w:rPr>
      </w:pPr>
      <w:r w:rsidRPr="00E158E0">
        <w:rPr>
          <w:rFonts w:cs="Times New Roman"/>
          <w:b/>
          <w:sz w:val="32"/>
          <w:szCs w:val="32"/>
        </w:rPr>
        <w:t>za dobro izvedbo pogodbenih obveznosti</w:t>
      </w:r>
    </w:p>
    <w:p w14:paraId="797B7602" w14:textId="77777777" w:rsidR="008D1E2E" w:rsidRPr="00E158E0" w:rsidRDefault="008D1E2E" w:rsidP="00116461">
      <w:pPr>
        <w:pStyle w:val="Telobesedila-zamik"/>
        <w:pBdr>
          <w:top w:val="single" w:sz="4" w:space="1" w:color="auto"/>
          <w:left w:val="single" w:sz="4" w:space="1" w:color="auto"/>
          <w:bottom w:val="single" w:sz="4" w:space="1" w:color="auto"/>
          <w:right w:val="single" w:sz="4" w:space="1" w:color="auto"/>
        </w:pBdr>
        <w:shd w:val="clear" w:color="auto" w:fill="FFFFFF" w:themeFill="background1"/>
        <w:spacing w:after="0"/>
        <w:ind w:left="0" w:right="-28"/>
        <w:jc w:val="right"/>
        <w:rPr>
          <w:rFonts w:asciiTheme="minorHAnsi" w:hAnsiTheme="minorHAnsi"/>
          <w:b/>
          <w:szCs w:val="24"/>
        </w:rPr>
      </w:pPr>
    </w:p>
    <w:p w14:paraId="106B1461" w14:textId="77777777" w:rsidR="008D1E2E" w:rsidRPr="00E158E0" w:rsidRDefault="008D1E2E" w:rsidP="00116461">
      <w:pPr>
        <w:shd w:val="clear" w:color="auto" w:fill="FFFFFF" w:themeFill="background1"/>
        <w:rPr>
          <w:rFonts w:cs="Times New Roman"/>
          <w:szCs w:val="24"/>
        </w:rPr>
      </w:pPr>
    </w:p>
    <w:p w14:paraId="76F98535" w14:textId="312CB28F" w:rsidR="008D1E2E" w:rsidRPr="00E158E0" w:rsidRDefault="008D1E2E" w:rsidP="00116461">
      <w:pPr>
        <w:shd w:val="clear" w:color="auto" w:fill="FFFFFF" w:themeFill="background1"/>
        <w:rPr>
          <w:rFonts w:cs="Times New Roman"/>
          <w:szCs w:val="24"/>
        </w:rPr>
      </w:pPr>
      <w:r w:rsidRPr="00E158E0">
        <w:rPr>
          <w:rFonts w:cs="Times New Roman"/>
          <w:szCs w:val="24"/>
        </w:rPr>
        <w:t xml:space="preserve">V zvezi z javnim naročilom </w:t>
      </w:r>
      <w:r w:rsidR="00692236" w:rsidRPr="00831F94">
        <w:rPr>
          <w:rFonts w:cs="Times New Roman"/>
          <w:color w:val="000000" w:themeColor="text1"/>
        </w:rPr>
        <w:t xml:space="preserve">»rekonstrukcija in prizidava Doma ob Savinji-okolju prijazno naročilo« </w:t>
      </w:r>
      <w:r w:rsidRPr="00831F94">
        <w:rPr>
          <w:rFonts w:cs="Times New Roman"/>
          <w:color w:val="000000" w:themeColor="text1"/>
          <w:szCs w:val="24"/>
        </w:rPr>
        <w:t xml:space="preserve">objavljenem na portalu javnih </w:t>
      </w:r>
      <w:r w:rsidRPr="00E158E0">
        <w:rPr>
          <w:rFonts w:cs="Times New Roman"/>
          <w:szCs w:val="24"/>
        </w:rPr>
        <w:t>naročil dne ______, št. objave JN______/202</w:t>
      </w:r>
      <w:r w:rsidR="00A43053">
        <w:rPr>
          <w:rFonts w:cs="Times New Roman"/>
          <w:szCs w:val="24"/>
        </w:rPr>
        <w:t>6</w:t>
      </w:r>
      <w:r w:rsidRPr="00E158E0">
        <w:rPr>
          <w:rFonts w:cs="Times New Roman"/>
          <w:szCs w:val="24"/>
        </w:rPr>
        <w:t xml:space="preserve">___ se zavezujemo, da bomo v primeru, da bomo izbrani kot ekonomsko najugodnejši ponudnik, </w:t>
      </w:r>
      <w:r w:rsidR="00231EB6" w:rsidRPr="00E158E0">
        <w:rPr>
          <w:rFonts w:cs="Times New Roman"/>
          <w:szCs w:val="24"/>
        </w:rPr>
        <w:t xml:space="preserve">v roku 10-ih dni </w:t>
      </w:r>
      <w:r w:rsidR="00B30D13" w:rsidRPr="00831F94">
        <w:rPr>
          <w:rFonts w:cs="Times New Roman"/>
          <w:szCs w:val="24"/>
        </w:rPr>
        <w:t xml:space="preserve">od </w:t>
      </w:r>
      <w:r w:rsidR="00B30D13">
        <w:rPr>
          <w:rFonts w:cs="Times New Roman"/>
          <w:szCs w:val="24"/>
        </w:rPr>
        <w:t>naročniku pred</w:t>
      </w:r>
      <w:r w:rsidR="00231EB6" w:rsidRPr="00E158E0">
        <w:rPr>
          <w:rFonts w:cs="Times New Roman"/>
          <w:szCs w:val="24"/>
        </w:rPr>
        <w:t>ložili originalno finančno zavarovanje v skladu s spodnjim vzorcem</w:t>
      </w:r>
      <w:r w:rsidRPr="00E158E0">
        <w:rPr>
          <w:rFonts w:cs="Times New Roman"/>
          <w:szCs w:val="24"/>
        </w:rPr>
        <w:t>.</w:t>
      </w:r>
    </w:p>
    <w:p w14:paraId="67CB8925" w14:textId="77777777" w:rsidR="008D1E2E" w:rsidRPr="00E158E0" w:rsidRDefault="008D1E2E" w:rsidP="00116461">
      <w:pPr>
        <w:shd w:val="clear" w:color="auto" w:fill="FFFFFF" w:themeFill="background1"/>
        <w:rPr>
          <w:rFonts w:cs="Times New Roman"/>
          <w:szCs w:val="24"/>
        </w:rPr>
      </w:pPr>
    </w:p>
    <w:p w14:paraId="06594316" w14:textId="7E07D4C1" w:rsidR="008D1E2E" w:rsidRPr="00E158E0" w:rsidRDefault="008D1E2E" w:rsidP="00116461">
      <w:pPr>
        <w:shd w:val="clear" w:color="auto" w:fill="FFFFFF" w:themeFill="background1"/>
        <w:tabs>
          <w:tab w:val="left" w:pos="5387"/>
        </w:tabs>
        <w:ind w:right="-28"/>
        <w:rPr>
          <w:rFonts w:cs="Times New Roman"/>
          <w:szCs w:val="24"/>
        </w:rPr>
      </w:pPr>
      <w:r w:rsidRPr="00E158E0">
        <w:rPr>
          <w:rFonts w:cs="Times New Roman"/>
          <w:szCs w:val="24"/>
        </w:rPr>
        <w:t xml:space="preserve">Datum: ____________________ </w:t>
      </w:r>
      <w:r w:rsidRPr="00E158E0">
        <w:rPr>
          <w:rFonts w:cs="Times New Roman"/>
          <w:szCs w:val="24"/>
        </w:rPr>
        <w:tab/>
      </w:r>
      <w:r w:rsidR="00715CF1">
        <w:rPr>
          <w:rFonts w:cs="Times New Roman"/>
          <w:szCs w:val="24"/>
        </w:rPr>
        <w:t>Štampiljka in p</w:t>
      </w:r>
      <w:r w:rsidR="00235F22" w:rsidRPr="00E158E0">
        <w:rPr>
          <w:rFonts w:cs="Times New Roman"/>
          <w:szCs w:val="24"/>
        </w:rPr>
        <w:t xml:space="preserve">odpis </w:t>
      </w:r>
      <w:r w:rsidRPr="00E158E0">
        <w:rPr>
          <w:rFonts w:cs="Times New Roman"/>
          <w:szCs w:val="24"/>
        </w:rPr>
        <w:t>ponudnika:</w:t>
      </w:r>
    </w:p>
    <w:p w14:paraId="296F5306" w14:textId="77777777" w:rsidR="008D1E2E" w:rsidRPr="00E158E0" w:rsidRDefault="008D1E2E" w:rsidP="00116461">
      <w:pPr>
        <w:shd w:val="clear" w:color="auto" w:fill="FFFFFF" w:themeFill="background1"/>
        <w:rPr>
          <w:rFonts w:cs="Times New Roman"/>
          <w:szCs w:val="24"/>
        </w:rPr>
      </w:pPr>
    </w:p>
    <w:p w14:paraId="2ED0D137" w14:textId="77777777" w:rsidR="008D1E2E" w:rsidRPr="00E158E0" w:rsidRDefault="008D1E2E" w:rsidP="00116461">
      <w:pPr>
        <w:pBdr>
          <w:bottom w:val="single" w:sz="18" w:space="1" w:color="auto"/>
        </w:pBdr>
        <w:shd w:val="clear" w:color="auto" w:fill="FFFFFF" w:themeFill="background1"/>
        <w:rPr>
          <w:rFonts w:cs="Times New Roman"/>
          <w:szCs w:val="24"/>
        </w:rPr>
      </w:pPr>
    </w:p>
    <w:p w14:paraId="1BF70220" w14:textId="77777777" w:rsidR="008D1E2E" w:rsidRPr="00E158E0" w:rsidRDefault="008D1E2E" w:rsidP="00116461">
      <w:pPr>
        <w:pBdr>
          <w:bottom w:val="single" w:sz="18" w:space="1" w:color="auto"/>
        </w:pBdr>
        <w:shd w:val="clear" w:color="auto" w:fill="FFFFFF" w:themeFill="background1"/>
        <w:rPr>
          <w:rFonts w:cs="Times New Roman"/>
          <w:szCs w:val="24"/>
        </w:rPr>
      </w:pPr>
    </w:p>
    <w:p w14:paraId="4ABF4CBE" w14:textId="77777777" w:rsidR="00D865D9" w:rsidRPr="00FA4890" w:rsidRDefault="00D865D9" w:rsidP="00116461">
      <w:pPr>
        <w:shd w:val="clear" w:color="auto" w:fill="FFFFFF" w:themeFill="background1"/>
        <w:rPr>
          <w:rFonts w:cs="Times New Roman"/>
          <w:i/>
          <w:iCs/>
          <w:szCs w:val="24"/>
          <w:highlight w:val="yellow"/>
        </w:rPr>
      </w:pPr>
    </w:p>
    <w:p w14:paraId="6E19429D" w14:textId="107A9BFF" w:rsidR="008D1E2E" w:rsidRPr="00E158E0" w:rsidRDefault="00D865D9" w:rsidP="00116461">
      <w:pPr>
        <w:shd w:val="clear" w:color="auto" w:fill="FFFFFF" w:themeFill="background1"/>
        <w:rPr>
          <w:rFonts w:cs="Times New Roman"/>
          <w:i/>
          <w:iCs/>
          <w:szCs w:val="24"/>
        </w:rPr>
      </w:pPr>
      <w:bookmarkStart w:id="154" w:name="_Hlk103158032"/>
      <w:r w:rsidRPr="00E158E0">
        <w:rPr>
          <w:rFonts w:cs="Times New Roman"/>
          <w:i/>
          <w:iCs/>
          <w:szCs w:val="24"/>
        </w:rPr>
        <w:t>Ta del ponudnik ne izpolnjuje v fazi oddaje ponudbe:</w:t>
      </w:r>
    </w:p>
    <w:p w14:paraId="22716CC0" w14:textId="77777777" w:rsidR="00231EB6" w:rsidRPr="00692236" w:rsidRDefault="00231EB6" w:rsidP="00231EB6">
      <w:pPr>
        <w:rPr>
          <w:rFonts w:cstheme="minorHAnsi"/>
          <w:strike/>
          <w:lang w:eastAsia="zh-CN"/>
        </w:rPr>
        <w:sectPr w:rsidR="00231EB6" w:rsidRPr="00692236" w:rsidSect="00F5549B">
          <w:footerReference w:type="default" r:id="rId14"/>
          <w:type w:val="continuous"/>
          <w:pgSz w:w="11906" w:h="16838"/>
          <w:pgMar w:top="1985" w:right="1416" w:bottom="1418" w:left="1418" w:header="708" w:footer="708" w:gutter="0"/>
          <w:cols w:space="708"/>
          <w:rtlGutter/>
          <w:docGrid w:linePitch="360"/>
        </w:sectPr>
      </w:pPr>
    </w:p>
    <w:p w14:paraId="0B2BD35D" w14:textId="77777777" w:rsidR="008D1E2E" w:rsidRPr="00692236" w:rsidRDefault="008D1E2E" w:rsidP="00116461">
      <w:pPr>
        <w:shd w:val="clear" w:color="auto" w:fill="FFFFFF" w:themeFill="background1"/>
        <w:rPr>
          <w:rFonts w:cs="Times New Roman"/>
          <w:strike/>
          <w:szCs w:val="24"/>
        </w:rPr>
      </w:pPr>
    </w:p>
    <w:p w14:paraId="4EA601C2"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i/>
          <w:color w:val="000000" w:themeColor="text1"/>
          <w:sz w:val="22"/>
          <w:lang w:eastAsia="sl-SI"/>
        </w:rPr>
        <w:t>Glava s podatki o garantu (zavarovalnici/banki) ali SWIFT ključ</w:t>
      </w:r>
    </w:p>
    <w:p w14:paraId="519E493D"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b/>
          <w:color w:val="000000" w:themeColor="text1"/>
          <w:sz w:val="22"/>
          <w:lang w:eastAsia="sl-SI"/>
        </w:rPr>
      </w:pPr>
    </w:p>
    <w:p w14:paraId="406C9A3A"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 xml:space="preserve">Za: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upravičenca tj. naročnika javnega naročila)</w:t>
      </w:r>
    </w:p>
    <w:p w14:paraId="21658095"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color w:val="000000" w:themeColor="text1"/>
          <w:sz w:val="22"/>
          <w:lang w:eastAsia="sl-SI"/>
        </w:rPr>
        <w:t xml:space="preserve">Datum: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datum izdaje)</w:t>
      </w:r>
    </w:p>
    <w:p w14:paraId="4E02A1FB"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560CE975"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b/>
          <w:color w:val="000000" w:themeColor="text1"/>
          <w:sz w:val="22"/>
          <w:lang w:eastAsia="sl-SI"/>
        </w:rPr>
        <w:t>VRSTA ZAVAROVANJA:</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i/>
          <w:color w:val="000000" w:themeColor="text1"/>
          <w:sz w:val="22"/>
          <w:lang w:eastAsia="sl-SI"/>
        </w:rPr>
        <w:t xml:space="preserve"> (vpiše se vrsta zavarovanja: kavcijsko zavarovanje/bančna garancija)</w:t>
      </w:r>
    </w:p>
    <w:p w14:paraId="48650E16"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67DA4100"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ŠTEVILKA: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številka zavarovanja)</w:t>
      </w:r>
    </w:p>
    <w:p w14:paraId="3AFC8321"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043F5292"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GARANT:</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ime in naslov zavarovalnice/banke v kraju izdaje)</w:t>
      </w:r>
    </w:p>
    <w:p w14:paraId="0C4F6CC1"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5E0BE70D"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NAROČNIK: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(vpišeta se ime in naslov naročnika zavarovanja, tj. v postopku javnega naročanja izbranega ponudnika)</w:t>
      </w:r>
    </w:p>
    <w:p w14:paraId="09ABCDBE"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1F00BAB5"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UPRAVIČENEC:</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i/>
          <w:color w:val="000000" w:themeColor="text1"/>
          <w:sz w:val="22"/>
          <w:lang w:eastAsia="sl-SI"/>
        </w:rPr>
        <w:t xml:space="preserve"> (vpiše se naročnik javnega naročila)</w:t>
      </w:r>
    </w:p>
    <w:p w14:paraId="7A076C92"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09DD0D6F"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b/>
          <w:color w:val="000000" w:themeColor="text1"/>
          <w:sz w:val="22"/>
          <w:lang w:eastAsia="sl-SI"/>
        </w:rPr>
        <w:t xml:space="preserve">OSNOVNI POSEL: </w:t>
      </w:r>
      <w:r w:rsidRPr="00831F94">
        <w:rPr>
          <w:rFonts w:ascii="Calibri" w:eastAsia="Times New Roman" w:hAnsi="Calibri" w:cs="Calibri"/>
          <w:color w:val="000000" w:themeColor="text1"/>
          <w:sz w:val="22"/>
          <w:lang w:eastAsia="sl-SI"/>
        </w:rPr>
        <w:t xml:space="preserve">obveznost naročnika zavarovanja iz pogodbe št.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z dne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 xml:space="preserve">(vpišeta se št. in datum pogodbe o izvedbi javnega naročila), </w:t>
      </w:r>
      <w:r w:rsidRPr="00831F94">
        <w:rPr>
          <w:rFonts w:ascii="Calibri" w:eastAsia="Times New Roman" w:hAnsi="Calibri" w:cs="Calibri"/>
          <w:color w:val="000000" w:themeColor="text1"/>
          <w:sz w:val="22"/>
          <w:lang w:eastAsia="sl-SI"/>
        </w:rPr>
        <w:t xml:space="preserve">katere predmet je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predmet javnega naročila)</w:t>
      </w:r>
      <w:r w:rsidRPr="00831F94">
        <w:rPr>
          <w:rFonts w:ascii="Calibri" w:eastAsia="Times New Roman" w:hAnsi="Calibri" w:cs="Calibri"/>
          <w:color w:val="000000" w:themeColor="text1"/>
          <w:sz w:val="22"/>
          <w:lang w:eastAsia="sl-SI"/>
        </w:rPr>
        <w:t>.</w:t>
      </w:r>
    </w:p>
    <w:p w14:paraId="0059207D"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i/>
          <w:color w:val="000000" w:themeColor="text1"/>
          <w:sz w:val="22"/>
          <w:lang w:eastAsia="sl-SI"/>
        </w:rPr>
        <w:t xml:space="preserve"> </w:t>
      </w:r>
    </w:p>
    <w:p w14:paraId="7640019F"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ZNESEK  V EUR: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najvišji znesek s številko in besedo)</w:t>
      </w:r>
    </w:p>
    <w:p w14:paraId="108B2308"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44CBABEB"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LISTINE, KI JIH JE POLEG IZJAVE TREBA PRILOŽITI ZAHTEVI ZA PLAČILO IN SE IZRECNO ZAHTEVAJO V SPODNJEM BESEDILU: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(nobena/navede se listina)</w:t>
      </w:r>
    </w:p>
    <w:p w14:paraId="548F312F"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145EB79C"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JEZIK V ZAHTEVANIH LISTINAH:</w:t>
      </w:r>
      <w:r w:rsidRPr="00831F94">
        <w:rPr>
          <w:rFonts w:ascii="Calibri" w:eastAsia="Times New Roman" w:hAnsi="Calibri" w:cs="Calibri"/>
          <w:color w:val="000000" w:themeColor="text1"/>
          <w:sz w:val="22"/>
          <w:lang w:eastAsia="sl-SI"/>
        </w:rPr>
        <w:t xml:space="preserve"> slovenski</w:t>
      </w:r>
    </w:p>
    <w:p w14:paraId="10B6A5DB"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4A056F4A"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lastRenderedPageBreak/>
        <w:t>OBLIKA PREDLOŽITVE:</w:t>
      </w:r>
      <w:r w:rsidRPr="00831F94">
        <w:rPr>
          <w:rFonts w:ascii="Calibri" w:eastAsia="Times New Roman" w:hAnsi="Calibri" w:cs="Calibri"/>
          <w:color w:val="000000" w:themeColor="text1"/>
          <w:sz w:val="22"/>
          <w:lang w:eastAsia="sl-SI"/>
        </w:rPr>
        <w:t xml:space="preserve"> v papirni obliki s priporočeno pošto ali katerokoli obliko hitre pošte ali osebno ali v elektronski obliki po SWIFT sistemu na naslov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(navede se SWIFT naslova garanta)</w:t>
      </w:r>
    </w:p>
    <w:p w14:paraId="4D8B5495"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7538A4C7"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b/>
          <w:color w:val="000000" w:themeColor="text1"/>
          <w:sz w:val="22"/>
          <w:lang w:eastAsia="sl-SI"/>
        </w:rPr>
        <w:t>KRAJ PREDLOŽITVE:</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(garant vpiše naslov podružnice, kjer se opravi predložitev papirnih listin, ali elektronski naslov za predložitev v elektronski obliki, kot na primer garantov SWIFT naslov)</w:t>
      </w:r>
    </w:p>
    <w:p w14:paraId="19165F88"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0A5B93FD"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 xml:space="preserve">Ne glede na naslov podružnice, ki jo je vpisal garant, se predložitev papirnih listin lahko opravi v katerikoli podružnici garanta na območju Republike Slovenije. </w:t>
      </w:r>
    </w:p>
    <w:p w14:paraId="7649117F"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 xml:space="preserve">  </w:t>
      </w:r>
    </w:p>
    <w:p w14:paraId="6C312501"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DATUM VELJAVNOSTI: </w:t>
      </w:r>
      <w:r w:rsidRPr="00831F94">
        <w:rPr>
          <w:rFonts w:ascii="Calibri" w:eastAsia="Times New Roman" w:hAnsi="Calibri" w:cs="Calibri"/>
          <w:color w:val="000000" w:themeColor="text1"/>
          <w:sz w:val="22"/>
          <w:lang w:eastAsia="sl-SI"/>
        </w:rPr>
        <w:fldChar w:fldCharType="begin">
          <w:ffData>
            <w:name w:val="Besedilo2"/>
            <w:enabled/>
            <w:calcOnExit w:val="0"/>
            <w:textInput>
              <w:default w:val="DD. MM. LLLL"/>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DD. MM. LLLL</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datum zapadlosti zavarovanja)</w:t>
      </w:r>
    </w:p>
    <w:p w14:paraId="3465788C"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33CE5CF7"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STRANKA, KI MORA PLAČATI STROŠKE:</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noProof/>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ime naročnika zavarovanja, tj. v postopku javnega naročanja izbranega ponudnika)</w:t>
      </w:r>
    </w:p>
    <w:p w14:paraId="0ED13BDC" w14:textId="77777777" w:rsidR="00692236" w:rsidRPr="00831F94" w:rsidRDefault="00692236" w:rsidP="006922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b/>
          <w:color w:val="000000" w:themeColor="text1"/>
          <w:sz w:val="22"/>
          <w:lang w:eastAsia="sl-SI"/>
        </w:rPr>
      </w:pPr>
    </w:p>
    <w:p w14:paraId="0BF22F62" w14:textId="77777777" w:rsidR="00692236" w:rsidRPr="00831F94" w:rsidRDefault="00692236" w:rsidP="00692236">
      <w:pP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5106883" w14:textId="77777777" w:rsidR="00692236" w:rsidRPr="00831F94" w:rsidRDefault="00692236" w:rsidP="00692236">
      <w:pPr>
        <w:rPr>
          <w:rFonts w:ascii="Calibri" w:eastAsia="Times New Roman" w:hAnsi="Calibri" w:cs="Calibri"/>
          <w:color w:val="000000" w:themeColor="text1"/>
          <w:sz w:val="22"/>
          <w:lang w:eastAsia="sl-SI"/>
        </w:rPr>
      </w:pPr>
    </w:p>
    <w:p w14:paraId="41866658" w14:textId="77777777" w:rsidR="00692236" w:rsidRPr="00831F94" w:rsidRDefault="00692236" w:rsidP="00692236">
      <w:pP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Katerokoli zahtevo za plačilo po tem zavarovanju moramo prejeti na datum veljavnosti zavarovanja ali pred njim v zgoraj navedenem kraju predložitve.</w:t>
      </w:r>
    </w:p>
    <w:p w14:paraId="5C11285E" w14:textId="77777777" w:rsidR="00692236" w:rsidRPr="00831F94" w:rsidRDefault="00692236" w:rsidP="00692236">
      <w:pPr>
        <w:rPr>
          <w:rFonts w:ascii="Calibri" w:eastAsia="Times New Roman" w:hAnsi="Calibri" w:cs="Calibri"/>
          <w:color w:val="000000" w:themeColor="text1"/>
          <w:sz w:val="22"/>
          <w:lang w:eastAsia="sl-SI"/>
        </w:rPr>
      </w:pPr>
    </w:p>
    <w:p w14:paraId="1946754B" w14:textId="77777777" w:rsidR="00692236" w:rsidRPr="00831F94" w:rsidRDefault="00692236" w:rsidP="00692236">
      <w:pP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Morebitne spore v zvezi s tem zavarovanjem rešuje stvarno pristojno sodišče v Celju po slovenskem pravu.</w:t>
      </w:r>
    </w:p>
    <w:p w14:paraId="3F0E7B3D" w14:textId="77777777" w:rsidR="00692236" w:rsidRPr="00831F94" w:rsidRDefault="00692236" w:rsidP="00692236">
      <w:pPr>
        <w:rPr>
          <w:rFonts w:ascii="Calibri" w:eastAsia="Times New Roman" w:hAnsi="Calibri" w:cs="Calibri"/>
          <w:color w:val="000000" w:themeColor="text1"/>
          <w:sz w:val="22"/>
          <w:lang w:eastAsia="sl-SI"/>
        </w:rPr>
      </w:pPr>
    </w:p>
    <w:p w14:paraId="299AA775" w14:textId="77777777" w:rsidR="00692236" w:rsidRPr="00831F94" w:rsidRDefault="00692236" w:rsidP="00692236">
      <w:pPr>
        <w:rPr>
          <w:rFonts w:ascii="Calibri" w:eastAsia="Times New Roman" w:hAnsi="Calibri" w:cs="Calibri"/>
          <w:i/>
          <w:color w:val="000000" w:themeColor="text1"/>
          <w:sz w:val="22"/>
          <w:lang w:eastAsia="sl-SI"/>
        </w:rPr>
      </w:pPr>
      <w:r w:rsidRPr="00831F94">
        <w:rPr>
          <w:rFonts w:ascii="Calibri" w:eastAsia="Times New Roman" w:hAnsi="Calibri" w:cs="Calibri"/>
          <w:i/>
          <w:color w:val="000000" w:themeColor="text1"/>
          <w:sz w:val="22"/>
          <w:lang w:eastAsia="sl-SI"/>
        </w:rPr>
        <w:t>Za to zavarovanje veljajo Enotna pravila za garancije na poziv (EPGP) revizija iz leta 2010, izdana pri MTZ pod št. 758.</w:t>
      </w:r>
    </w:p>
    <w:p w14:paraId="2D16F43E" w14:textId="77777777" w:rsidR="00692236" w:rsidRPr="00831F94" w:rsidRDefault="00692236" w:rsidP="00692236">
      <w:pPr>
        <w:rPr>
          <w:rFonts w:ascii="Calibri" w:eastAsia="Times New Roman" w:hAnsi="Calibri" w:cs="Calibri"/>
          <w:color w:val="000000" w:themeColor="text1"/>
          <w:sz w:val="22"/>
          <w:lang w:eastAsia="sl-SI"/>
        </w:rPr>
      </w:pPr>
    </w:p>
    <w:p w14:paraId="64A4C5F6" w14:textId="77777777" w:rsidR="00692236" w:rsidRPr="00831F94" w:rsidRDefault="00692236" w:rsidP="00692236">
      <w:pPr>
        <w:rPr>
          <w:rFonts w:ascii="Calibri" w:eastAsia="Times New Roman" w:hAnsi="Calibri" w:cs="Calibri"/>
          <w:color w:val="000000" w:themeColor="text1"/>
          <w:sz w:val="22"/>
          <w:lang w:eastAsia="sl-SI"/>
        </w:rPr>
      </w:pPr>
    </w:p>
    <w:p w14:paraId="204B6D99" w14:textId="77777777" w:rsidR="00692236" w:rsidRPr="00831F94" w:rsidRDefault="00692236" w:rsidP="00692236">
      <w:pP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t xml:space="preserve">     garant</w:t>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t>(žig in podpis)</w:t>
      </w:r>
    </w:p>
    <w:p w14:paraId="7A36BCC8" w14:textId="77777777" w:rsidR="008D1E2E" w:rsidRPr="00831F94" w:rsidRDefault="008D1E2E" w:rsidP="00116461">
      <w:pPr>
        <w:shd w:val="clear" w:color="auto" w:fill="FFFFFF" w:themeFill="background1"/>
        <w:rPr>
          <w:rFonts w:cs="Times New Roman"/>
          <w:color w:val="000000" w:themeColor="text1"/>
          <w:szCs w:val="24"/>
        </w:rPr>
      </w:pPr>
    </w:p>
    <w:p w14:paraId="5DD5EE95" w14:textId="4A34DCB1" w:rsidR="00765E49" w:rsidRPr="00E158E0" w:rsidRDefault="008D1E2E" w:rsidP="00765E49">
      <w:pPr>
        <w:pStyle w:val="Telobesedila-zamik"/>
        <w:pBdr>
          <w:top w:val="single" w:sz="4" w:space="1" w:color="auto"/>
          <w:left w:val="single" w:sz="4" w:space="1" w:color="auto"/>
          <w:bottom w:val="single" w:sz="4" w:space="1" w:color="auto"/>
          <w:right w:val="single" w:sz="4" w:space="1" w:color="auto"/>
        </w:pBdr>
        <w:shd w:val="clear" w:color="auto" w:fill="FFFFFF" w:themeFill="background1"/>
        <w:spacing w:after="0"/>
        <w:ind w:left="0" w:right="-28"/>
        <w:jc w:val="right"/>
        <w:rPr>
          <w:rFonts w:asciiTheme="minorHAnsi" w:hAnsiTheme="minorHAnsi"/>
          <w:bCs/>
          <w:szCs w:val="24"/>
        </w:rPr>
      </w:pPr>
      <w:r w:rsidRPr="00E158E0">
        <w:rPr>
          <w:szCs w:val="24"/>
        </w:rPr>
        <w:br w:type="page"/>
      </w:r>
      <w:r w:rsidR="00765E49" w:rsidRPr="00E158E0">
        <w:rPr>
          <w:rFonts w:asciiTheme="minorHAnsi" w:hAnsiTheme="minorHAnsi"/>
          <w:bCs/>
          <w:szCs w:val="24"/>
        </w:rPr>
        <w:lastRenderedPageBreak/>
        <w:t>OBR-1</w:t>
      </w:r>
      <w:r w:rsidR="00E158E0">
        <w:rPr>
          <w:rFonts w:asciiTheme="minorHAnsi" w:hAnsiTheme="minorHAnsi"/>
          <w:bCs/>
          <w:szCs w:val="24"/>
        </w:rPr>
        <w:t>1</w:t>
      </w:r>
    </w:p>
    <w:p w14:paraId="732EBEDD" w14:textId="77777777" w:rsidR="00765E49" w:rsidRPr="00E158E0" w:rsidRDefault="00765E49" w:rsidP="00765E49">
      <w:pPr>
        <w:pStyle w:val="Telobesedila-zamik"/>
        <w:pBdr>
          <w:top w:val="single" w:sz="4" w:space="1" w:color="auto"/>
          <w:left w:val="single" w:sz="4" w:space="1" w:color="auto"/>
          <w:bottom w:val="single" w:sz="4" w:space="1" w:color="auto"/>
          <w:right w:val="single" w:sz="4" w:space="1" w:color="auto"/>
        </w:pBdr>
        <w:shd w:val="clear" w:color="auto" w:fill="FFFFFF" w:themeFill="background1"/>
        <w:spacing w:after="0"/>
        <w:ind w:left="0" w:right="-28"/>
        <w:jc w:val="right"/>
        <w:rPr>
          <w:rFonts w:asciiTheme="minorHAnsi" w:hAnsiTheme="minorHAnsi"/>
          <w:bCs/>
          <w:szCs w:val="24"/>
        </w:rPr>
      </w:pPr>
    </w:p>
    <w:p w14:paraId="635D2456" w14:textId="77777777" w:rsidR="00765E49" w:rsidRPr="00E158E0" w:rsidRDefault="00765E49" w:rsidP="00765E49">
      <w:pPr>
        <w:pBdr>
          <w:top w:val="single" w:sz="4" w:space="1" w:color="auto"/>
          <w:left w:val="single" w:sz="4" w:space="1" w:color="auto"/>
          <w:bottom w:val="single" w:sz="4" w:space="1" w:color="auto"/>
          <w:right w:val="single" w:sz="4" w:space="1" w:color="auto"/>
        </w:pBdr>
        <w:shd w:val="clear" w:color="auto" w:fill="FFFFFF" w:themeFill="background1"/>
        <w:ind w:right="-28"/>
        <w:jc w:val="center"/>
        <w:rPr>
          <w:rFonts w:cs="Times New Roman"/>
          <w:b/>
          <w:sz w:val="32"/>
          <w:szCs w:val="32"/>
        </w:rPr>
      </w:pPr>
      <w:r w:rsidRPr="00E158E0">
        <w:rPr>
          <w:rFonts w:cs="Times New Roman"/>
          <w:b/>
          <w:sz w:val="32"/>
          <w:szCs w:val="32"/>
        </w:rPr>
        <w:t>IZJAVA PONUDNIKA O PREDLOŽITVI FINANČNEGA ZAVAROVANJE</w:t>
      </w:r>
    </w:p>
    <w:p w14:paraId="0747E16B" w14:textId="6CA5A684" w:rsidR="00765E49" w:rsidRPr="00E158E0" w:rsidRDefault="00765E49" w:rsidP="00765E49">
      <w:pPr>
        <w:pBdr>
          <w:top w:val="single" w:sz="4" w:space="1" w:color="auto"/>
          <w:left w:val="single" w:sz="4" w:space="1" w:color="auto"/>
          <w:bottom w:val="single" w:sz="4" w:space="1" w:color="auto"/>
          <w:right w:val="single" w:sz="4" w:space="1" w:color="auto"/>
        </w:pBdr>
        <w:shd w:val="clear" w:color="auto" w:fill="FFFFFF" w:themeFill="background1"/>
        <w:ind w:right="-28"/>
        <w:jc w:val="center"/>
        <w:rPr>
          <w:rFonts w:cs="Times New Roman"/>
          <w:b/>
          <w:sz w:val="32"/>
          <w:szCs w:val="32"/>
        </w:rPr>
      </w:pPr>
      <w:r w:rsidRPr="00E158E0">
        <w:rPr>
          <w:rFonts w:cs="Times New Roman"/>
          <w:b/>
          <w:sz w:val="32"/>
          <w:szCs w:val="32"/>
        </w:rPr>
        <w:t>za odpravo napak v garancijskem roku</w:t>
      </w:r>
    </w:p>
    <w:p w14:paraId="6B9F881B" w14:textId="77777777" w:rsidR="00765E49" w:rsidRPr="00E158E0" w:rsidRDefault="00765E49" w:rsidP="00765E49">
      <w:pPr>
        <w:pStyle w:val="Telobesedila-zamik"/>
        <w:pBdr>
          <w:top w:val="single" w:sz="4" w:space="1" w:color="auto"/>
          <w:left w:val="single" w:sz="4" w:space="1" w:color="auto"/>
          <w:bottom w:val="single" w:sz="4" w:space="1" w:color="auto"/>
          <w:right w:val="single" w:sz="4" w:space="1" w:color="auto"/>
        </w:pBdr>
        <w:shd w:val="clear" w:color="auto" w:fill="FFFFFF" w:themeFill="background1"/>
        <w:spacing w:after="0"/>
        <w:ind w:left="0" w:right="-28"/>
        <w:jc w:val="right"/>
        <w:rPr>
          <w:rFonts w:asciiTheme="minorHAnsi" w:hAnsiTheme="minorHAnsi"/>
          <w:b/>
          <w:szCs w:val="24"/>
        </w:rPr>
      </w:pPr>
    </w:p>
    <w:p w14:paraId="62356386" w14:textId="77777777" w:rsidR="00765E49" w:rsidRPr="00E158E0" w:rsidRDefault="00765E49" w:rsidP="00765E49">
      <w:pPr>
        <w:shd w:val="clear" w:color="auto" w:fill="FFFFFF" w:themeFill="background1"/>
        <w:rPr>
          <w:rFonts w:cs="Times New Roman"/>
          <w:szCs w:val="24"/>
        </w:rPr>
      </w:pPr>
    </w:p>
    <w:p w14:paraId="3538054A" w14:textId="1ACAF204" w:rsidR="00765E49" w:rsidRPr="00E158E0" w:rsidRDefault="00765E49" w:rsidP="00765E49">
      <w:pPr>
        <w:shd w:val="clear" w:color="auto" w:fill="FFFFFF" w:themeFill="background1"/>
        <w:rPr>
          <w:rFonts w:cs="Times New Roman"/>
          <w:szCs w:val="24"/>
        </w:rPr>
      </w:pPr>
      <w:r w:rsidRPr="00E158E0">
        <w:rPr>
          <w:rFonts w:cs="Times New Roman"/>
          <w:szCs w:val="24"/>
        </w:rPr>
        <w:t xml:space="preserve">V zvezi z javnim naročilom </w:t>
      </w:r>
      <w:r w:rsidR="003E65C6" w:rsidRPr="00831F94">
        <w:rPr>
          <w:rFonts w:cs="Times New Roman"/>
          <w:color w:val="000000" w:themeColor="text1"/>
        </w:rPr>
        <w:t>»rekonstrukcija in prizidava Doma ob Savinji-okolju prijazno naročilo«</w:t>
      </w:r>
      <w:r w:rsidR="00867ADE" w:rsidRPr="00831F94">
        <w:rPr>
          <w:rFonts w:cs="Times New Roman"/>
          <w:color w:val="000000" w:themeColor="text1"/>
        </w:rPr>
        <w:t xml:space="preserve"> </w:t>
      </w:r>
      <w:r w:rsidR="00E158E0" w:rsidRPr="00831F94">
        <w:rPr>
          <w:rFonts w:cs="Times New Roman"/>
          <w:color w:val="000000" w:themeColor="text1"/>
          <w:szCs w:val="24"/>
        </w:rPr>
        <w:t xml:space="preserve">objavljenem na portalu </w:t>
      </w:r>
      <w:r w:rsidR="00E158E0" w:rsidRPr="00E158E0">
        <w:rPr>
          <w:rFonts w:cs="Times New Roman"/>
          <w:szCs w:val="24"/>
        </w:rPr>
        <w:t>javnih naročil dne ______, št. objave JN______/202</w:t>
      </w:r>
      <w:r w:rsidR="00A43053">
        <w:rPr>
          <w:rFonts w:cs="Times New Roman"/>
          <w:szCs w:val="24"/>
        </w:rPr>
        <w:t>6</w:t>
      </w:r>
      <w:r w:rsidR="00E158E0" w:rsidRPr="00E158E0">
        <w:rPr>
          <w:rFonts w:cs="Times New Roman"/>
          <w:szCs w:val="24"/>
        </w:rPr>
        <w:t xml:space="preserve">___ </w:t>
      </w:r>
      <w:r w:rsidRPr="00E158E0">
        <w:rPr>
          <w:rFonts w:cs="Times New Roman"/>
          <w:szCs w:val="24"/>
        </w:rPr>
        <w:t>se zavezujemo, da bomo pred iztekom veljavnosti finančnega zavarovanja za dobro izvedbo pogodbenih obveznosti</w:t>
      </w:r>
      <w:r w:rsidR="00167292" w:rsidRPr="00E158E0">
        <w:rPr>
          <w:rFonts w:cs="Times New Roman"/>
          <w:szCs w:val="24"/>
        </w:rPr>
        <w:t xml:space="preserve"> naročniku izročili nepreklicno finančno zavarovanje za odpravo napak v garancijskem roku, v višini 5 % od realizirane vrednosti pogodbe z DDV v skladu s spodnjim vzorcem.</w:t>
      </w:r>
    </w:p>
    <w:p w14:paraId="412FBA28" w14:textId="77777777" w:rsidR="00765E49" w:rsidRPr="00E158E0" w:rsidRDefault="00765E49" w:rsidP="00765E49">
      <w:pPr>
        <w:shd w:val="clear" w:color="auto" w:fill="FFFFFF" w:themeFill="background1"/>
        <w:rPr>
          <w:rFonts w:cs="Times New Roman"/>
          <w:szCs w:val="24"/>
        </w:rPr>
      </w:pPr>
    </w:p>
    <w:p w14:paraId="5F0554F0" w14:textId="77777777" w:rsidR="00765E49" w:rsidRPr="00E158E0" w:rsidRDefault="00765E49" w:rsidP="00765E49">
      <w:pPr>
        <w:shd w:val="clear" w:color="auto" w:fill="FFFFFF" w:themeFill="background1"/>
        <w:rPr>
          <w:rFonts w:cs="Times New Roman"/>
          <w:szCs w:val="24"/>
        </w:rPr>
      </w:pPr>
    </w:p>
    <w:p w14:paraId="6A98752B" w14:textId="447F2576" w:rsidR="00765E49" w:rsidRPr="00E158E0" w:rsidRDefault="00765E49" w:rsidP="00765E49">
      <w:pPr>
        <w:shd w:val="clear" w:color="auto" w:fill="FFFFFF" w:themeFill="background1"/>
        <w:tabs>
          <w:tab w:val="left" w:pos="5387"/>
        </w:tabs>
        <w:ind w:right="-28"/>
        <w:rPr>
          <w:rFonts w:cs="Times New Roman"/>
          <w:szCs w:val="24"/>
        </w:rPr>
      </w:pPr>
      <w:r w:rsidRPr="00E158E0">
        <w:rPr>
          <w:rFonts w:cs="Times New Roman"/>
          <w:szCs w:val="24"/>
        </w:rPr>
        <w:t xml:space="preserve">Datum: ____________________ </w:t>
      </w:r>
      <w:r w:rsidRPr="00E158E0">
        <w:rPr>
          <w:rFonts w:cs="Times New Roman"/>
          <w:szCs w:val="24"/>
        </w:rPr>
        <w:tab/>
      </w:r>
      <w:r w:rsidR="00122141">
        <w:rPr>
          <w:rFonts w:cs="Times New Roman"/>
          <w:szCs w:val="24"/>
        </w:rPr>
        <w:t>Štampiljka in p</w:t>
      </w:r>
      <w:r w:rsidR="00235F22" w:rsidRPr="00E158E0">
        <w:rPr>
          <w:rFonts w:cs="Times New Roman"/>
          <w:szCs w:val="24"/>
        </w:rPr>
        <w:t xml:space="preserve">odpis </w:t>
      </w:r>
      <w:r w:rsidRPr="00E158E0">
        <w:rPr>
          <w:rFonts w:cs="Times New Roman"/>
          <w:szCs w:val="24"/>
        </w:rPr>
        <w:t>ponudnika:</w:t>
      </w:r>
    </w:p>
    <w:p w14:paraId="75D3E7BB" w14:textId="77777777" w:rsidR="00765E49" w:rsidRPr="00E158E0" w:rsidRDefault="00765E49" w:rsidP="00765E49">
      <w:pPr>
        <w:shd w:val="clear" w:color="auto" w:fill="FFFFFF" w:themeFill="background1"/>
        <w:rPr>
          <w:rFonts w:cs="Times New Roman"/>
          <w:szCs w:val="24"/>
        </w:rPr>
      </w:pPr>
    </w:p>
    <w:p w14:paraId="5D6DED77" w14:textId="77777777" w:rsidR="00765E49" w:rsidRPr="00E158E0" w:rsidRDefault="00765E49" w:rsidP="00765E49">
      <w:pPr>
        <w:pBdr>
          <w:bottom w:val="single" w:sz="18" w:space="1" w:color="auto"/>
        </w:pBdr>
        <w:shd w:val="clear" w:color="auto" w:fill="FFFFFF" w:themeFill="background1"/>
        <w:rPr>
          <w:rFonts w:cs="Times New Roman"/>
          <w:szCs w:val="24"/>
        </w:rPr>
      </w:pPr>
    </w:p>
    <w:p w14:paraId="5D3BC3DF" w14:textId="77777777" w:rsidR="00765E49" w:rsidRPr="00FA4890" w:rsidRDefault="00765E49" w:rsidP="00765E49">
      <w:pPr>
        <w:pBdr>
          <w:bottom w:val="single" w:sz="18" w:space="1" w:color="auto"/>
        </w:pBdr>
        <w:shd w:val="clear" w:color="auto" w:fill="FFFFFF" w:themeFill="background1"/>
        <w:rPr>
          <w:rFonts w:cs="Times New Roman"/>
          <w:szCs w:val="24"/>
          <w:highlight w:val="yellow"/>
        </w:rPr>
      </w:pPr>
    </w:p>
    <w:p w14:paraId="58D63374" w14:textId="77777777" w:rsidR="00765E49" w:rsidRPr="00FA4890" w:rsidRDefault="00765E49" w:rsidP="00765E49">
      <w:pPr>
        <w:shd w:val="clear" w:color="auto" w:fill="FFFFFF" w:themeFill="background1"/>
        <w:rPr>
          <w:rFonts w:cs="Times New Roman"/>
          <w:i/>
          <w:iCs/>
          <w:szCs w:val="24"/>
          <w:highlight w:val="yellow"/>
        </w:rPr>
      </w:pPr>
    </w:p>
    <w:p w14:paraId="2C80C322" w14:textId="77777777" w:rsidR="00765E49" w:rsidRPr="00E158E0" w:rsidRDefault="00765E49" w:rsidP="00765E49">
      <w:pPr>
        <w:shd w:val="clear" w:color="auto" w:fill="FFFFFF" w:themeFill="background1"/>
        <w:rPr>
          <w:rFonts w:cs="Times New Roman"/>
          <w:i/>
          <w:iCs/>
          <w:szCs w:val="24"/>
        </w:rPr>
      </w:pPr>
      <w:r w:rsidRPr="00E158E0">
        <w:rPr>
          <w:rFonts w:cs="Times New Roman"/>
          <w:i/>
          <w:iCs/>
          <w:szCs w:val="24"/>
        </w:rPr>
        <w:t>Ta del ponudnik ne izpolnjuje v fazi oddaje ponudbe:</w:t>
      </w:r>
    </w:p>
    <w:p w14:paraId="6A210D5A" w14:textId="77777777" w:rsidR="00765E49" w:rsidRDefault="00765E49" w:rsidP="00765E49">
      <w:pPr>
        <w:rPr>
          <w:rFonts w:cstheme="minorHAnsi"/>
          <w:lang w:eastAsia="zh-CN"/>
        </w:rPr>
      </w:pPr>
    </w:p>
    <w:p w14:paraId="61F26A6E" w14:textId="77777777" w:rsidR="00831F94" w:rsidRPr="00E158E0" w:rsidRDefault="00831F94" w:rsidP="00765E49">
      <w:pPr>
        <w:rPr>
          <w:rFonts w:cstheme="minorHAnsi"/>
          <w:lang w:eastAsia="zh-CN"/>
        </w:rPr>
        <w:sectPr w:rsidR="00831F94" w:rsidRPr="00E158E0" w:rsidSect="00F5549B">
          <w:type w:val="continuous"/>
          <w:pgSz w:w="11906" w:h="16838"/>
          <w:pgMar w:top="1418" w:right="1418" w:bottom="1418" w:left="1418" w:header="708" w:footer="708" w:gutter="0"/>
          <w:cols w:space="708"/>
          <w:rtlGutter/>
          <w:docGrid w:linePitch="360"/>
        </w:sectPr>
      </w:pPr>
    </w:p>
    <w:p w14:paraId="346CB528" w14:textId="77777777" w:rsidR="00831F94" w:rsidRPr="00831F94" w:rsidRDefault="003E65C6" w:rsidP="00831F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i/>
          <w:color w:val="000000" w:themeColor="text1"/>
          <w:sz w:val="22"/>
          <w:lang w:eastAsia="sl-SI"/>
        </w:rPr>
        <w:t>Glava s podatki o garantu (zavarovalnici/banki) ali SWIFT ključ</w:t>
      </w:r>
    </w:p>
    <w:p w14:paraId="35490570" w14:textId="77777777" w:rsidR="00831F94" w:rsidRPr="00831F94" w:rsidRDefault="003E65C6" w:rsidP="00831F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color w:val="000000" w:themeColor="text1"/>
          <w:sz w:val="22"/>
          <w:lang w:eastAsia="sl-SI"/>
        </w:rPr>
        <w:t xml:space="preserve">Za: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i/>
          <w:color w:val="000000" w:themeColor="text1"/>
          <w:sz w:val="22"/>
          <w:lang w:eastAsia="sl-SI"/>
        </w:rPr>
        <w:t xml:space="preserve"> (vpiše se upravičenca tj. naročnika javnega naročila)</w:t>
      </w:r>
    </w:p>
    <w:p w14:paraId="68ED3FB4" w14:textId="77777777" w:rsidR="00831F94" w:rsidRPr="00831F94" w:rsidRDefault="003E65C6" w:rsidP="00831F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color w:val="000000" w:themeColor="text1"/>
          <w:sz w:val="22"/>
          <w:lang w:eastAsia="sl-SI"/>
        </w:rPr>
        <w:t xml:space="preserve">Datum: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datum izdaje)</w:t>
      </w:r>
    </w:p>
    <w:p w14:paraId="46DD9C49" w14:textId="77777777" w:rsidR="00831F94" w:rsidRPr="00831F94" w:rsidRDefault="003E65C6" w:rsidP="00831F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b/>
          <w:color w:val="000000" w:themeColor="text1"/>
          <w:sz w:val="22"/>
          <w:lang w:eastAsia="sl-SI"/>
        </w:rPr>
        <w:t>VRSTA:</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i/>
          <w:color w:val="000000" w:themeColor="text1"/>
          <w:sz w:val="22"/>
          <w:lang w:eastAsia="sl-SI"/>
        </w:rPr>
        <w:t xml:space="preserve"> vpiše se vrsta zavarovanja: kavcijsko zavarovanje/bančna garancija)</w:t>
      </w:r>
    </w:p>
    <w:p w14:paraId="3B939DDB" w14:textId="3EC178FB" w:rsidR="003E65C6" w:rsidRPr="00831F94" w:rsidRDefault="003E65C6" w:rsidP="00831F94">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ŠTEVILKA: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številka zavarovanja)</w:t>
      </w:r>
    </w:p>
    <w:p w14:paraId="291BA231" w14:textId="77777777" w:rsidR="003E65C6" w:rsidRPr="00831F94" w:rsidRDefault="003E65C6" w:rsidP="003E65C6">
      <w:pPr>
        <w:keepNext/>
        <w:jc w:val="left"/>
        <w:rPr>
          <w:rFonts w:ascii="Calibri" w:eastAsia="Times New Roman" w:hAnsi="Calibri" w:cs="Calibri"/>
          <w:i/>
          <w:color w:val="000000" w:themeColor="text1"/>
          <w:sz w:val="22"/>
          <w:lang w:eastAsia="sl-SI"/>
        </w:rPr>
      </w:pPr>
      <w:r w:rsidRPr="00831F94">
        <w:rPr>
          <w:rFonts w:ascii="Calibri" w:eastAsia="Times New Roman" w:hAnsi="Calibri" w:cs="Calibri"/>
          <w:b/>
          <w:color w:val="000000" w:themeColor="text1"/>
          <w:sz w:val="22"/>
          <w:lang w:eastAsia="sl-SI"/>
        </w:rPr>
        <w:t>GARANT:</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(vpišeta se ime in naslov zavarovalnice/banke v kraju izdaje)</w:t>
      </w:r>
    </w:p>
    <w:p w14:paraId="2429FE28"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7A07FB87" w14:textId="77777777" w:rsidR="003E65C6" w:rsidRPr="00831F94" w:rsidRDefault="003E65C6" w:rsidP="003E65C6">
      <w:pPr>
        <w:keepNext/>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NAROČNIK: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ime in naslov naročnika zavarovanja, tj. v postopku javnega naročanja izbranega ponudnika)</w:t>
      </w:r>
    </w:p>
    <w:p w14:paraId="1F495053"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5A9B3161" w14:textId="77777777" w:rsidR="003E65C6" w:rsidRPr="00831F94" w:rsidRDefault="003E65C6" w:rsidP="003E65C6">
      <w:pPr>
        <w:keepNext/>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UPRAVIČENEC:</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i/>
          <w:color w:val="000000" w:themeColor="text1"/>
          <w:sz w:val="22"/>
          <w:lang w:eastAsia="sl-SI"/>
        </w:rPr>
        <w:t xml:space="preserve"> (vpiše se naročnik javnega naročila)</w:t>
      </w:r>
    </w:p>
    <w:p w14:paraId="0EC23D0B"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4CAC8A90" w14:textId="77777777" w:rsidR="003E65C6" w:rsidRPr="00831F94" w:rsidRDefault="003E65C6" w:rsidP="003E65C6">
      <w:pPr>
        <w:keepNext/>
        <w:jc w:val="left"/>
        <w:rPr>
          <w:rFonts w:ascii="Calibri" w:eastAsia="Times New Roman" w:hAnsi="Calibri" w:cs="Calibri"/>
          <w:i/>
          <w:color w:val="000000" w:themeColor="text1"/>
          <w:sz w:val="22"/>
          <w:lang w:eastAsia="sl-SI"/>
        </w:rPr>
      </w:pPr>
      <w:r w:rsidRPr="00831F94">
        <w:rPr>
          <w:rFonts w:ascii="Calibri" w:eastAsia="Times New Roman" w:hAnsi="Calibri" w:cs="Calibri"/>
          <w:b/>
          <w:color w:val="000000" w:themeColor="text1"/>
          <w:sz w:val="22"/>
          <w:lang w:eastAsia="sl-SI"/>
        </w:rPr>
        <w:t xml:space="preserve">OSNOVNI POSEL: </w:t>
      </w:r>
      <w:r w:rsidRPr="00831F94">
        <w:rPr>
          <w:rFonts w:ascii="Calibri" w:eastAsia="Times New Roman" w:hAnsi="Calibri" w:cs="Calibri"/>
          <w:color w:val="000000" w:themeColor="text1"/>
          <w:sz w:val="22"/>
          <w:lang w:eastAsia="sl-SI"/>
        </w:rPr>
        <w:t xml:space="preserve">obveznost naročnika zavarovanja za odpravo napak v garancijskem roku, ki izhaja iz pogodbe št.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z dne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 xml:space="preserve">(vpiše se pogodbo o izvedbi javnega naročila), </w:t>
      </w:r>
      <w:r w:rsidRPr="00831F94">
        <w:rPr>
          <w:rFonts w:ascii="Calibri" w:eastAsia="Times New Roman" w:hAnsi="Calibri" w:cs="Calibri"/>
          <w:color w:val="000000" w:themeColor="text1"/>
          <w:sz w:val="22"/>
          <w:lang w:eastAsia="sl-SI"/>
        </w:rPr>
        <w:t xml:space="preserve">katere predmet je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predmet javnega naročila).</w:t>
      </w:r>
    </w:p>
    <w:p w14:paraId="124C9FAA"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2095FF12" w14:textId="77777777" w:rsidR="003E65C6" w:rsidRPr="00831F94" w:rsidRDefault="003E65C6" w:rsidP="003E65C6">
      <w:pPr>
        <w:keepNext/>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ZNESEK V EUR: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najvišji znesek s številko in besedo)</w:t>
      </w:r>
    </w:p>
    <w:p w14:paraId="356725DD"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51245E55" w14:textId="77777777" w:rsidR="003E65C6" w:rsidRPr="00831F94" w:rsidRDefault="003E65C6" w:rsidP="003E65C6">
      <w:pPr>
        <w:keepNext/>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LISTINE, KI JIH JE POLEG IZJAVE TREBA PRILOŽITI ZAHTEVI ZA PLAČILO IN SE IZRECNO ZAHTEVAJO V SPODNJEM BESEDILU: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i/>
          <w:color w:val="000000" w:themeColor="text1"/>
          <w:sz w:val="22"/>
          <w:lang w:eastAsia="sl-SI"/>
        </w:rPr>
        <w:t xml:space="preserve"> (nobena/navede se listina)</w:t>
      </w:r>
    </w:p>
    <w:p w14:paraId="7B43D4EB"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744C26BE" w14:textId="77777777" w:rsidR="003E65C6" w:rsidRPr="00831F94" w:rsidRDefault="003E65C6" w:rsidP="003E65C6">
      <w:pPr>
        <w:keepNext/>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JEZIK V ZAHTEVANIH LISTINAH:</w:t>
      </w:r>
      <w:r w:rsidRPr="00831F94">
        <w:rPr>
          <w:rFonts w:ascii="Calibri" w:eastAsia="Times New Roman" w:hAnsi="Calibri" w:cs="Calibri"/>
          <w:color w:val="000000" w:themeColor="text1"/>
          <w:sz w:val="22"/>
          <w:lang w:eastAsia="sl-SI"/>
        </w:rPr>
        <w:t xml:space="preserve"> slovenski</w:t>
      </w:r>
    </w:p>
    <w:p w14:paraId="28772C1A"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7EE3BCA1" w14:textId="77777777" w:rsidR="003E65C6" w:rsidRPr="00831F94" w:rsidRDefault="003E65C6" w:rsidP="003E65C6">
      <w:pPr>
        <w:keepNext/>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OBLIKA PREDLOŽITVE:</w:t>
      </w:r>
      <w:r w:rsidRPr="00831F94">
        <w:rPr>
          <w:rFonts w:ascii="Calibri" w:eastAsia="Times New Roman" w:hAnsi="Calibri" w:cs="Calibri"/>
          <w:color w:val="000000" w:themeColor="text1"/>
          <w:sz w:val="22"/>
          <w:lang w:eastAsia="sl-SI"/>
        </w:rPr>
        <w:t xml:space="preserve"> v papirni obliki s priporočeno pošto ali katerokoli obliko hitre pošte ali osebno ali v elektronski obliki po SWIFT sistemu na naslov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(navede se SWIFT naslova garanta)</w:t>
      </w:r>
    </w:p>
    <w:p w14:paraId="01C86EDE"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0151F03A" w14:textId="77777777" w:rsidR="003E65C6" w:rsidRPr="00831F94" w:rsidRDefault="003E65C6" w:rsidP="003E65C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i/>
          <w:color w:val="000000" w:themeColor="text1"/>
          <w:sz w:val="22"/>
          <w:lang w:eastAsia="sl-SI"/>
        </w:rPr>
      </w:pPr>
      <w:r w:rsidRPr="00831F94">
        <w:rPr>
          <w:rFonts w:ascii="Calibri" w:eastAsia="Times New Roman" w:hAnsi="Calibri" w:cs="Calibri"/>
          <w:b/>
          <w:color w:val="000000" w:themeColor="text1"/>
          <w:sz w:val="22"/>
          <w:lang w:eastAsia="sl-SI"/>
        </w:rPr>
        <w:t>KRAJ PREDLOŽITVE:</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i/>
          <w:color w:val="000000" w:themeColor="text1"/>
          <w:sz w:val="22"/>
          <w:lang w:eastAsia="sl-SI"/>
        </w:rPr>
        <w:t xml:space="preserve"> (garant vpiše naslov podružnice, kjer se opravi predložitev papirnih listin, ali elektronski naslov za predložitev v elektronski obliki, kot na primer garantov SWIFT naslov)</w:t>
      </w:r>
    </w:p>
    <w:p w14:paraId="3589CFEF" w14:textId="77777777" w:rsidR="003E65C6" w:rsidRPr="00831F94" w:rsidRDefault="003E65C6" w:rsidP="003E65C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lastRenderedPageBreak/>
        <w:t xml:space="preserve">Ne glede na naslov podružnice, ki jo je vpisal garant, se predložitev papirnih listin lahko opravi v katerikoli podružnici garanta na območju Republike Slovenije. </w:t>
      </w:r>
    </w:p>
    <w:p w14:paraId="02FAE6BC"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6E7264C7" w14:textId="77777777" w:rsidR="003E65C6" w:rsidRPr="00831F94" w:rsidRDefault="003E65C6" w:rsidP="003E65C6">
      <w:pPr>
        <w:keepNext/>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 xml:space="preserve">DATUM VELJAVNOSTI: </w:t>
      </w:r>
      <w:r w:rsidRPr="00831F94">
        <w:rPr>
          <w:rFonts w:ascii="Calibri" w:eastAsia="Times New Roman" w:hAnsi="Calibri" w:cs="Calibri"/>
          <w:color w:val="000000" w:themeColor="text1"/>
          <w:sz w:val="22"/>
          <w:lang w:eastAsia="sl-SI"/>
        </w:rPr>
        <w:fldChar w:fldCharType="begin">
          <w:ffData>
            <w:name w:val="Besedilo2"/>
            <w:enabled/>
            <w:calcOnExit w:val="0"/>
            <w:textInput>
              <w:default w:val="DD. MM. LLLL"/>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DD. MM. LLLL</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datum zapadlosti zavarovanja)</w:t>
      </w:r>
    </w:p>
    <w:p w14:paraId="35912620" w14:textId="77777777" w:rsidR="003E65C6" w:rsidRPr="00831F94" w:rsidRDefault="003E65C6" w:rsidP="003E65C6">
      <w:pPr>
        <w:keepNext/>
        <w:jc w:val="left"/>
        <w:rPr>
          <w:rFonts w:ascii="Calibri" w:eastAsia="Times New Roman" w:hAnsi="Calibri" w:cs="Calibri"/>
          <w:color w:val="000000" w:themeColor="text1"/>
          <w:sz w:val="22"/>
          <w:lang w:eastAsia="sl-SI"/>
        </w:rPr>
      </w:pPr>
    </w:p>
    <w:p w14:paraId="1C705F89" w14:textId="77777777" w:rsidR="003E65C6" w:rsidRPr="00831F94" w:rsidRDefault="003E65C6" w:rsidP="003E65C6">
      <w:pPr>
        <w:keepNext/>
        <w:jc w:val="left"/>
        <w:rPr>
          <w:rFonts w:ascii="Calibri" w:eastAsia="Times New Roman" w:hAnsi="Calibri" w:cs="Calibri"/>
          <w:color w:val="000000" w:themeColor="text1"/>
          <w:sz w:val="22"/>
          <w:lang w:eastAsia="sl-SI"/>
        </w:rPr>
      </w:pPr>
      <w:r w:rsidRPr="00831F94">
        <w:rPr>
          <w:rFonts w:ascii="Calibri" w:eastAsia="Times New Roman" w:hAnsi="Calibri" w:cs="Calibri"/>
          <w:b/>
          <w:color w:val="000000" w:themeColor="text1"/>
          <w:sz w:val="22"/>
          <w:lang w:eastAsia="sl-SI"/>
        </w:rPr>
        <w:t>STRANKA, KI JE DOLŽNA PLAČATI STROŠKE:</w:t>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color w:val="000000" w:themeColor="text1"/>
          <w:sz w:val="22"/>
          <w:lang w:eastAsia="sl-SI"/>
        </w:rPr>
        <w:fldChar w:fldCharType="begin">
          <w:ffData>
            <w:name w:val="Besedilo2"/>
            <w:enabled/>
            <w:calcOnExit w:val="0"/>
            <w:textInput/>
          </w:ffData>
        </w:fldChar>
      </w:r>
      <w:r w:rsidRPr="00831F94">
        <w:rPr>
          <w:rFonts w:ascii="Calibri" w:eastAsia="Times New Roman" w:hAnsi="Calibri" w:cs="Calibri"/>
          <w:color w:val="000000" w:themeColor="text1"/>
          <w:sz w:val="22"/>
          <w:lang w:eastAsia="sl-SI"/>
        </w:rPr>
        <w:instrText xml:space="preserve"> FORMTEXT </w:instrText>
      </w:r>
      <w:r w:rsidRPr="00831F94">
        <w:rPr>
          <w:rFonts w:ascii="Calibri" w:eastAsia="Times New Roman" w:hAnsi="Calibri" w:cs="Calibri"/>
          <w:color w:val="000000" w:themeColor="text1"/>
          <w:sz w:val="22"/>
          <w:lang w:eastAsia="sl-SI"/>
        </w:rPr>
      </w:r>
      <w:r w:rsidRPr="00831F94">
        <w:rPr>
          <w:rFonts w:ascii="Calibri" w:eastAsia="Times New Roman" w:hAnsi="Calibri" w:cs="Calibri"/>
          <w:color w:val="000000" w:themeColor="text1"/>
          <w:sz w:val="22"/>
          <w:lang w:eastAsia="sl-SI"/>
        </w:rPr>
        <w:fldChar w:fldCharType="separate"/>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t> </w:t>
      </w:r>
      <w:r w:rsidRPr="00831F94">
        <w:rPr>
          <w:rFonts w:ascii="Calibri" w:eastAsia="Times New Roman" w:hAnsi="Calibri" w:cs="Calibri"/>
          <w:color w:val="000000" w:themeColor="text1"/>
          <w:sz w:val="22"/>
          <w:lang w:eastAsia="sl-SI"/>
        </w:rPr>
        <w:fldChar w:fldCharType="end"/>
      </w:r>
      <w:r w:rsidRPr="00831F94">
        <w:rPr>
          <w:rFonts w:ascii="Calibri" w:eastAsia="Times New Roman" w:hAnsi="Calibri" w:cs="Calibri"/>
          <w:color w:val="000000" w:themeColor="text1"/>
          <w:sz w:val="22"/>
          <w:lang w:eastAsia="sl-SI"/>
        </w:rPr>
        <w:t xml:space="preserve"> </w:t>
      </w:r>
      <w:r w:rsidRPr="00831F94">
        <w:rPr>
          <w:rFonts w:ascii="Calibri" w:eastAsia="Times New Roman" w:hAnsi="Calibri" w:cs="Calibri"/>
          <w:i/>
          <w:color w:val="000000" w:themeColor="text1"/>
          <w:sz w:val="22"/>
          <w:lang w:eastAsia="sl-SI"/>
        </w:rPr>
        <w:t>(vpiše se ime naročnika zavarovanja, tj. v postopku javnega naročanja izbranega ponudnika)</w:t>
      </w:r>
    </w:p>
    <w:p w14:paraId="1E0DD04E" w14:textId="77777777" w:rsidR="003E65C6" w:rsidRPr="00831F94" w:rsidRDefault="003E65C6" w:rsidP="003E65C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12FD0965" w14:textId="77777777" w:rsidR="003E65C6" w:rsidRPr="00831F94" w:rsidRDefault="003E65C6" w:rsidP="003E65C6">
      <w:pP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 xml:space="preserve">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105E1EFE" w14:textId="77777777" w:rsidR="003E65C6" w:rsidRPr="00831F94" w:rsidRDefault="003E65C6" w:rsidP="003E65C6">
      <w:pPr>
        <w:rPr>
          <w:rFonts w:ascii="Calibri" w:eastAsia="Times New Roman" w:hAnsi="Calibri" w:cs="Calibri"/>
          <w:color w:val="000000" w:themeColor="text1"/>
          <w:sz w:val="22"/>
          <w:lang w:eastAsia="sl-SI"/>
        </w:rPr>
      </w:pPr>
    </w:p>
    <w:p w14:paraId="05D7ABB4" w14:textId="77777777" w:rsidR="003E65C6" w:rsidRPr="00831F94" w:rsidRDefault="003E65C6" w:rsidP="003E65C6">
      <w:pP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Katerokoli zahtevo za plačilo po tem zavarovanju moramo prejeti na datum veljavnosti zavarovanja ali pred njim v zgoraj navedenem kraju predložitve.</w:t>
      </w:r>
    </w:p>
    <w:p w14:paraId="3DE2B90F" w14:textId="77777777" w:rsidR="003E65C6" w:rsidRPr="00831F94" w:rsidRDefault="003E65C6" w:rsidP="003E65C6">
      <w:pPr>
        <w:rPr>
          <w:rFonts w:ascii="Calibri" w:eastAsia="Times New Roman" w:hAnsi="Calibri" w:cs="Calibri"/>
          <w:color w:val="000000" w:themeColor="text1"/>
          <w:sz w:val="22"/>
          <w:lang w:eastAsia="sl-SI"/>
        </w:rPr>
      </w:pPr>
    </w:p>
    <w:p w14:paraId="3DE255C8" w14:textId="77777777" w:rsidR="003E65C6" w:rsidRPr="00831F94" w:rsidRDefault="003E65C6" w:rsidP="003E65C6">
      <w:pP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Morebitne spore v zvezi s tem zavarovanjem rešuje stvarno pristojno sodišče v Celju po slovenskem pravu.</w:t>
      </w:r>
    </w:p>
    <w:p w14:paraId="2F01B1A0" w14:textId="77777777" w:rsidR="003E65C6" w:rsidRPr="00831F94" w:rsidRDefault="003E65C6" w:rsidP="003E65C6">
      <w:pPr>
        <w:rPr>
          <w:rFonts w:ascii="Calibri" w:eastAsia="Times New Roman" w:hAnsi="Calibri" w:cs="Calibri"/>
          <w:color w:val="000000" w:themeColor="text1"/>
          <w:sz w:val="22"/>
          <w:lang w:eastAsia="sl-SI"/>
        </w:rPr>
      </w:pPr>
    </w:p>
    <w:p w14:paraId="6F08040A" w14:textId="77777777" w:rsidR="003E65C6" w:rsidRPr="00831F94" w:rsidRDefault="003E65C6" w:rsidP="003E65C6">
      <w:pPr>
        <w:rPr>
          <w:rFonts w:ascii="Calibri" w:eastAsia="Times New Roman" w:hAnsi="Calibri" w:cs="Calibri"/>
          <w:color w:val="000000" w:themeColor="text1"/>
          <w:sz w:val="22"/>
          <w:lang w:eastAsia="sl-SI"/>
        </w:rPr>
      </w:pPr>
      <w:r w:rsidRPr="00831F94">
        <w:rPr>
          <w:rFonts w:ascii="Calibri" w:eastAsia="Times New Roman" w:hAnsi="Calibri" w:cs="Calibri"/>
          <w:i/>
          <w:color w:val="000000" w:themeColor="text1"/>
          <w:sz w:val="22"/>
          <w:lang w:eastAsia="sl-SI"/>
        </w:rPr>
        <w:t>Za to zavarovanje veljajo Enotna pravila za garancije na poziv (EPGP) revizija iz leta 2010, izdana pri MTZ pod št. 758.</w:t>
      </w:r>
    </w:p>
    <w:p w14:paraId="218FE753" w14:textId="77777777" w:rsidR="003E65C6" w:rsidRPr="00831F94" w:rsidRDefault="003E65C6" w:rsidP="003E65C6">
      <w:pPr>
        <w:jc w:val="left"/>
        <w:rPr>
          <w:rFonts w:ascii="Calibri" w:eastAsia="Times New Roman" w:hAnsi="Calibri" w:cs="Calibri"/>
          <w:color w:val="000000" w:themeColor="text1"/>
          <w:sz w:val="22"/>
          <w:lang w:eastAsia="sl-SI"/>
        </w:rPr>
      </w:pPr>
    </w:p>
    <w:p w14:paraId="28AA2003" w14:textId="77777777" w:rsidR="003E65C6" w:rsidRPr="00831F94" w:rsidRDefault="003E65C6" w:rsidP="003E65C6">
      <w:pPr>
        <w:jc w:val="left"/>
        <w:rPr>
          <w:rFonts w:ascii="Calibri" w:eastAsia="Times New Roman" w:hAnsi="Calibri" w:cs="Calibri"/>
          <w:color w:val="000000" w:themeColor="text1"/>
          <w:sz w:val="22"/>
          <w:lang w:eastAsia="sl-SI"/>
        </w:rPr>
      </w:pPr>
    </w:p>
    <w:p w14:paraId="219AEA29" w14:textId="77777777" w:rsidR="003E65C6" w:rsidRPr="00831F94" w:rsidRDefault="003E65C6" w:rsidP="003E65C6">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Calibri" w:eastAsia="Times New Roman" w:hAnsi="Calibri" w:cs="Calibri"/>
          <w:color w:val="000000" w:themeColor="text1"/>
          <w:sz w:val="22"/>
          <w:lang w:eastAsia="sl-SI"/>
        </w:rPr>
      </w:pPr>
    </w:p>
    <w:p w14:paraId="4F15DCEB" w14:textId="77777777" w:rsidR="003E65C6" w:rsidRPr="00831F94" w:rsidRDefault="003E65C6" w:rsidP="003E65C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r w:rsidRPr="00831F94">
        <w:rPr>
          <w:rFonts w:ascii="Calibri" w:eastAsia="Times New Roman" w:hAnsi="Calibri" w:cs="Calibri"/>
          <w:color w:val="000000" w:themeColor="text1"/>
          <w:sz w:val="22"/>
          <w:lang w:eastAsia="sl-SI"/>
        </w:rPr>
        <w:tab/>
      </w:r>
    </w:p>
    <w:p w14:paraId="14C8FBCA" w14:textId="77777777" w:rsidR="003E65C6" w:rsidRPr="00831F94" w:rsidRDefault="003E65C6" w:rsidP="003E65C6">
      <w:pPr>
        <w:jc w:val="center"/>
        <w:rPr>
          <w:rFonts w:ascii="Calibri" w:eastAsia="Times New Roman" w:hAnsi="Calibri" w:cs="Calibri"/>
          <w:color w:val="000000" w:themeColor="text1"/>
          <w:sz w:val="22"/>
          <w:lang w:eastAsia="sl-SI"/>
        </w:rPr>
      </w:pPr>
    </w:p>
    <w:p w14:paraId="7D7034BE" w14:textId="77777777" w:rsidR="003E65C6" w:rsidRPr="00831F94" w:rsidRDefault="003E65C6" w:rsidP="003E65C6">
      <w:pPr>
        <w:jc w:val="center"/>
        <w:rPr>
          <w:rFonts w:ascii="Calibri" w:eastAsia="Times New Roman" w:hAnsi="Calibri" w:cs="Calibri"/>
          <w:color w:val="000000" w:themeColor="text1"/>
          <w:sz w:val="22"/>
          <w:lang w:eastAsia="sl-SI"/>
        </w:rPr>
      </w:pPr>
    </w:p>
    <w:p w14:paraId="54A45E59" w14:textId="77777777" w:rsidR="003E65C6" w:rsidRPr="00831F94" w:rsidRDefault="003E65C6" w:rsidP="003E65C6">
      <w:pPr>
        <w:jc w:val="center"/>
        <w:rPr>
          <w:rFonts w:ascii="Calibri" w:eastAsia="Times New Roman" w:hAnsi="Calibri" w:cs="Calibri"/>
          <w:color w:val="000000" w:themeColor="text1"/>
          <w:sz w:val="22"/>
          <w:lang w:eastAsia="sl-SI"/>
        </w:rPr>
      </w:pPr>
    </w:p>
    <w:p w14:paraId="40C469F4" w14:textId="77777777" w:rsidR="003E65C6" w:rsidRPr="00831F94" w:rsidRDefault="003E65C6" w:rsidP="003E65C6">
      <w:pPr>
        <w:jc w:val="cente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Garant:</w:t>
      </w:r>
    </w:p>
    <w:p w14:paraId="4A218584" w14:textId="77777777" w:rsidR="003E65C6" w:rsidRPr="00831F94" w:rsidRDefault="003E65C6" w:rsidP="003E65C6">
      <w:pPr>
        <w:rPr>
          <w:rFonts w:ascii="Calibri" w:eastAsia="Times New Roman" w:hAnsi="Calibri" w:cs="Calibri"/>
          <w:color w:val="000000" w:themeColor="text1"/>
          <w:sz w:val="22"/>
          <w:lang w:eastAsia="sl-SI"/>
        </w:rPr>
      </w:pPr>
      <w:r w:rsidRPr="00831F94">
        <w:rPr>
          <w:rFonts w:ascii="Calibri" w:eastAsia="Times New Roman" w:hAnsi="Calibri" w:cs="Calibri"/>
          <w:color w:val="000000" w:themeColor="text1"/>
          <w:sz w:val="22"/>
          <w:lang w:eastAsia="sl-SI"/>
        </w:rPr>
        <w:t xml:space="preserve">                                                                                   (žig in podpis)</w:t>
      </w:r>
    </w:p>
    <w:p w14:paraId="030BE48F" w14:textId="77777777" w:rsidR="003E65C6" w:rsidRPr="003E65C6" w:rsidRDefault="003E65C6" w:rsidP="003E65C6">
      <w:pPr>
        <w:rPr>
          <w:rFonts w:ascii="Calibri" w:eastAsia="Times New Roman" w:hAnsi="Calibri" w:cs="Calibri"/>
          <w:color w:val="EE0000"/>
          <w:sz w:val="22"/>
          <w:lang w:eastAsia="sl-SI"/>
        </w:rPr>
      </w:pPr>
    </w:p>
    <w:p w14:paraId="4A68B088" w14:textId="132F4C7D" w:rsidR="00AD743B" w:rsidRDefault="00765E49" w:rsidP="00167292">
      <w:pPr>
        <w:spacing w:after="200" w:line="276" w:lineRule="auto"/>
        <w:jc w:val="left"/>
        <w:rPr>
          <w:rFonts w:cs="Times New Roman"/>
          <w:szCs w:val="24"/>
        </w:rPr>
      </w:pPr>
      <w:r w:rsidRPr="00E158E0">
        <w:rPr>
          <w:rFonts w:cs="Times New Roman"/>
          <w:szCs w:val="24"/>
        </w:rPr>
        <w:br w:type="page"/>
      </w:r>
    </w:p>
    <w:p w14:paraId="18D6E44E" w14:textId="77777777" w:rsidR="00C31B77" w:rsidRPr="00E158E0" w:rsidRDefault="00C31B77" w:rsidP="00C31B77">
      <w:pPr>
        <w:pBdr>
          <w:top w:val="single" w:sz="4" w:space="1" w:color="auto"/>
          <w:left w:val="single" w:sz="4" w:space="1" w:color="auto"/>
          <w:bottom w:val="single" w:sz="4" w:space="1" w:color="auto"/>
          <w:right w:val="single" w:sz="4" w:space="1" w:color="auto"/>
        </w:pBdr>
        <w:ind w:right="-28"/>
        <w:jc w:val="right"/>
        <w:rPr>
          <w:rFonts w:cs="Times New Roman"/>
          <w:bCs/>
          <w:szCs w:val="24"/>
        </w:rPr>
      </w:pPr>
      <w:r w:rsidRPr="00E158E0">
        <w:rPr>
          <w:rFonts w:cs="Times New Roman"/>
          <w:bCs/>
          <w:szCs w:val="24"/>
        </w:rPr>
        <w:lastRenderedPageBreak/>
        <w:t>OBR-12</w:t>
      </w:r>
    </w:p>
    <w:p w14:paraId="0701362B" w14:textId="77777777" w:rsidR="00C31B77" w:rsidRPr="00E158E0" w:rsidRDefault="00C31B77" w:rsidP="00C31B77">
      <w:pPr>
        <w:pStyle w:val="Telobesedila-zamik"/>
        <w:pBdr>
          <w:top w:val="single" w:sz="4" w:space="1" w:color="auto"/>
          <w:left w:val="single" w:sz="4" w:space="1" w:color="auto"/>
          <w:bottom w:val="single" w:sz="4" w:space="1" w:color="auto"/>
          <w:right w:val="single" w:sz="4" w:space="1" w:color="auto"/>
        </w:pBdr>
        <w:spacing w:after="0"/>
        <w:ind w:left="0" w:right="-28"/>
        <w:jc w:val="right"/>
        <w:rPr>
          <w:rFonts w:asciiTheme="minorHAnsi" w:hAnsiTheme="minorHAnsi"/>
          <w:b/>
          <w:szCs w:val="24"/>
        </w:rPr>
      </w:pPr>
    </w:p>
    <w:p w14:paraId="5487BB14" w14:textId="77777777" w:rsidR="00C31B77" w:rsidRPr="00E158E0" w:rsidRDefault="00C31B77" w:rsidP="00C31B77">
      <w:pPr>
        <w:pBdr>
          <w:top w:val="single" w:sz="4" w:space="1" w:color="auto"/>
          <w:left w:val="single" w:sz="4" w:space="1" w:color="auto"/>
          <w:bottom w:val="single" w:sz="4" w:space="1" w:color="auto"/>
          <w:right w:val="single" w:sz="4" w:space="1" w:color="auto"/>
        </w:pBdr>
        <w:ind w:right="-28"/>
        <w:jc w:val="center"/>
        <w:rPr>
          <w:rFonts w:cs="Times New Roman"/>
          <w:b/>
          <w:sz w:val="32"/>
          <w:szCs w:val="32"/>
        </w:rPr>
      </w:pPr>
      <w:r w:rsidRPr="00E158E0">
        <w:rPr>
          <w:rFonts w:cs="Times New Roman"/>
          <w:b/>
          <w:sz w:val="32"/>
          <w:szCs w:val="32"/>
        </w:rPr>
        <w:t>KUVERTA</w:t>
      </w:r>
    </w:p>
    <w:p w14:paraId="7620D597" w14:textId="77777777" w:rsidR="00C31B77" w:rsidRPr="00E158E0" w:rsidRDefault="00C31B77" w:rsidP="00C31B77">
      <w:pPr>
        <w:pStyle w:val="Telobesedila-zamik"/>
        <w:pBdr>
          <w:top w:val="single" w:sz="4" w:space="1" w:color="auto"/>
          <w:left w:val="single" w:sz="4" w:space="1" w:color="auto"/>
          <w:bottom w:val="single" w:sz="4" w:space="1" w:color="auto"/>
          <w:right w:val="single" w:sz="4" w:space="1" w:color="auto"/>
        </w:pBdr>
        <w:spacing w:after="0"/>
        <w:ind w:left="0" w:right="-28"/>
        <w:jc w:val="right"/>
        <w:rPr>
          <w:rFonts w:asciiTheme="minorHAnsi" w:hAnsiTheme="minorHAnsi"/>
          <w:b/>
          <w:szCs w:val="24"/>
        </w:rPr>
      </w:pPr>
    </w:p>
    <w:p w14:paraId="64AEEE33" w14:textId="77777777" w:rsidR="00C31B77" w:rsidRPr="00E158E0" w:rsidRDefault="00C31B77" w:rsidP="00C31B77">
      <w:pPr>
        <w:tabs>
          <w:tab w:val="left" w:pos="5670"/>
        </w:tabs>
        <w:rPr>
          <w:rFonts w:cs="Times New Roman"/>
          <w:szCs w:val="24"/>
        </w:rPr>
      </w:pPr>
    </w:p>
    <w:tbl>
      <w:tblPr>
        <w:tblStyle w:val="Tabelamrea"/>
        <w:tblW w:w="0" w:type="auto"/>
        <w:tblLook w:val="04A0" w:firstRow="1" w:lastRow="0" w:firstColumn="1" w:lastColumn="0" w:noHBand="0" w:noVBand="1"/>
      </w:tblPr>
      <w:tblGrid>
        <w:gridCol w:w="4905"/>
        <w:gridCol w:w="4156"/>
      </w:tblGrid>
      <w:tr w:rsidR="00C31B77" w:rsidRPr="00E158E0" w14:paraId="50043147" w14:textId="77777777" w:rsidTr="00E169BA">
        <w:tc>
          <w:tcPr>
            <w:tcW w:w="13433" w:type="dxa"/>
            <w:gridSpan w:val="2"/>
          </w:tcPr>
          <w:p w14:paraId="25F50D8B" w14:textId="77777777" w:rsidR="00C31B77" w:rsidRPr="00E158E0" w:rsidRDefault="00C31B77" w:rsidP="00E169BA">
            <w:pPr>
              <w:rPr>
                <w:rFonts w:cs="Times New Roman"/>
                <w:b/>
                <w:szCs w:val="24"/>
              </w:rPr>
            </w:pPr>
            <w:r w:rsidRPr="00E158E0">
              <w:rPr>
                <w:rFonts w:cs="Times New Roman"/>
                <w:b/>
                <w:szCs w:val="24"/>
              </w:rPr>
              <w:t>POŠILJATELJ:</w:t>
            </w:r>
          </w:p>
          <w:p w14:paraId="4515605E" w14:textId="77777777" w:rsidR="00C31B77" w:rsidRPr="00E158E0" w:rsidRDefault="00C31B77" w:rsidP="00E169BA">
            <w:pPr>
              <w:rPr>
                <w:rFonts w:cs="Times New Roman"/>
                <w:szCs w:val="24"/>
              </w:rPr>
            </w:pPr>
          </w:p>
          <w:p w14:paraId="601ECBF1" w14:textId="77777777" w:rsidR="00C31B77" w:rsidRPr="00E158E0" w:rsidRDefault="00C31B77" w:rsidP="00E169BA">
            <w:pPr>
              <w:rPr>
                <w:rFonts w:cs="Times New Roman"/>
                <w:szCs w:val="24"/>
              </w:rPr>
            </w:pPr>
            <w:r w:rsidRPr="00E158E0">
              <w:rPr>
                <w:rFonts w:cs="Times New Roman"/>
                <w:szCs w:val="24"/>
              </w:rPr>
              <w:t>Naziv:</w:t>
            </w:r>
          </w:p>
          <w:p w14:paraId="1882B591" w14:textId="77777777" w:rsidR="00C31B77" w:rsidRPr="00E158E0" w:rsidRDefault="00C31B77" w:rsidP="00E169BA">
            <w:pPr>
              <w:rPr>
                <w:rFonts w:cs="Times New Roman"/>
                <w:szCs w:val="24"/>
              </w:rPr>
            </w:pPr>
          </w:p>
          <w:p w14:paraId="697C4D6C" w14:textId="77777777" w:rsidR="00C31B77" w:rsidRPr="00E158E0" w:rsidRDefault="00C31B77" w:rsidP="00E169BA">
            <w:pPr>
              <w:rPr>
                <w:rFonts w:cs="Times New Roman"/>
                <w:szCs w:val="24"/>
              </w:rPr>
            </w:pPr>
            <w:r w:rsidRPr="00E158E0">
              <w:rPr>
                <w:rFonts w:cs="Times New Roman"/>
                <w:szCs w:val="24"/>
              </w:rPr>
              <w:t>Naslov:</w:t>
            </w:r>
          </w:p>
          <w:p w14:paraId="60B30897" w14:textId="77777777" w:rsidR="00C31B77" w:rsidRPr="00E158E0" w:rsidRDefault="00C31B77" w:rsidP="00E169BA">
            <w:pPr>
              <w:rPr>
                <w:rFonts w:cs="Times New Roman"/>
                <w:szCs w:val="24"/>
              </w:rPr>
            </w:pPr>
          </w:p>
          <w:p w14:paraId="4F5D7952" w14:textId="77777777" w:rsidR="00C31B77" w:rsidRPr="00E158E0" w:rsidRDefault="00C31B77" w:rsidP="00E169BA">
            <w:pPr>
              <w:rPr>
                <w:rFonts w:cs="Times New Roman"/>
                <w:szCs w:val="24"/>
              </w:rPr>
            </w:pPr>
          </w:p>
        </w:tc>
      </w:tr>
      <w:tr w:rsidR="00C31B77" w:rsidRPr="00E158E0" w14:paraId="3C8F3945" w14:textId="77777777" w:rsidTr="00E169BA">
        <w:tc>
          <w:tcPr>
            <w:tcW w:w="7479" w:type="dxa"/>
          </w:tcPr>
          <w:p w14:paraId="4BE35F9D" w14:textId="77777777" w:rsidR="00C31B77" w:rsidRPr="00E158E0" w:rsidRDefault="00C31B77" w:rsidP="00E169BA">
            <w:pPr>
              <w:rPr>
                <w:rFonts w:cs="Times New Roman"/>
                <w:szCs w:val="24"/>
              </w:rPr>
            </w:pPr>
          </w:p>
          <w:p w14:paraId="6CD7D64F" w14:textId="77777777" w:rsidR="00C31B77" w:rsidRPr="00E158E0" w:rsidRDefault="00C31B77" w:rsidP="00E169BA">
            <w:pPr>
              <w:rPr>
                <w:rFonts w:cs="Times New Roman"/>
                <w:szCs w:val="24"/>
              </w:rPr>
            </w:pPr>
          </w:p>
          <w:p w14:paraId="2F459175" w14:textId="77777777" w:rsidR="00C31B77" w:rsidRPr="00E158E0" w:rsidRDefault="00C31B77" w:rsidP="00E169BA">
            <w:pPr>
              <w:rPr>
                <w:rFonts w:cs="Times New Roman"/>
                <w:szCs w:val="24"/>
              </w:rPr>
            </w:pPr>
            <w:r w:rsidRPr="00E158E0">
              <w:rPr>
                <w:rFonts w:cs="Times New Roman"/>
                <w:b/>
                <w:szCs w:val="24"/>
              </w:rPr>
              <w:t>JAVNO NAROČILO</w:t>
            </w:r>
            <w:r w:rsidRPr="00E158E0">
              <w:rPr>
                <w:rFonts w:cs="Times New Roman"/>
                <w:szCs w:val="24"/>
              </w:rPr>
              <w:t xml:space="preserve">: </w:t>
            </w:r>
          </w:p>
          <w:p w14:paraId="1AE9F99E" w14:textId="0077717C" w:rsidR="00C31B77" w:rsidRPr="00E158E0" w:rsidRDefault="00C31B77" w:rsidP="00E169BA">
            <w:pPr>
              <w:rPr>
                <w:rFonts w:cs="Times New Roman"/>
                <w:szCs w:val="24"/>
              </w:rPr>
            </w:pPr>
            <w:r w:rsidRPr="00831F94">
              <w:rPr>
                <w:rFonts w:cs="Times New Roman"/>
                <w:color w:val="000000" w:themeColor="text1"/>
              </w:rPr>
              <w:t>»rekonstrukcija in prizidava Doma ob Savinji-okolju prijazno naročilo«</w:t>
            </w:r>
          </w:p>
        </w:tc>
        <w:tc>
          <w:tcPr>
            <w:tcW w:w="5954" w:type="dxa"/>
          </w:tcPr>
          <w:p w14:paraId="1D19DA26" w14:textId="77777777" w:rsidR="00C31B77" w:rsidRPr="00E158E0" w:rsidRDefault="00C31B77" w:rsidP="00E169BA">
            <w:pPr>
              <w:rPr>
                <w:rFonts w:cs="Times New Roman"/>
                <w:b/>
                <w:szCs w:val="24"/>
              </w:rPr>
            </w:pPr>
            <w:r w:rsidRPr="00E158E0">
              <w:rPr>
                <w:rFonts w:cs="Times New Roman"/>
                <w:b/>
                <w:szCs w:val="24"/>
              </w:rPr>
              <w:t>NASLOVNIK:</w:t>
            </w:r>
          </w:p>
          <w:p w14:paraId="03D29CAE" w14:textId="77777777" w:rsidR="00C31B77" w:rsidRPr="00E158E0" w:rsidRDefault="00C31B77" w:rsidP="00E169BA">
            <w:pPr>
              <w:rPr>
                <w:rFonts w:cs="Times New Roman"/>
                <w:szCs w:val="24"/>
              </w:rPr>
            </w:pPr>
          </w:p>
          <w:p w14:paraId="41D16D84" w14:textId="2D02B634" w:rsidR="00C31B77" w:rsidRPr="00E158E0" w:rsidRDefault="00C31B77" w:rsidP="00E169BA">
            <w:pPr>
              <w:rPr>
                <w:rFonts w:cs="Times New Roman"/>
                <w:szCs w:val="24"/>
              </w:rPr>
            </w:pPr>
            <w:r>
              <w:rPr>
                <w:rFonts w:cs="Times New Roman"/>
                <w:szCs w:val="24"/>
              </w:rPr>
              <w:t>Dom ob Savinji Celje</w:t>
            </w:r>
          </w:p>
          <w:p w14:paraId="1A634489" w14:textId="600D4597" w:rsidR="00C31B77" w:rsidRPr="00E158E0" w:rsidRDefault="00C31B77" w:rsidP="00E169BA">
            <w:pPr>
              <w:rPr>
                <w:rFonts w:cs="Times New Roman"/>
                <w:szCs w:val="24"/>
              </w:rPr>
            </w:pPr>
            <w:r>
              <w:rPr>
                <w:rFonts w:cs="Times New Roman"/>
                <w:szCs w:val="24"/>
              </w:rPr>
              <w:t>Jurčičeva 6</w:t>
            </w:r>
          </w:p>
          <w:p w14:paraId="6D48FE9A" w14:textId="77777777" w:rsidR="00C31B77" w:rsidRPr="00E158E0" w:rsidRDefault="00C31B77" w:rsidP="00E169BA">
            <w:pPr>
              <w:rPr>
                <w:rFonts w:cs="Times New Roman"/>
                <w:szCs w:val="24"/>
              </w:rPr>
            </w:pPr>
          </w:p>
          <w:p w14:paraId="245C5B0C" w14:textId="77777777" w:rsidR="00C31B77" w:rsidRPr="00E158E0" w:rsidRDefault="00C31B77" w:rsidP="00E169BA">
            <w:pPr>
              <w:rPr>
                <w:rFonts w:cs="Times New Roman"/>
                <w:szCs w:val="24"/>
              </w:rPr>
            </w:pPr>
            <w:r w:rsidRPr="00E158E0">
              <w:rPr>
                <w:rFonts w:cs="Times New Roman"/>
                <w:szCs w:val="24"/>
              </w:rPr>
              <w:t>SI-</w:t>
            </w:r>
            <w:r>
              <w:rPr>
                <w:rFonts w:cs="Times New Roman"/>
                <w:szCs w:val="24"/>
              </w:rPr>
              <w:t>3000 Celje</w:t>
            </w:r>
          </w:p>
          <w:p w14:paraId="061DB401" w14:textId="77777777" w:rsidR="00C31B77" w:rsidRPr="00E158E0" w:rsidRDefault="00C31B77" w:rsidP="00E169BA">
            <w:pPr>
              <w:rPr>
                <w:rFonts w:cs="Times New Roman"/>
                <w:szCs w:val="24"/>
              </w:rPr>
            </w:pPr>
          </w:p>
        </w:tc>
      </w:tr>
      <w:tr w:rsidR="00C31B77" w:rsidRPr="00E158E0" w14:paraId="7D8C44AD" w14:textId="77777777" w:rsidTr="00E169BA">
        <w:tc>
          <w:tcPr>
            <w:tcW w:w="7479" w:type="dxa"/>
          </w:tcPr>
          <w:p w14:paraId="5D94DAAA" w14:textId="77777777" w:rsidR="00C31B77" w:rsidRPr="00E158E0" w:rsidRDefault="00C31B77" w:rsidP="00E169BA">
            <w:pPr>
              <w:rPr>
                <w:rFonts w:cs="Times New Roman"/>
                <w:szCs w:val="24"/>
              </w:rPr>
            </w:pPr>
          </w:p>
          <w:p w14:paraId="32959A5A" w14:textId="77777777" w:rsidR="00C31B77" w:rsidRPr="00E158E0" w:rsidRDefault="00C31B77" w:rsidP="00E169BA">
            <w:pPr>
              <w:rPr>
                <w:rFonts w:cs="Times New Roman"/>
                <w:b/>
                <w:szCs w:val="24"/>
              </w:rPr>
            </w:pPr>
            <w:r w:rsidRPr="00E158E0">
              <w:rPr>
                <w:rFonts w:cs="Times New Roman"/>
                <w:szCs w:val="24"/>
              </w:rPr>
              <w:t xml:space="preserve">NE ODPIRAJ – PONUDBA ZA JAVNO NAROČILO </w:t>
            </w:r>
          </w:p>
          <w:p w14:paraId="304F4C6F" w14:textId="77777777" w:rsidR="00C31B77" w:rsidRPr="00E158E0" w:rsidRDefault="00C31B77" w:rsidP="00E169BA">
            <w:pPr>
              <w:rPr>
                <w:rFonts w:cs="Times New Roman"/>
                <w:b/>
                <w:szCs w:val="24"/>
              </w:rPr>
            </w:pPr>
          </w:p>
        </w:tc>
        <w:tc>
          <w:tcPr>
            <w:tcW w:w="5954" w:type="dxa"/>
          </w:tcPr>
          <w:p w14:paraId="6D33FAB7" w14:textId="77777777" w:rsidR="00C31B77" w:rsidRPr="00E158E0" w:rsidRDefault="00C31B77" w:rsidP="00E169BA">
            <w:pPr>
              <w:rPr>
                <w:rFonts w:cs="Times New Roman"/>
                <w:szCs w:val="24"/>
              </w:rPr>
            </w:pPr>
          </w:p>
          <w:p w14:paraId="7E2627C0" w14:textId="77777777" w:rsidR="00C31B77" w:rsidRPr="00E158E0" w:rsidRDefault="00C31B77" w:rsidP="00E169BA">
            <w:pPr>
              <w:rPr>
                <w:rFonts w:cs="Times New Roman"/>
                <w:szCs w:val="24"/>
              </w:rPr>
            </w:pPr>
            <w:r w:rsidRPr="00E158E0">
              <w:rPr>
                <w:rFonts w:cs="Times New Roman"/>
                <w:szCs w:val="24"/>
              </w:rPr>
              <w:t xml:space="preserve">PREJETO: </w:t>
            </w:r>
          </w:p>
          <w:p w14:paraId="18CFF8E6" w14:textId="77777777" w:rsidR="00C31B77" w:rsidRPr="00E158E0" w:rsidRDefault="00C31B77" w:rsidP="00E169BA">
            <w:pPr>
              <w:rPr>
                <w:rFonts w:cs="Times New Roman"/>
                <w:szCs w:val="24"/>
              </w:rPr>
            </w:pPr>
            <w:r w:rsidRPr="00E158E0">
              <w:rPr>
                <w:rFonts w:cs="Times New Roman"/>
                <w:szCs w:val="24"/>
              </w:rPr>
              <w:t>datum:________, ura: ______</w:t>
            </w:r>
          </w:p>
        </w:tc>
      </w:tr>
    </w:tbl>
    <w:p w14:paraId="093398BD" w14:textId="77777777" w:rsidR="00C31B77" w:rsidRPr="00E158E0" w:rsidRDefault="00C31B77" w:rsidP="00C31B77">
      <w:pPr>
        <w:jc w:val="left"/>
        <w:rPr>
          <w:rFonts w:cs="Times New Roman"/>
          <w:szCs w:val="24"/>
        </w:rPr>
      </w:pPr>
    </w:p>
    <w:p w14:paraId="1B772FC1" w14:textId="77777777" w:rsidR="00C31B77" w:rsidRPr="00E158E0" w:rsidRDefault="00C31B77" w:rsidP="00C31B77">
      <w:pPr>
        <w:jc w:val="left"/>
        <w:rPr>
          <w:rFonts w:cs="Times New Roman"/>
          <w:szCs w:val="24"/>
        </w:rPr>
      </w:pPr>
    </w:p>
    <w:p w14:paraId="466FAF38" w14:textId="77777777" w:rsidR="00C31B77" w:rsidRPr="00E158E0" w:rsidRDefault="00C31B77" w:rsidP="00C31B77">
      <w:pPr>
        <w:jc w:val="left"/>
        <w:rPr>
          <w:rFonts w:cs="Times New Roman"/>
          <w:szCs w:val="24"/>
        </w:rPr>
      </w:pPr>
    </w:p>
    <w:p w14:paraId="45A1C259" w14:textId="77777777" w:rsidR="00C31B77" w:rsidRPr="00E158E0" w:rsidRDefault="00C31B77" w:rsidP="00C31B77">
      <w:pPr>
        <w:rPr>
          <w:rFonts w:cs="Times New Roman"/>
          <w:szCs w:val="24"/>
        </w:rPr>
      </w:pPr>
      <w:r w:rsidRPr="00E158E0">
        <w:rPr>
          <w:rFonts w:cs="Times New Roman"/>
          <w:szCs w:val="24"/>
        </w:rPr>
        <w:t>Po pošti lahko pošljete samo menično izjavo s pooblastilom za izpolnitev in bianko menico skladno z navodili iz te dokumentacije.</w:t>
      </w:r>
    </w:p>
    <w:p w14:paraId="69A9A35A" w14:textId="77777777" w:rsidR="00C31B77" w:rsidRDefault="00C31B77" w:rsidP="00C31B77">
      <w:pPr>
        <w:spacing w:after="200" w:line="276" w:lineRule="auto"/>
        <w:jc w:val="left"/>
        <w:rPr>
          <w:rFonts w:cs="Times New Roman"/>
          <w:szCs w:val="24"/>
          <w:highlight w:val="yellow"/>
        </w:rPr>
      </w:pPr>
      <w:r>
        <w:rPr>
          <w:rFonts w:cs="Times New Roman"/>
          <w:szCs w:val="24"/>
          <w:highlight w:val="yellow"/>
        </w:rPr>
        <w:br w:type="page"/>
      </w:r>
    </w:p>
    <w:bookmarkEnd w:id="154"/>
    <w:p w14:paraId="6E24337A" w14:textId="77777777" w:rsidR="00E158E0" w:rsidRPr="00E158E0" w:rsidRDefault="00E158E0" w:rsidP="00E158E0">
      <w:pPr>
        <w:pBdr>
          <w:top w:val="single" w:sz="4" w:space="1" w:color="auto"/>
          <w:left w:val="single" w:sz="4" w:space="4" w:color="auto"/>
          <w:bottom w:val="single" w:sz="4" w:space="1" w:color="auto"/>
          <w:right w:val="single" w:sz="4" w:space="4" w:color="auto"/>
        </w:pBdr>
        <w:tabs>
          <w:tab w:val="left" w:pos="1680"/>
        </w:tabs>
        <w:jc w:val="right"/>
        <w:rPr>
          <w:rFonts w:cs="Times New Roman"/>
          <w:bCs/>
          <w:szCs w:val="24"/>
        </w:rPr>
      </w:pPr>
      <w:r>
        <w:rPr>
          <w:rFonts w:cs="Times New Roman"/>
          <w:bCs/>
          <w:szCs w:val="24"/>
        </w:rPr>
        <w:lastRenderedPageBreak/>
        <w:t>PRILOGA</w:t>
      </w:r>
    </w:p>
    <w:p w14:paraId="59193241" w14:textId="77777777" w:rsidR="00E158E0" w:rsidRPr="00E158E0" w:rsidRDefault="00E158E0" w:rsidP="00E158E0">
      <w:pPr>
        <w:pBdr>
          <w:top w:val="single" w:sz="4" w:space="1" w:color="auto"/>
          <w:left w:val="single" w:sz="4" w:space="4" w:color="auto"/>
          <w:bottom w:val="single" w:sz="4" w:space="1" w:color="auto"/>
          <w:right w:val="single" w:sz="4" w:space="4" w:color="auto"/>
        </w:pBdr>
        <w:tabs>
          <w:tab w:val="left" w:pos="1680"/>
        </w:tabs>
        <w:jc w:val="center"/>
        <w:rPr>
          <w:rFonts w:cs="Times New Roman"/>
          <w:b/>
          <w:sz w:val="32"/>
          <w:szCs w:val="32"/>
        </w:rPr>
      </w:pPr>
      <w:r w:rsidRPr="00E158E0">
        <w:rPr>
          <w:rFonts w:cs="Times New Roman"/>
          <w:b/>
          <w:sz w:val="32"/>
          <w:szCs w:val="32"/>
        </w:rPr>
        <w:t xml:space="preserve">VZOREC POGODBE </w:t>
      </w:r>
    </w:p>
    <w:p w14:paraId="36A9E006" w14:textId="77777777" w:rsidR="00E158E0" w:rsidRPr="00E158E0" w:rsidRDefault="00E158E0" w:rsidP="00E158E0">
      <w:pPr>
        <w:pBdr>
          <w:top w:val="single" w:sz="4" w:space="1" w:color="auto"/>
          <w:left w:val="single" w:sz="4" w:space="4" w:color="auto"/>
          <w:bottom w:val="single" w:sz="4" w:space="1" w:color="auto"/>
          <w:right w:val="single" w:sz="4" w:space="4" w:color="auto"/>
        </w:pBdr>
        <w:tabs>
          <w:tab w:val="left" w:pos="1680"/>
        </w:tabs>
        <w:jc w:val="left"/>
        <w:rPr>
          <w:rFonts w:cs="Times New Roman"/>
          <w:b/>
          <w:szCs w:val="24"/>
        </w:rPr>
      </w:pPr>
    </w:p>
    <w:p w14:paraId="2E041C0D" w14:textId="77777777" w:rsidR="00E158E0" w:rsidRPr="00FA4890" w:rsidRDefault="00E158E0" w:rsidP="00E158E0">
      <w:pPr>
        <w:tabs>
          <w:tab w:val="left" w:pos="6096"/>
        </w:tabs>
        <w:ind w:right="-28"/>
        <w:rPr>
          <w:rFonts w:cstheme="minorHAnsi"/>
          <w:color w:val="FF0000"/>
          <w:szCs w:val="24"/>
          <w:highlight w:val="yellow"/>
        </w:rPr>
      </w:pPr>
    </w:p>
    <w:p w14:paraId="6EB4D857" w14:textId="77777777" w:rsidR="00E158E0" w:rsidRPr="00FA4890" w:rsidRDefault="00E158E0" w:rsidP="00E158E0">
      <w:pPr>
        <w:rPr>
          <w:b/>
          <w:szCs w:val="24"/>
          <w:highlight w:val="yellow"/>
        </w:rPr>
      </w:pPr>
    </w:p>
    <w:p w14:paraId="2ADC7599" w14:textId="77777777" w:rsidR="00E158E0" w:rsidRPr="004E5BA3" w:rsidRDefault="00E158E0" w:rsidP="00E158E0">
      <w:pPr>
        <w:rPr>
          <w:b/>
        </w:rPr>
      </w:pPr>
      <w:bookmarkStart w:id="155" w:name="_Toc484781522"/>
      <w:r w:rsidRPr="004E5BA3">
        <w:rPr>
          <w:b/>
        </w:rPr>
        <w:t>NAROČNIK</w:t>
      </w:r>
      <w:bookmarkEnd w:id="155"/>
      <w:r w:rsidRPr="004E5BA3">
        <w:rPr>
          <w:b/>
        </w:rPr>
        <w:t>:</w:t>
      </w:r>
    </w:p>
    <w:p w14:paraId="669828F3" w14:textId="154B3E2E" w:rsidR="00E158E0" w:rsidRPr="004E5BA3" w:rsidRDefault="003E65C6" w:rsidP="00E158E0">
      <w:r>
        <w:t>DOM OB SAVINJI CELJE</w:t>
      </w:r>
      <w:r w:rsidR="00E158E0" w:rsidRPr="00867ADE">
        <w:t>,</w:t>
      </w:r>
      <w:r>
        <w:t xml:space="preserve"> Jurčičeva 6,</w:t>
      </w:r>
      <w:r w:rsidR="00E158E0" w:rsidRPr="004E5BA3">
        <w:t xml:space="preserve"> </w:t>
      </w:r>
      <w:r w:rsidR="00867ADE">
        <w:t>3000 Celje</w:t>
      </w:r>
      <w:r w:rsidR="00E158E0" w:rsidRPr="004E5BA3">
        <w:t>, ki ga zastopa direktor</w:t>
      </w:r>
      <w:r w:rsidR="00867ADE">
        <w:t xml:space="preserve">ica </w:t>
      </w:r>
      <w:r>
        <w:t>Bojana Mazil Šolinc</w:t>
      </w:r>
      <w:r w:rsidR="00E158E0" w:rsidRPr="004E5BA3">
        <w:t xml:space="preserve">, matična številka: </w:t>
      </w:r>
      <w:r w:rsidR="00867ADE">
        <w:t>………….</w:t>
      </w:r>
      <w:r w:rsidR="00E158E0" w:rsidRPr="004E5BA3">
        <w:t>, ID št. za DDV: SI</w:t>
      </w:r>
      <w:r w:rsidR="00867ADE">
        <w:t>………………..</w:t>
      </w:r>
    </w:p>
    <w:p w14:paraId="7667DF38" w14:textId="77777777" w:rsidR="00E158E0" w:rsidRPr="004E5BA3" w:rsidRDefault="00E158E0" w:rsidP="00E158E0"/>
    <w:p w14:paraId="09EB6B99" w14:textId="77777777" w:rsidR="00E158E0" w:rsidRPr="004E5BA3" w:rsidRDefault="00E158E0" w:rsidP="00E158E0">
      <w:r w:rsidRPr="004E5BA3">
        <w:t>in</w:t>
      </w:r>
    </w:p>
    <w:p w14:paraId="278B70A0" w14:textId="77777777" w:rsidR="00E158E0" w:rsidRPr="004E5BA3" w:rsidRDefault="00E158E0" w:rsidP="00E158E0"/>
    <w:p w14:paraId="2B6C6BC4" w14:textId="77777777" w:rsidR="00E158E0" w:rsidRPr="004E5BA3" w:rsidRDefault="00E158E0" w:rsidP="00E158E0">
      <w:pPr>
        <w:tabs>
          <w:tab w:val="left" w:pos="1680"/>
        </w:tabs>
      </w:pPr>
      <w:r w:rsidRPr="004E5BA3">
        <w:rPr>
          <w:b/>
        </w:rPr>
        <w:t>IZVAJALEC:</w:t>
      </w:r>
      <w:r w:rsidRPr="004E5BA3">
        <w:tab/>
        <w:t xml:space="preserve"> </w:t>
      </w:r>
    </w:p>
    <w:p w14:paraId="796EF62C" w14:textId="77777777" w:rsidR="00E158E0" w:rsidRPr="004E5BA3" w:rsidRDefault="00E158E0" w:rsidP="00E158E0">
      <w:pPr>
        <w:tabs>
          <w:tab w:val="left" w:pos="1896"/>
        </w:tabs>
      </w:pPr>
      <w:r w:rsidRPr="004E5BA3">
        <w:t>___________________________________________________________________________</w:t>
      </w:r>
    </w:p>
    <w:p w14:paraId="30E6EA20" w14:textId="77777777" w:rsidR="00E158E0" w:rsidRPr="004E5BA3" w:rsidRDefault="00E158E0" w:rsidP="00E158E0">
      <w:pPr>
        <w:tabs>
          <w:tab w:val="left" w:pos="1896"/>
        </w:tabs>
      </w:pPr>
      <w:r w:rsidRPr="004E5BA3">
        <w:t>ID za DDV: __________________, matična številka: ____________________,</w:t>
      </w:r>
    </w:p>
    <w:p w14:paraId="25B09615" w14:textId="77777777" w:rsidR="00E158E0" w:rsidRPr="004E5BA3" w:rsidRDefault="00E158E0" w:rsidP="00E158E0">
      <w:pPr>
        <w:tabs>
          <w:tab w:val="left" w:pos="1896"/>
          <w:tab w:val="left" w:pos="3792"/>
        </w:tabs>
      </w:pPr>
      <w:r w:rsidRPr="004E5BA3">
        <w:t xml:space="preserve">ki ga zastopa: </w:t>
      </w:r>
    </w:p>
    <w:p w14:paraId="027A6FE9" w14:textId="77777777" w:rsidR="00E158E0" w:rsidRPr="004E5BA3" w:rsidRDefault="00E158E0" w:rsidP="00E158E0">
      <w:pPr>
        <w:ind w:left="58"/>
        <w:jc w:val="left"/>
      </w:pPr>
    </w:p>
    <w:p w14:paraId="2E23EDAD" w14:textId="77777777" w:rsidR="00E158E0" w:rsidRPr="004E5BA3" w:rsidRDefault="00E158E0" w:rsidP="00E158E0">
      <w:pPr>
        <w:ind w:left="58"/>
        <w:jc w:val="left"/>
      </w:pPr>
    </w:p>
    <w:p w14:paraId="3361C9E3" w14:textId="77777777" w:rsidR="00E158E0" w:rsidRPr="004E5BA3" w:rsidRDefault="00E158E0" w:rsidP="00E158E0">
      <w:pPr>
        <w:numPr>
          <w:ilvl w:val="12"/>
          <w:numId w:val="0"/>
        </w:numPr>
        <w:rPr>
          <w:b/>
          <w:szCs w:val="24"/>
        </w:rPr>
      </w:pPr>
      <w:r w:rsidRPr="004E5BA3">
        <w:rPr>
          <w:b/>
          <w:szCs w:val="24"/>
        </w:rPr>
        <w:t xml:space="preserve">sklepata naslednjo </w:t>
      </w:r>
    </w:p>
    <w:p w14:paraId="498AD13F" w14:textId="77777777" w:rsidR="00E158E0" w:rsidRPr="004E5BA3" w:rsidRDefault="00E158E0" w:rsidP="00E158E0">
      <w:pPr>
        <w:numPr>
          <w:ilvl w:val="12"/>
          <w:numId w:val="0"/>
        </w:numPr>
        <w:rPr>
          <w:b/>
          <w:szCs w:val="24"/>
        </w:rPr>
      </w:pPr>
    </w:p>
    <w:p w14:paraId="6D8A382C" w14:textId="77777777" w:rsidR="00E158E0" w:rsidRPr="004E5BA3" w:rsidRDefault="00E158E0" w:rsidP="00E158E0">
      <w:pPr>
        <w:rPr>
          <w:rFonts w:ascii="Arial" w:hAnsi="Arial" w:cs="Arial"/>
          <w:b/>
          <w:bCs/>
          <w:kern w:val="3"/>
          <w:sz w:val="28"/>
          <w:szCs w:val="28"/>
          <w:lang w:eastAsia="zh-CN"/>
        </w:rPr>
      </w:pPr>
    </w:p>
    <w:p w14:paraId="6A99EB77" w14:textId="77777777" w:rsidR="00E158E0" w:rsidRPr="00867ADE" w:rsidRDefault="00E158E0" w:rsidP="00E158E0">
      <w:pPr>
        <w:jc w:val="center"/>
        <w:rPr>
          <w:rFonts w:cstheme="minorHAnsi"/>
          <w:b/>
          <w:sz w:val="26"/>
          <w:szCs w:val="26"/>
        </w:rPr>
      </w:pPr>
      <w:r w:rsidRPr="00867ADE">
        <w:rPr>
          <w:rFonts w:cstheme="minorHAnsi"/>
          <w:b/>
          <w:sz w:val="26"/>
          <w:szCs w:val="26"/>
        </w:rPr>
        <w:t xml:space="preserve">GRADBENO POGODBO </w:t>
      </w:r>
    </w:p>
    <w:p w14:paraId="2DEB1B42" w14:textId="77777777" w:rsidR="00E158E0" w:rsidRPr="00867ADE" w:rsidRDefault="00E158E0" w:rsidP="00E158E0">
      <w:pPr>
        <w:jc w:val="center"/>
        <w:rPr>
          <w:rFonts w:cstheme="minorHAnsi"/>
          <w:b/>
          <w:sz w:val="26"/>
          <w:szCs w:val="26"/>
        </w:rPr>
      </w:pPr>
      <w:r w:rsidRPr="00867ADE">
        <w:rPr>
          <w:rFonts w:cstheme="minorHAnsi"/>
          <w:b/>
          <w:sz w:val="26"/>
          <w:szCs w:val="26"/>
        </w:rPr>
        <w:t>O IZVEDBI JAVNEGA NAROČILA</w:t>
      </w:r>
    </w:p>
    <w:p w14:paraId="5FB8D353" w14:textId="3FD7A986" w:rsidR="003E65C6" w:rsidRPr="00831F94" w:rsidRDefault="003E65C6" w:rsidP="00E158E0">
      <w:pPr>
        <w:jc w:val="center"/>
        <w:rPr>
          <w:rFonts w:cstheme="minorHAnsi"/>
          <w:b/>
          <w:bCs/>
          <w:strike/>
          <w:color w:val="000000" w:themeColor="text1"/>
          <w:sz w:val="26"/>
          <w:szCs w:val="26"/>
        </w:rPr>
      </w:pPr>
      <w:r w:rsidRPr="00831F94">
        <w:rPr>
          <w:rFonts w:cs="Times New Roman"/>
          <w:b/>
          <w:bCs/>
          <w:color w:val="000000" w:themeColor="text1"/>
          <w:sz w:val="26"/>
          <w:szCs w:val="26"/>
        </w:rPr>
        <w:t>»rekonstrukcija in prizidava Doma ob Savinji-okolju prijazno naročilo«</w:t>
      </w:r>
    </w:p>
    <w:p w14:paraId="169CAFC4" w14:textId="77777777" w:rsidR="00E158E0" w:rsidRPr="00867ADE" w:rsidRDefault="00E158E0" w:rsidP="00E158E0">
      <w:pPr>
        <w:jc w:val="center"/>
        <w:rPr>
          <w:rFonts w:cstheme="minorHAnsi"/>
          <w:b/>
          <w:bCs/>
          <w:sz w:val="26"/>
          <w:szCs w:val="26"/>
        </w:rPr>
      </w:pPr>
      <w:r w:rsidRPr="00867ADE">
        <w:rPr>
          <w:rFonts w:cstheme="minorHAnsi"/>
          <w:b/>
          <w:bCs/>
          <w:sz w:val="26"/>
          <w:szCs w:val="26"/>
        </w:rPr>
        <w:t>št. _________________</w:t>
      </w:r>
    </w:p>
    <w:p w14:paraId="140FB5A4" w14:textId="77777777" w:rsidR="00E158E0" w:rsidRPr="004E5BA3" w:rsidRDefault="00E158E0" w:rsidP="00E158E0">
      <w:pPr>
        <w:rPr>
          <w:rFonts w:cstheme="minorHAnsi"/>
          <w:szCs w:val="24"/>
        </w:rPr>
      </w:pPr>
    </w:p>
    <w:p w14:paraId="39B81A56" w14:textId="77777777" w:rsidR="00E158E0" w:rsidRPr="00FA4890" w:rsidRDefault="00E158E0" w:rsidP="00E158E0">
      <w:pPr>
        <w:rPr>
          <w:rFonts w:cstheme="minorHAnsi"/>
          <w:szCs w:val="24"/>
          <w:highlight w:val="yellow"/>
        </w:rPr>
      </w:pPr>
    </w:p>
    <w:p w14:paraId="66D73333" w14:textId="77777777" w:rsidR="00E158E0" w:rsidRPr="000B1FA7" w:rsidRDefault="00E158E0" w:rsidP="000B1FA7">
      <w:pPr>
        <w:numPr>
          <w:ilvl w:val="0"/>
          <w:numId w:val="27"/>
        </w:numPr>
        <w:autoSpaceDN w:val="0"/>
        <w:ind w:left="426"/>
        <w:rPr>
          <w:rFonts w:cstheme="minorHAnsi"/>
          <w:b/>
          <w:szCs w:val="24"/>
        </w:rPr>
      </w:pPr>
      <w:r w:rsidRPr="000B1FA7">
        <w:rPr>
          <w:rFonts w:cstheme="minorHAnsi"/>
          <w:b/>
          <w:szCs w:val="24"/>
        </w:rPr>
        <w:t>UGOTOVITVENE DOLOČBE</w:t>
      </w:r>
    </w:p>
    <w:p w14:paraId="68D42330" w14:textId="77777777" w:rsidR="00E158E0" w:rsidRPr="000B1FA7" w:rsidRDefault="00E158E0" w:rsidP="00E158E0">
      <w:pPr>
        <w:numPr>
          <w:ilvl w:val="1"/>
          <w:numId w:val="28"/>
        </w:numPr>
        <w:autoSpaceDN w:val="0"/>
        <w:jc w:val="center"/>
        <w:rPr>
          <w:rFonts w:cstheme="minorHAnsi"/>
          <w:bCs/>
          <w:szCs w:val="24"/>
        </w:rPr>
      </w:pPr>
      <w:r w:rsidRPr="000B1FA7">
        <w:rPr>
          <w:rFonts w:cstheme="minorHAnsi"/>
          <w:bCs/>
          <w:szCs w:val="24"/>
        </w:rPr>
        <w:t>člen</w:t>
      </w:r>
    </w:p>
    <w:p w14:paraId="2D56C55A" w14:textId="382E48CA" w:rsidR="00E158E0" w:rsidRPr="00831F94" w:rsidRDefault="00E158E0" w:rsidP="00E158E0">
      <w:pPr>
        <w:rPr>
          <w:rFonts w:cstheme="minorHAnsi"/>
          <w:color w:val="000000" w:themeColor="text1"/>
          <w:szCs w:val="24"/>
          <w:lang w:eastAsia="zh-CN"/>
        </w:rPr>
      </w:pPr>
      <w:r w:rsidRPr="000B1FA7">
        <w:rPr>
          <w:rFonts w:cstheme="minorHAnsi"/>
          <w:szCs w:val="24"/>
        </w:rPr>
        <w:t xml:space="preserve">Na osnovi javnega naročila za </w:t>
      </w:r>
      <w:r w:rsidR="003E65C6" w:rsidRPr="00831F94">
        <w:rPr>
          <w:rFonts w:cs="Times New Roman"/>
          <w:color w:val="000000" w:themeColor="text1"/>
        </w:rPr>
        <w:t>»rekonstrukcija in prizidava Doma ob Savinji-okolju prijazno naročilo«</w:t>
      </w:r>
      <w:r w:rsidR="003E65C6" w:rsidRPr="00831F94">
        <w:rPr>
          <w:rFonts w:cstheme="minorHAnsi"/>
          <w:color w:val="000000" w:themeColor="text1"/>
          <w:szCs w:val="24"/>
        </w:rPr>
        <w:t xml:space="preserve"> </w:t>
      </w:r>
      <w:r w:rsidRPr="00831F94">
        <w:rPr>
          <w:rFonts w:cstheme="minorHAnsi"/>
          <w:color w:val="000000" w:themeColor="text1"/>
          <w:szCs w:val="24"/>
        </w:rPr>
        <w:t xml:space="preserve">objavljenega na portalu javnih </w:t>
      </w:r>
      <w:r w:rsidRPr="000B1FA7">
        <w:rPr>
          <w:rFonts w:cstheme="minorHAnsi"/>
          <w:szCs w:val="24"/>
        </w:rPr>
        <w:t>naročil dne __.</w:t>
      </w:r>
      <w:r w:rsidR="000B1FA7">
        <w:rPr>
          <w:rFonts w:cstheme="minorHAnsi"/>
          <w:szCs w:val="24"/>
        </w:rPr>
        <w:t xml:space="preserve"> </w:t>
      </w:r>
      <w:r w:rsidRPr="000B1FA7">
        <w:rPr>
          <w:rFonts w:cstheme="minorHAnsi"/>
          <w:szCs w:val="24"/>
        </w:rPr>
        <w:t>__.</w:t>
      </w:r>
      <w:r w:rsidR="000B1FA7">
        <w:rPr>
          <w:rFonts w:cstheme="minorHAnsi"/>
          <w:szCs w:val="24"/>
        </w:rPr>
        <w:t xml:space="preserve"> </w:t>
      </w:r>
      <w:r w:rsidRPr="000B1FA7">
        <w:rPr>
          <w:rFonts w:cstheme="minorHAnsi"/>
          <w:szCs w:val="24"/>
        </w:rPr>
        <w:t>202</w:t>
      </w:r>
      <w:r w:rsidR="00A43053">
        <w:rPr>
          <w:rFonts w:cstheme="minorHAnsi"/>
          <w:szCs w:val="24"/>
        </w:rPr>
        <w:t>6</w:t>
      </w:r>
      <w:r w:rsidRPr="000B1FA7">
        <w:rPr>
          <w:rFonts w:cstheme="minorHAnsi"/>
          <w:szCs w:val="24"/>
        </w:rPr>
        <w:t>, št. objave _________, je bil z odločitvijo o oddaji javnega naročila z dne __.</w:t>
      </w:r>
      <w:r w:rsidR="000B1FA7">
        <w:rPr>
          <w:rFonts w:cstheme="minorHAnsi"/>
          <w:szCs w:val="24"/>
        </w:rPr>
        <w:t xml:space="preserve"> </w:t>
      </w:r>
      <w:r w:rsidRPr="000B1FA7">
        <w:rPr>
          <w:rFonts w:cstheme="minorHAnsi"/>
          <w:szCs w:val="24"/>
        </w:rPr>
        <w:t>__.</w:t>
      </w:r>
      <w:r w:rsidR="000B1FA7">
        <w:rPr>
          <w:rFonts w:cstheme="minorHAnsi"/>
          <w:szCs w:val="24"/>
        </w:rPr>
        <w:t xml:space="preserve"> </w:t>
      </w:r>
      <w:r w:rsidRPr="000B1FA7">
        <w:rPr>
          <w:rFonts w:cstheme="minorHAnsi"/>
          <w:szCs w:val="24"/>
        </w:rPr>
        <w:t>202</w:t>
      </w:r>
      <w:r w:rsidR="00A43053">
        <w:rPr>
          <w:rFonts w:cstheme="minorHAnsi"/>
          <w:szCs w:val="24"/>
        </w:rPr>
        <w:t>6</w:t>
      </w:r>
      <w:r w:rsidRPr="000B1FA7">
        <w:rPr>
          <w:rFonts w:cstheme="minorHAnsi"/>
          <w:szCs w:val="24"/>
        </w:rPr>
        <w:t xml:space="preserve"> kot najugodnejši ponudnik izbran izvajalec po tej pogodbi, zato s to pogodbo naročnik naroča, izvajalec pa prevzame v izvedbo gradbeno obrtniška in inštalacijska dela </w:t>
      </w:r>
      <w:r w:rsidR="003E65C6" w:rsidRPr="00831F94">
        <w:rPr>
          <w:rFonts w:cstheme="minorHAnsi"/>
          <w:color w:val="000000" w:themeColor="text1"/>
          <w:szCs w:val="24"/>
        </w:rPr>
        <w:t>Dom ob Savinji Celje</w:t>
      </w:r>
      <w:r w:rsidR="00DA0B3F">
        <w:rPr>
          <w:rFonts w:cstheme="minorHAnsi"/>
          <w:color w:val="000000" w:themeColor="text1"/>
          <w:szCs w:val="24"/>
        </w:rPr>
        <w:t>.</w:t>
      </w:r>
    </w:p>
    <w:p w14:paraId="74DDCA29" w14:textId="77777777" w:rsidR="00E158E0" w:rsidRPr="000B1FA7" w:rsidRDefault="00E158E0" w:rsidP="00E158E0">
      <w:pPr>
        <w:rPr>
          <w:rFonts w:cstheme="minorHAnsi"/>
          <w:szCs w:val="24"/>
        </w:rPr>
      </w:pPr>
    </w:p>
    <w:p w14:paraId="7BA17722" w14:textId="64655754" w:rsidR="00E158E0" w:rsidRPr="000B1FA7" w:rsidRDefault="00E158E0" w:rsidP="00E158E0">
      <w:pPr>
        <w:rPr>
          <w:rFonts w:cstheme="minorHAnsi"/>
          <w:szCs w:val="24"/>
        </w:rPr>
      </w:pPr>
      <w:r w:rsidRPr="000B1FA7">
        <w:rPr>
          <w:rFonts w:cstheme="minorHAnsi"/>
          <w:szCs w:val="24"/>
        </w:rPr>
        <w:t>Odločitev o oddaji javnega naročila je postala pravnomočna dne __.</w:t>
      </w:r>
      <w:r w:rsidR="000B1FA7">
        <w:rPr>
          <w:rFonts w:cstheme="minorHAnsi"/>
          <w:szCs w:val="24"/>
        </w:rPr>
        <w:t xml:space="preserve"> </w:t>
      </w:r>
      <w:r w:rsidRPr="000B1FA7">
        <w:rPr>
          <w:rFonts w:cstheme="minorHAnsi"/>
          <w:szCs w:val="24"/>
        </w:rPr>
        <w:t>__.</w:t>
      </w:r>
      <w:r w:rsidR="000B1FA7">
        <w:rPr>
          <w:rFonts w:cstheme="minorHAnsi"/>
          <w:szCs w:val="24"/>
        </w:rPr>
        <w:t xml:space="preserve"> </w:t>
      </w:r>
      <w:r w:rsidRPr="000B1FA7">
        <w:rPr>
          <w:rFonts w:cstheme="minorHAnsi"/>
          <w:szCs w:val="24"/>
        </w:rPr>
        <w:t>202</w:t>
      </w:r>
      <w:r w:rsidR="00A43053">
        <w:rPr>
          <w:rFonts w:cstheme="minorHAnsi"/>
          <w:szCs w:val="24"/>
        </w:rPr>
        <w:t>6</w:t>
      </w:r>
      <w:r w:rsidRPr="000B1FA7">
        <w:rPr>
          <w:rFonts w:cstheme="minorHAnsi"/>
          <w:szCs w:val="24"/>
        </w:rPr>
        <w:t>.</w:t>
      </w:r>
    </w:p>
    <w:p w14:paraId="7C645772" w14:textId="77777777" w:rsidR="00E158E0" w:rsidRPr="000B1FA7" w:rsidRDefault="00E158E0" w:rsidP="00E158E0">
      <w:pPr>
        <w:rPr>
          <w:rFonts w:cstheme="minorHAnsi"/>
          <w:szCs w:val="24"/>
        </w:rPr>
      </w:pPr>
    </w:p>
    <w:p w14:paraId="307BB99C" w14:textId="49A19E43" w:rsidR="00E158E0" w:rsidRPr="000B1FA7" w:rsidRDefault="00E158E0" w:rsidP="00E158E0">
      <w:pPr>
        <w:pStyle w:val="Standard"/>
        <w:rPr>
          <w:rFonts w:asciiTheme="minorHAnsi" w:hAnsiTheme="minorHAnsi" w:cstheme="minorHAnsi"/>
          <w:lang w:val="sl-SI"/>
        </w:rPr>
      </w:pPr>
      <w:r w:rsidRPr="000B1FA7">
        <w:rPr>
          <w:rFonts w:asciiTheme="minorHAnsi" w:hAnsiTheme="minorHAnsi" w:cstheme="minorHAnsi"/>
          <w:lang w:val="sl-SI"/>
        </w:rPr>
        <w:t>Dokumentacija v zvezi z oddajo javnega naročila in ponudba izvajalca št. ______ z dne __.</w:t>
      </w:r>
      <w:r w:rsidR="000B1FA7">
        <w:rPr>
          <w:rFonts w:asciiTheme="minorHAnsi" w:hAnsiTheme="minorHAnsi" w:cstheme="minorHAnsi"/>
          <w:lang w:val="sl-SI"/>
        </w:rPr>
        <w:t xml:space="preserve"> </w:t>
      </w:r>
      <w:r w:rsidRPr="000B1FA7">
        <w:rPr>
          <w:rFonts w:asciiTheme="minorHAnsi" w:hAnsiTheme="minorHAnsi" w:cstheme="minorHAnsi"/>
          <w:lang w:val="sl-SI"/>
        </w:rPr>
        <w:t>__.</w:t>
      </w:r>
      <w:r w:rsidR="000B1FA7">
        <w:rPr>
          <w:rFonts w:asciiTheme="minorHAnsi" w:hAnsiTheme="minorHAnsi" w:cstheme="minorHAnsi"/>
          <w:lang w:val="sl-SI"/>
        </w:rPr>
        <w:t xml:space="preserve"> </w:t>
      </w:r>
      <w:r w:rsidRPr="000B1FA7">
        <w:rPr>
          <w:rFonts w:asciiTheme="minorHAnsi" w:hAnsiTheme="minorHAnsi" w:cstheme="minorHAnsi"/>
          <w:lang w:val="sl-SI"/>
        </w:rPr>
        <w:t>202</w:t>
      </w:r>
      <w:r w:rsidR="00A43053">
        <w:rPr>
          <w:rFonts w:asciiTheme="minorHAnsi" w:hAnsiTheme="minorHAnsi" w:cstheme="minorHAnsi"/>
          <w:lang w:val="sl-SI"/>
        </w:rPr>
        <w:t>6</w:t>
      </w:r>
      <w:r w:rsidRPr="000B1FA7">
        <w:rPr>
          <w:rFonts w:asciiTheme="minorHAnsi" w:hAnsiTheme="minorHAnsi" w:cstheme="minorHAnsi"/>
          <w:lang w:val="sl-SI"/>
        </w:rPr>
        <w:t xml:space="preserve"> sta sestavni del te pogodbe, zato so sestavni del te pogodbe tudi vse zahteve in pogoji iz dokumentacije v zvezi z oddajo javnega naročila, ki niso izrecno navedene v tej pogodbi. </w:t>
      </w:r>
    </w:p>
    <w:p w14:paraId="453D61AE" w14:textId="77777777" w:rsidR="00E158E0" w:rsidRPr="000B1FA7" w:rsidRDefault="00E158E0" w:rsidP="00E158E0">
      <w:pPr>
        <w:pStyle w:val="Standard"/>
        <w:jc w:val="both"/>
        <w:rPr>
          <w:rFonts w:asciiTheme="minorHAnsi" w:hAnsiTheme="minorHAnsi" w:cstheme="minorHAnsi"/>
          <w:lang w:val="sl-SI"/>
        </w:rPr>
      </w:pPr>
      <w:r w:rsidRPr="000B1FA7">
        <w:rPr>
          <w:rFonts w:asciiTheme="minorHAnsi" w:hAnsiTheme="minorHAnsi" w:cstheme="minorHAnsi"/>
          <w:lang w:val="sl-SI"/>
        </w:rPr>
        <w:t>V primeru nasprotja med to pogodbo, dokumentacijo v zvezi z oddajo javnega naročila in ponudbo, veljajo najprej določbe te pogodbe, nato določbe dokumentacije v zvezi z oddajo javnega naročila, nato ponudba, če ni v tej pogodbi izrecno navedeno drugače.</w:t>
      </w:r>
    </w:p>
    <w:p w14:paraId="3586B36C" w14:textId="77777777" w:rsidR="00E158E0" w:rsidRPr="000B1FA7" w:rsidRDefault="00E158E0" w:rsidP="00E158E0">
      <w:pPr>
        <w:numPr>
          <w:ilvl w:val="0"/>
          <w:numId w:val="27"/>
        </w:numPr>
        <w:tabs>
          <w:tab w:val="left" w:pos="-6009"/>
          <w:tab w:val="left" w:pos="-4473"/>
          <w:tab w:val="left" w:pos="489"/>
          <w:tab w:val="right" w:pos="3465"/>
        </w:tabs>
        <w:autoSpaceDN w:val="0"/>
        <w:rPr>
          <w:rFonts w:cstheme="minorHAnsi"/>
          <w:b/>
          <w:szCs w:val="24"/>
        </w:rPr>
      </w:pPr>
      <w:r w:rsidRPr="000B1FA7">
        <w:rPr>
          <w:rFonts w:cstheme="minorHAnsi"/>
          <w:b/>
          <w:szCs w:val="24"/>
        </w:rPr>
        <w:lastRenderedPageBreak/>
        <w:t>PREDMET POGODBE</w:t>
      </w:r>
    </w:p>
    <w:p w14:paraId="0B9DFD1F" w14:textId="77777777" w:rsidR="00E158E0" w:rsidRPr="000B1FA7" w:rsidRDefault="00E158E0" w:rsidP="00E158E0">
      <w:pPr>
        <w:numPr>
          <w:ilvl w:val="0"/>
          <w:numId w:val="28"/>
        </w:numPr>
        <w:autoSpaceDN w:val="0"/>
        <w:jc w:val="center"/>
        <w:rPr>
          <w:rFonts w:cstheme="minorHAnsi"/>
          <w:bCs/>
          <w:szCs w:val="24"/>
        </w:rPr>
      </w:pPr>
      <w:r w:rsidRPr="000B1FA7">
        <w:rPr>
          <w:rFonts w:cstheme="minorHAnsi"/>
          <w:bCs/>
          <w:szCs w:val="24"/>
        </w:rPr>
        <w:t>člen</w:t>
      </w:r>
    </w:p>
    <w:p w14:paraId="47043B4B" w14:textId="5CAD8E09" w:rsidR="00E158E0" w:rsidRDefault="00E158E0" w:rsidP="00E158E0">
      <w:pPr>
        <w:rPr>
          <w:rFonts w:cstheme="minorHAnsi"/>
          <w:szCs w:val="24"/>
        </w:rPr>
      </w:pPr>
      <w:r w:rsidRPr="000B1FA7">
        <w:rPr>
          <w:rFonts w:cstheme="minorHAnsi"/>
          <w:szCs w:val="24"/>
        </w:rPr>
        <w:t>S sklenitvijo te pogodbe naročnik odda, izvajalec pa prevzema v skladu z razpisnimi pogoji vsa gradbena dela, storitve in dobavo blaga, ki so navedeni v projektni dokumentaciji naročnika, dokumentaciji v zvezi z oddajo javnega naročila in ponudbi izvajalca št. ………. z dne __.</w:t>
      </w:r>
      <w:r w:rsidR="000B1FA7">
        <w:rPr>
          <w:rFonts w:cstheme="minorHAnsi"/>
          <w:szCs w:val="24"/>
        </w:rPr>
        <w:t xml:space="preserve"> </w:t>
      </w:r>
      <w:r w:rsidRPr="000B1FA7">
        <w:rPr>
          <w:rFonts w:cstheme="minorHAnsi"/>
          <w:szCs w:val="24"/>
        </w:rPr>
        <w:t>__.</w:t>
      </w:r>
      <w:r w:rsidR="000B1FA7">
        <w:rPr>
          <w:rFonts w:cstheme="minorHAnsi"/>
          <w:szCs w:val="24"/>
        </w:rPr>
        <w:t xml:space="preserve"> </w:t>
      </w:r>
      <w:r w:rsidRPr="000B1FA7">
        <w:rPr>
          <w:rFonts w:cstheme="minorHAnsi"/>
          <w:szCs w:val="24"/>
        </w:rPr>
        <w:t>202</w:t>
      </w:r>
      <w:r w:rsidR="00A43053">
        <w:rPr>
          <w:rFonts w:cstheme="minorHAnsi"/>
          <w:szCs w:val="24"/>
        </w:rPr>
        <w:t>6</w:t>
      </w:r>
      <w:r w:rsidRPr="000B1FA7">
        <w:rPr>
          <w:rFonts w:cstheme="minorHAnsi"/>
          <w:szCs w:val="24"/>
        </w:rPr>
        <w:t>, in sicer v sladu s tehničnimi zahtevami naročnika glede kvalitete in funkcionalnosti izvedenih del.</w:t>
      </w:r>
    </w:p>
    <w:p w14:paraId="122D1CB6" w14:textId="77777777" w:rsidR="00EF5C18" w:rsidRPr="000B1FA7" w:rsidRDefault="00EF5C18" w:rsidP="00E158E0">
      <w:pPr>
        <w:rPr>
          <w:rFonts w:cstheme="minorHAnsi"/>
          <w:szCs w:val="24"/>
        </w:rPr>
      </w:pPr>
    </w:p>
    <w:p w14:paraId="1703D503" w14:textId="77777777" w:rsidR="003E65C6" w:rsidRPr="00DA0B3F" w:rsidRDefault="003E65C6" w:rsidP="003E65C6">
      <w:pPr>
        <w:numPr>
          <w:ilvl w:val="12"/>
          <w:numId w:val="0"/>
        </w:numPr>
        <w:rPr>
          <w:rFonts w:ascii="Calibri" w:hAnsi="Calibri" w:cs="Calibri"/>
          <w:color w:val="000000" w:themeColor="text1"/>
          <w:szCs w:val="24"/>
        </w:rPr>
      </w:pPr>
      <w:r w:rsidRPr="00DA0B3F">
        <w:rPr>
          <w:rFonts w:ascii="Calibri" w:hAnsi="Calibri" w:cs="Calibri"/>
          <w:color w:val="000000" w:themeColor="text1"/>
          <w:szCs w:val="24"/>
        </w:rPr>
        <w:t>Navedena dela se izvajalec zaveže izvesti v skladu:</w:t>
      </w:r>
    </w:p>
    <w:p w14:paraId="36ECD386" w14:textId="77777777" w:rsidR="003E65C6" w:rsidRPr="00DA0B3F" w:rsidRDefault="003E65C6" w:rsidP="003E65C6">
      <w:pPr>
        <w:numPr>
          <w:ilvl w:val="0"/>
          <w:numId w:val="59"/>
        </w:numPr>
        <w:tabs>
          <w:tab w:val="clear" w:pos="153"/>
          <w:tab w:val="num" w:pos="709"/>
          <w:tab w:val="center" w:pos="4536"/>
          <w:tab w:val="right" w:pos="9072"/>
        </w:tabs>
        <w:ind w:left="709" w:hanging="349"/>
        <w:rPr>
          <w:rFonts w:ascii="Calibri" w:hAnsi="Calibri" w:cs="Calibri"/>
          <w:color w:val="000000" w:themeColor="text1"/>
          <w:szCs w:val="24"/>
        </w:rPr>
      </w:pPr>
      <w:r w:rsidRPr="00DA0B3F">
        <w:rPr>
          <w:rFonts w:ascii="Calibri" w:hAnsi="Calibri" w:cs="Calibri"/>
          <w:color w:val="000000" w:themeColor="text1"/>
          <w:szCs w:val="24"/>
        </w:rPr>
        <w:t xml:space="preserve">z gradbenim dovoljenjem izdanim s strani RS, UE Celje, št. 351-89/2025-6203-8 z dne 20.5.2025; </w:t>
      </w:r>
    </w:p>
    <w:p w14:paraId="367B9E70" w14:textId="77777777" w:rsidR="003E65C6" w:rsidRPr="00DA0B3F" w:rsidRDefault="003E65C6" w:rsidP="003E65C6">
      <w:pPr>
        <w:numPr>
          <w:ilvl w:val="0"/>
          <w:numId w:val="59"/>
        </w:numPr>
        <w:tabs>
          <w:tab w:val="clear" w:pos="153"/>
          <w:tab w:val="num" w:pos="709"/>
          <w:tab w:val="center" w:pos="4536"/>
          <w:tab w:val="right" w:pos="9072"/>
        </w:tabs>
        <w:ind w:left="709" w:hanging="349"/>
        <w:rPr>
          <w:rFonts w:ascii="Calibri" w:hAnsi="Calibri" w:cs="Calibri"/>
          <w:color w:val="000000" w:themeColor="text1"/>
          <w:szCs w:val="24"/>
        </w:rPr>
      </w:pPr>
      <w:r w:rsidRPr="00DA0B3F">
        <w:rPr>
          <w:rFonts w:ascii="Calibri" w:hAnsi="Calibri" w:cs="Calibri"/>
          <w:color w:val="000000" w:themeColor="text1"/>
          <w:szCs w:val="24"/>
        </w:rPr>
        <w:t>izdelano DGD in PZI projektno dokumentacijo;</w:t>
      </w:r>
    </w:p>
    <w:p w14:paraId="3F79F199" w14:textId="77777777" w:rsidR="003E65C6" w:rsidRPr="00DA0B3F" w:rsidRDefault="003E65C6" w:rsidP="003E65C6">
      <w:pPr>
        <w:numPr>
          <w:ilvl w:val="0"/>
          <w:numId w:val="59"/>
        </w:numPr>
        <w:rPr>
          <w:rFonts w:ascii="Calibri" w:hAnsi="Calibri" w:cs="Calibri"/>
          <w:color w:val="000000" w:themeColor="text1"/>
          <w:szCs w:val="24"/>
        </w:rPr>
      </w:pPr>
      <w:r w:rsidRPr="00DA0B3F">
        <w:rPr>
          <w:rFonts w:ascii="Calibri" w:hAnsi="Calibri" w:cs="Calibri"/>
          <w:color w:val="000000" w:themeColor="text1"/>
          <w:szCs w:val="24"/>
        </w:rPr>
        <w:t xml:space="preserve">z dokumentacijo </w:t>
      </w:r>
      <w:r w:rsidRPr="00DA0B3F">
        <w:rPr>
          <w:rFonts w:ascii="Calibri" w:hAnsi="Calibri" w:cs="Calibri"/>
          <w:bCs/>
          <w:color w:val="000000" w:themeColor="text1"/>
          <w:szCs w:val="24"/>
        </w:rPr>
        <w:t xml:space="preserve">v zvezi z oddajo javnega naročila </w:t>
      </w:r>
      <w:r w:rsidRPr="00DA0B3F">
        <w:rPr>
          <w:rFonts w:ascii="Calibri" w:hAnsi="Calibri" w:cs="Calibri"/>
          <w:color w:val="000000" w:themeColor="text1"/>
          <w:szCs w:val="24"/>
        </w:rPr>
        <w:t>in njenimi prilogami;</w:t>
      </w:r>
    </w:p>
    <w:p w14:paraId="44365C4A" w14:textId="77777777" w:rsidR="003E65C6" w:rsidRPr="00DA0B3F" w:rsidRDefault="003E65C6" w:rsidP="003E65C6">
      <w:pPr>
        <w:numPr>
          <w:ilvl w:val="0"/>
          <w:numId w:val="59"/>
        </w:numPr>
        <w:tabs>
          <w:tab w:val="clear" w:pos="153"/>
          <w:tab w:val="num" w:pos="709"/>
          <w:tab w:val="center" w:pos="4536"/>
          <w:tab w:val="right" w:pos="9072"/>
        </w:tabs>
        <w:ind w:left="709" w:hanging="349"/>
        <w:rPr>
          <w:rFonts w:ascii="Calibri" w:hAnsi="Calibri" w:cs="Calibri"/>
          <w:color w:val="000000" w:themeColor="text1"/>
          <w:szCs w:val="24"/>
        </w:rPr>
      </w:pPr>
      <w:r w:rsidRPr="00DA0B3F">
        <w:rPr>
          <w:rFonts w:ascii="Calibri" w:hAnsi="Calibri" w:cs="Calibri"/>
          <w:color w:val="000000" w:themeColor="text1"/>
          <w:szCs w:val="24"/>
        </w:rPr>
        <w:t>predpisi, standardi in ostalo veljavno zakonodajo, ki je predvidena za tovrstne objekte;</w:t>
      </w:r>
    </w:p>
    <w:p w14:paraId="747F5753" w14:textId="77777777" w:rsidR="003E65C6" w:rsidRPr="00DA0B3F" w:rsidRDefault="003E65C6" w:rsidP="003E65C6">
      <w:pPr>
        <w:numPr>
          <w:ilvl w:val="0"/>
          <w:numId w:val="59"/>
        </w:numPr>
        <w:tabs>
          <w:tab w:val="clear" w:pos="153"/>
          <w:tab w:val="num" w:pos="709"/>
          <w:tab w:val="center" w:pos="4536"/>
          <w:tab w:val="right" w:pos="9072"/>
        </w:tabs>
        <w:ind w:left="709" w:hanging="349"/>
        <w:rPr>
          <w:rFonts w:ascii="Calibri" w:hAnsi="Calibri" w:cs="Calibri"/>
          <w:color w:val="000000" w:themeColor="text1"/>
          <w:szCs w:val="24"/>
        </w:rPr>
      </w:pPr>
      <w:r w:rsidRPr="00DA0B3F">
        <w:rPr>
          <w:rFonts w:ascii="Calibri" w:hAnsi="Calibri" w:cs="Calibri"/>
          <w:color w:val="000000" w:themeColor="text1"/>
          <w:szCs w:val="24"/>
        </w:rPr>
        <w:t>z navodili naročnika, projektanta in izvajalca strokovnega nadzora, imenovanega s strani naročnika.</w:t>
      </w:r>
    </w:p>
    <w:p w14:paraId="54460030" w14:textId="77777777" w:rsidR="003E65C6" w:rsidRPr="00DA0B3F" w:rsidRDefault="003E65C6" w:rsidP="003E65C6">
      <w:pPr>
        <w:rPr>
          <w:rFonts w:ascii="Calibri" w:hAnsi="Calibri" w:cs="Calibri"/>
          <w:color w:val="000000" w:themeColor="text1"/>
          <w:sz w:val="22"/>
        </w:rPr>
      </w:pPr>
    </w:p>
    <w:p w14:paraId="08638C75" w14:textId="77777777" w:rsidR="00E158E0" w:rsidRPr="00FA4890" w:rsidRDefault="00E158E0" w:rsidP="00E158E0">
      <w:pPr>
        <w:tabs>
          <w:tab w:val="left" w:pos="360"/>
        </w:tabs>
        <w:ind w:right="7"/>
        <w:rPr>
          <w:rFonts w:cstheme="minorHAnsi"/>
          <w:szCs w:val="24"/>
          <w:highlight w:val="yellow"/>
        </w:rPr>
      </w:pPr>
    </w:p>
    <w:p w14:paraId="6E1020AB" w14:textId="77777777" w:rsidR="00E158E0" w:rsidRPr="00FA4890" w:rsidRDefault="00E158E0" w:rsidP="00E158E0">
      <w:pPr>
        <w:tabs>
          <w:tab w:val="left" w:pos="360"/>
        </w:tabs>
        <w:ind w:right="7"/>
        <w:rPr>
          <w:rFonts w:cstheme="minorHAnsi"/>
          <w:szCs w:val="24"/>
          <w:highlight w:val="yellow"/>
        </w:rPr>
      </w:pPr>
    </w:p>
    <w:p w14:paraId="7BC23ADA" w14:textId="77777777" w:rsidR="00E158E0" w:rsidRPr="009F7806" w:rsidRDefault="00E158E0" w:rsidP="00E158E0">
      <w:pPr>
        <w:numPr>
          <w:ilvl w:val="0"/>
          <w:numId w:val="27"/>
        </w:numPr>
        <w:tabs>
          <w:tab w:val="left" w:pos="-4680"/>
        </w:tabs>
        <w:autoSpaceDN w:val="0"/>
        <w:ind w:right="7"/>
        <w:rPr>
          <w:rFonts w:cstheme="minorHAnsi"/>
          <w:b/>
          <w:szCs w:val="24"/>
        </w:rPr>
      </w:pPr>
      <w:r w:rsidRPr="009F7806">
        <w:rPr>
          <w:rFonts w:cstheme="minorHAnsi"/>
          <w:b/>
          <w:szCs w:val="24"/>
        </w:rPr>
        <w:t>ROK IZVEDBE POGODBENIH DEL</w:t>
      </w:r>
    </w:p>
    <w:p w14:paraId="6558AB6A" w14:textId="77777777" w:rsidR="00E158E0" w:rsidRPr="009F7806" w:rsidRDefault="00E158E0" w:rsidP="00E158E0">
      <w:pPr>
        <w:numPr>
          <w:ilvl w:val="0"/>
          <w:numId w:val="28"/>
        </w:numPr>
        <w:tabs>
          <w:tab w:val="left" w:pos="-4680"/>
        </w:tabs>
        <w:autoSpaceDN w:val="0"/>
        <w:ind w:right="7"/>
        <w:jc w:val="center"/>
        <w:rPr>
          <w:rFonts w:cstheme="minorHAnsi"/>
          <w:bCs/>
          <w:szCs w:val="24"/>
        </w:rPr>
      </w:pPr>
      <w:r w:rsidRPr="009F7806">
        <w:rPr>
          <w:rFonts w:cstheme="minorHAnsi"/>
          <w:bCs/>
          <w:szCs w:val="24"/>
        </w:rPr>
        <w:t>člen</w:t>
      </w:r>
    </w:p>
    <w:p w14:paraId="15B4E2D8" w14:textId="39CB62F6" w:rsidR="00E158E0" w:rsidRPr="009F7806" w:rsidRDefault="00E158E0" w:rsidP="00E158E0">
      <w:pPr>
        <w:rPr>
          <w:rFonts w:cstheme="minorHAnsi"/>
          <w:bCs/>
          <w:szCs w:val="24"/>
        </w:rPr>
      </w:pPr>
      <w:r w:rsidRPr="009F7806">
        <w:rPr>
          <w:rFonts w:cstheme="minorHAnsi"/>
          <w:bCs/>
          <w:szCs w:val="24"/>
        </w:rPr>
        <w:t xml:space="preserve">Izvajalec mora predmet pogodbe izvesti najkasneje v </w:t>
      </w:r>
      <w:r w:rsidR="00FF362E" w:rsidRPr="00FF362E">
        <w:rPr>
          <w:rFonts w:cstheme="minorHAnsi"/>
          <w:bCs/>
          <w:color w:val="EE0000"/>
          <w:szCs w:val="24"/>
        </w:rPr>
        <w:t>treh in pol (3,5)</w:t>
      </w:r>
      <w:r w:rsidRPr="00FF362E">
        <w:rPr>
          <w:rFonts w:cstheme="minorHAnsi"/>
          <w:bCs/>
          <w:color w:val="EE0000"/>
          <w:szCs w:val="24"/>
        </w:rPr>
        <w:t xml:space="preserve"> </w:t>
      </w:r>
      <w:r w:rsidRPr="00A80AC3">
        <w:rPr>
          <w:rFonts w:cstheme="minorHAnsi"/>
          <w:bCs/>
          <w:szCs w:val="24"/>
        </w:rPr>
        <w:t>mesecih</w:t>
      </w:r>
      <w:r w:rsidRPr="009F7806">
        <w:rPr>
          <w:rFonts w:cstheme="minorHAnsi"/>
          <w:bCs/>
          <w:szCs w:val="24"/>
        </w:rPr>
        <w:t xml:space="preserve"> od datuma uvedbe v delo.</w:t>
      </w:r>
    </w:p>
    <w:p w14:paraId="576F2A12" w14:textId="77777777" w:rsidR="00E158E0" w:rsidRPr="009F7806" w:rsidRDefault="00E158E0" w:rsidP="00E158E0">
      <w:pPr>
        <w:rPr>
          <w:rFonts w:cstheme="minorHAnsi"/>
          <w:bCs/>
          <w:szCs w:val="24"/>
        </w:rPr>
      </w:pPr>
    </w:p>
    <w:p w14:paraId="5EADD7D1" w14:textId="539DA8E6" w:rsidR="00E158E0" w:rsidRPr="009F7806" w:rsidRDefault="00E158E0" w:rsidP="00E158E0">
      <w:pPr>
        <w:rPr>
          <w:rFonts w:cstheme="minorHAnsi"/>
          <w:szCs w:val="24"/>
        </w:rPr>
      </w:pPr>
      <w:r w:rsidRPr="009F7806">
        <w:rPr>
          <w:rFonts w:cstheme="minorHAnsi"/>
          <w:szCs w:val="24"/>
        </w:rPr>
        <w:t xml:space="preserve">Izvajalec izdela podroben terminski plan in ga naročniku izročiti najpozneje v </w:t>
      </w:r>
      <w:r w:rsidRPr="008839CA">
        <w:rPr>
          <w:rFonts w:cstheme="minorHAnsi"/>
          <w:szCs w:val="24"/>
        </w:rPr>
        <w:t xml:space="preserve">10 dneh po </w:t>
      </w:r>
      <w:r w:rsidR="00C002CD" w:rsidRPr="008839CA">
        <w:rPr>
          <w:rFonts w:cstheme="minorHAnsi"/>
          <w:szCs w:val="24"/>
        </w:rPr>
        <w:t>uvedbi v delo.</w:t>
      </w:r>
      <w:r w:rsidRPr="009F7806">
        <w:rPr>
          <w:rFonts w:cstheme="minorHAnsi"/>
          <w:szCs w:val="24"/>
        </w:rPr>
        <w:t xml:space="preserve"> Namen izdelanega terminskega plana je, da bo imel naročnik možnost kontrole ustreznosti dinamike del ter da bo lahko od izvajalca zahteval prilagoditev (pospešitev) dinamike del, v kolikor bi bila ta neustrezna.</w:t>
      </w:r>
    </w:p>
    <w:p w14:paraId="4E3D609D" w14:textId="77777777" w:rsidR="00E158E0" w:rsidRPr="009F7806" w:rsidRDefault="00E158E0" w:rsidP="00E158E0">
      <w:pPr>
        <w:autoSpaceDE w:val="0"/>
        <w:autoSpaceDN w:val="0"/>
        <w:adjustRightInd w:val="0"/>
        <w:rPr>
          <w:rFonts w:cstheme="minorHAnsi"/>
          <w:szCs w:val="24"/>
        </w:rPr>
      </w:pPr>
    </w:p>
    <w:p w14:paraId="23B05242" w14:textId="77777777" w:rsidR="00E158E0" w:rsidRPr="009F7806" w:rsidRDefault="00E158E0" w:rsidP="00E158E0">
      <w:pPr>
        <w:rPr>
          <w:rFonts w:cstheme="minorHAnsi"/>
          <w:bCs/>
          <w:szCs w:val="24"/>
        </w:rPr>
      </w:pPr>
      <w:r w:rsidRPr="009F7806">
        <w:rPr>
          <w:rFonts w:cstheme="minorHAnsi"/>
          <w:szCs w:val="24"/>
        </w:rPr>
        <w:t>Izvajalec je z izvajanjem del po tej pogodbi dolžan pričeti takoj po uvedbi v delo.</w:t>
      </w:r>
    </w:p>
    <w:p w14:paraId="3E50850B" w14:textId="77777777" w:rsidR="00E158E0" w:rsidRPr="009F7806" w:rsidRDefault="00E158E0" w:rsidP="00E158E0">
      <w:pPr>
        <w:rPr>
          <w:rFonts w:cstheme="minorHAnsi"/>
          <w:bCs/>
          <w:szCs w:val="24"/>
        </w:rPr>
      </w:pPr>
    </w:p>
    <w:p w14:paraId="320CD362" w14:textId="77777777" w:rsidR="00E158E0" w:rsidRPr="009F7806" w:rsidRDefault="00E158E0" w:rsidP="00E158E0">
      <w:pPr>
        <w:rPr>
          <w:rFonts w:cstheme="minorHAnsi"/>
          <w:bCs/>
          <w:szCs w:val="24"/>
        </w:rPr>
      </w:pPr>
      <w:r w:rsidRPr="009F7806">
        <w:rPr>
          <w:rFonts w:cstheme="minorHAnsi"/>
          <w:bCs/>
          <w:szCs w:val="24"/>
        </w:rPr>
        <w:t>Če izvajalec ne začne z deli v postavljenem roku, lahko naročnik razdre pogodbo, uveljavi pogodbeno kazen in zahteva od izvajalca povračilo škode.</w:t>
      </w:r>
    </w:p>
    <w:p w14:paraId="31162F05" w14:textId="77777777" w:rsidR="00E158E0" w:rsidRPr="00FA4890" w:rsidRDefault="00E158E0" w:rsidP="00E158E0">
      <w:pPr>
        <w:rPr>
          <w:rFonts w:cstheme="minorHAnsi"/>
          <w:szCs w:val="24"/>
          <w:highlight w:val="yellow"/>
        </w:rPr>
      </w:pPr>
    </w:p>
    <w:p w14:paraId="3B16932E" w14:textId="77777777" w:rsidR="00E158E0" w:rsidRPr="00102C36" w:rsidRDefault="00E158E0" w:rsidP="00E158E0">
      <w:pPr>
        <w:rPr>
          <w:rFonts w:cstheme="minorHAnsi"/>
          <w:szCs w:val="24"/>
        </w:rPr>
      </w:pPr>
      <w:r w:rsidRPr="00102C36">
        <w:rPr>
          <w:rFonts w:cstheme="minorHAnsi"/>
          <w:szCs w:val="24"/>
        </w:rPr>
        <w:t>Izvajalec ima pravico do podaljšanja roka za zaključek del v naslednjih primerih:</w:t>
      </w:r>
    </w:p>
    <w:p w14:paraId="6C1926AC" w14:textId="77777777" w:rsidR="00E158E0" w:rsidRPr="00102C36" w:rsidRDefault="00E158E0" w:rsidP="00E158E0">
      <w:pPr>
        <w:pStyle w:val="Odstavekseznama"/>
        <w:numPr>
          <w:ilvl w:val="0"/>
          <w:numId w:val="29"/>
        </w:numPr>
        <w:ind w:left="714" w:hanging="357"/>
        <w:contextualSpacing w:val="0"/>
        <w:rPr>
          <w:rFonts w:cstheme="minorHAnsi"/>
          <w:szCs w:val="24"/>
        </w:rPr>
      </w:pPr>
      <w:r w:rsidRPr="00102C36">
        <w:rPr>
          <w:rFonts w:cstheme="minorHAnsi"/>
          <w:szCs w:val="24"/>
        </w:rPr>
        <w:t>prekinitev izvajanja del na zahtevo naročnika za več kot 10 dni;</w:t>
      </w:r>
    </w:p>
    <w:p w14:paraId="1BED81F5" w14:textId="77777777" w:rsidR="00E158E0" w:rsidRPr="00102C36" w:rsidRDefault="00E158E0" w:rsidP="00E158E0">
      <w:pPr>
        <w:pStyle w:val="Odstavekseznama"/>
        <w:numPr>
          <w:ilvl w:val="0"/>
          <w:numId w:val="29"/>
        </w:numPr>
        <w:ind w:left="714" w:hanging="357"/>
        <w:contextualSpacing w:val="0"/>
        <w:rPr>
          <w:rFonts w:cstheme="minorHAnsi"/>
          <w:szCs w:val="24"/>
        </w:rPr>
      </w:pPr>
      <w:r w:rsidRPr="00102C36">
        <w:rPr>
          <w:rFonts w:cstheme="minorHAnsi"/>
          <w:szCs w:val="24"/>
        </w:rPr>
        <w:t>prekinitev izvajanja po volji izvajalca iz razlogov na strani naročnika za več kot 10 dni;</w:t>
      </w:r>
    </w:p>
    <w:p w14:paraId="019F5605" w14:textId="77777777" w:rsidR="00E158E0" w:rsidRPr="00102C36" w:rsidRDefault="00E158E0" w:rsidP="00E158E0">
      <w:pPr>
        <w:pStyle w:val="Odstavekseznama"/>
        <w:numPr>
          <w:ilvl w:val="0"/>
          <w:numId w:val="29"/>
        </w:numPr>
        <w:ind w:left="714" w:hanging="357"/>
        <w:contextualSpacing w:val="0"/>
        <w:rPr>
          <w:rFonts w:cstheme="minorHAnsi"/>
          <w:szCs w:val="24"/>
        </w:rPr>
      </w:pPr>
      <w:r w:rsidRPr="00102C36">
        <w:rPr>
          <w:rFonts w:cstheme="minorHAnsi"/>
          <w:szCs w:val="24"/>
        </w:rPr>
        <w:t>če naročnik ne izpolnjuje dogovorjenih pogojev za izvedbo del iz te pogodbe, zaradi česar izvajalec z deli ne more pričeti ali nadaljevati;</w:t>
      </w:r>
    </w:p>
    <w:p w14:paraId="58B3B244" w14:textId="77777777" w:rsidR="00E158E0" w:rsidRPr="00102C36" w:rsidRDefault="00E158E0" w:rsidP="00E158E0">
      <w:pPr>
        <w:pStyle w:val="Odstavekseznama"/>
        <w:numPr>
          <w:ilvl w:val="0"/>
          <w:numId w:val="29"/>
        </w:numPr>
        <w:ind w:left="714" w:hanging="357"/>
        <w:contextualSpacing w:val="0"/>
        <w:rPr>
          <w:rFonts w:cstheme="minorHAnsi"/>
          <w:szCs w:val="24"/>
        </w:rPr>
      </w:pPr>
      <w:r w:rsidRPr="00102C36">
        <w:rPr>
          <w:rFonts w:cstheme="minorHAnsi"/>
          <w:szCs w:val="24"/>
        </w:rPr>
        <w:t>če naročnik naroči dodatna dela ali občutne spremembe izvedbe, ki vplivajo na kritične poti pri izvedbi del - za toliko časa, kot je potrebno, da se ta dela izvedejo;</w:t>
      </w:r>
    </w:p>
    <w:p w14:paraId="00CABA3E" w14:textId="77777777" w:rsidR="00E158E0" w:rsidRPr="00102C36" w:rsidRDefault="00E158E0" w:rsidP="00E158E0">
      <w:pPr>
        <w:pStyle w:val="Odstavekseznama"/>
        <w:numPr>
          <w:ilvl w:val="0"/>
          <w:numId w:val="29"/>
        </w:numPr>
        <w:ind w:left="714" w:hanging="357"/>
        <w:contextualSpacing w:val="0"/>
        <w:rPr>
          <w:rFonts w:cstheme="minorHAnsi"/>
          <w:szCs w:val="24"/>
        </w:rPr>
      </w:pPr>
      <w:r w:rsidRPr="00102C36">
        <w:rPr>
          <w:rFonts w:cstheme="minorHAnsi"/>
          <w:szCs w:val="24"/>
        </w:rPr>
        <w:t xml:space="preserve">če je prišlo do nepričakovanih fizičnih razmer na gradbišču, med katere sodijo fizični pogoji, nepričakovani podpovršinski in hidrološki pogoji ter fizične ovire, na katere </w:t>
      </w:r>
      <w:r w:rsidRPr="00102C36">
        <w:rPr>
          <w:rFonts w:cstheme="minorHAnsi"/>
          <w:szCs w:val="24"/>
        </w:rPr>
        <w:lastRenderedPageBreak/>
        <w:t>naleti izvajalec med izvedbo del, pa te razmere vplivajo na kritične poti pri izvedbi del - za toliko časa, kot je potrebno, da se ta dela izvedejo;</w:t>
      </w:r>
    </w:p>
    <w:p w14:paraId="7C578BCD" w14:textId="77777777" w:rsidR="00E158E0" w:rsidRPr="00102C36" w:rsidRDefault="00E158E0" w:rsidP="00E158E0">
      <w:pPr>
        <w:pStyle w:val="Odstavekseznama"/>
        <w:numPr>
          <w:ilvl w:val="0"/>
          <w:numId w:val="29"/>
        </w:numPr>
        <w:ind w:left="714" w:hanging="357"/>
        <w:contextualSpacing w:val="0"/>
        <w:rPr>
          <w:rFonts w:cstheme="minorHAnsi"/>
          <w:szCs w:val="24"/>
        </w:rPr>
      </w:pPr>
      <w:r w:rsidRPr="00102C36">
        <w:rPr>
          <w:rFonts w:cstheme="minorHAnsi"/>
          <w:szCs w:val="24"/>
        </w:rPr>
        <w:t>iz drugih razlogov, ki pomenijo podaljšanje roka izvedbe in niso v sferi izvajalca, pa ti razlogi vplivajo na kritične poti pri izvedbi del - za toliko časa, kot je potrebno, da se ta dela izvedejo. Med temi razlogi ne more biti kakršnakoli nejasnost v tehničnih specifikacijah javnega naročila ali navodilih naročnika izvajalcu, saj ponudnik z oddajo ponudbe jamči, da je preveril, da so zahteve naročnika ustrezne, izvedljive ter v celoti zajete v ponudbeni in kasneje pogodbeni vrednosti;</w:t>
      </w:r>
    </w:p>
    <w:p w14:paraId="459B28EA" w14:textId="77777777" w:rsidR="00E158E0" w:rsidRPr="00102C36" w:rsidRDefault="00E158E0" w:rsidP="00E158E0">
      <w:pPr>
        <w:pStyle w:val="Odstavekseznama"/>
        <w:numPr>
          <w:ilvl w:val="0"/>
          <w:numId w:val="29"/>
        </w:numPr>
        <w:ind w:left="714" w:hanging="357"/>
        <w:contextualSpacing w:val="0"/>
        <w:rPr>
          <w:rFonts w:cstheme="minorHAnsi"/>
          <w:szCs w:val="24"/>
        </w:rPr>
      </w:pPr>
      <w:r w:rsidRPr="00102C36">
        <w:rPr>
          <w:rFonts w:cstheme="minorHAnsi"/>
          <w:szCs w:val="24"/>
        </w:rPr>
        <w:t>dogodki, ki so posledica višje sile.</w:t>
      </w:r>
    </w:p>
    <w:p w14:paraId="6C7D7E89" w14:textId="77777777" w:rsidR="00E158E0" w:rsidRPr="00102C36" w:rsidRDefault="00E158E0" w:rsidP="00E158E0">
      <w:pPr>
        <w:rPr>
          <w:rFonts w:cstheme="minorHAnsi"/>
          <w:szCs w:val="24"/>
        </w:rPr>
      </w:pPr>
    </w:p>
    <w:p w14:paraId="256C2C55" w14:textId="77777777" w:rsidR="00E158E0" w:rsidRPr="00102C36" w:rsidRDefault="00E158E0" w:rsidP="00E158E0">
      <w:pPr>
        <w:rPr>
          <w:rFonts w:cstheme="minorHAnsi"/>
          <w:szCs w:val="24"/>
        </w:rPr>
      </w:pPr>
      <w:r w:rsidRPr="00102C36">
        <w:rPr>
          <w:rFonts w:cstheme="minorHAnsi"/>
          <w:szCs w:val="24"/>
        </w:rPr>
        <w:t>V primeru podaljšanja pogodbenega roka mora izvajalec naročniku predati podaljšano finančno zavarovanje za dobro izvedbo pogodbenih obveznosti.</w:t>
      </w:r>
    </w:p>
    <w:p w14:paraId="41ED7559" w14:textId="77777777" w:rsidR="00E158E0" w:rsidRPr="00102C36" w:rsidRDefault="00E158E0" w:rsidP="00E158E0">
      <w:pPr>
        <w:rPr>
          <w:rFonts w:cstheme="minorHAnsi"/>
          <w:szCs w:val="24"/>
        </w:rPr>
      </w:pPr>
    </w:p>
    <w:p w14:paraId="4DBBA136"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32247234" w14:textId="77777777" w:rsidR="00E158E0" w:rsidRPr="00102C36" w:rsidRDefault="00E158E0" w:rsidP="00E158E0">
      <w:pPr>
        <w:rPr>
          <w:rFonts w:cstheme="minorHAnsi"/>
          <w:b/>
          <w:szCs w:val="24"/>
        </w:rPr>
      </w:pPr>
      <w:r w:rsidRPr="00102C36">
        <w:rPr>
          <w:rFonts w:cstheme="minorHAnsi"/>
          <w:b/>
          <w:szCs w:val="24"/>
        </w:rPr>
        <w:t>Uvedba v delo</w:t>
      </w:r>
    </w:p>
    <w:p w14:paraId="3B3E09B6" w14:textId="5C3ED046" w:rsidR="00E158E0" w:rsidRPr="00102C36" w:rsidRDefault="00E158E0" w:rsidP="00E158E0">
      <w:pPr>
        <w:rPr>
          <w:rFonts w:cstheme="minorHAnsi"/>
          <w:szCs w:val="24"/>
        </w:rPr>
      </w:pPr>
      <w:r w:rsidRPr="00102C36">
        <w:rPr>
          <w:rFonts w:cstheme="minorHAnsi"/>
          <w:szCs w:val="24"/>
        </w:rPr>
        <w:t xml:space="preserve">Naročnik izvajalca uvede v delo v roku desetih (10) koledarskih </w:t>
      </w:r>
      <w:r w:rsidRPr="003C5B31">
        <w:rPr>
          <w:rFonts w:cstheme="minorHAnsi"/>
          <w:szCs w:val="24"/>
        </w:rPr>
        <w:t xml:space="preserve">dneh po </w:t>
      </w:r>
      <w:r w:rsidR="007B1415" w:rsidRPr="003C5B31">
        <w:rPr>
          <w:rFonts w:cstheme="minorHAnsi"/>
          <w:szCs w:val="24"/>
        </w:rPr>
        <w:t>podpisu pogodbe</w:t>
      </w:r>
      <w:r w:rsidRPr="003C5B31">
        <w:rPr>
          <w:rFonts w:cstheme="minorHAnsi"/>
          <w:szCs w:val="24"/>
        </w:rPr>
        <w:t>.</w:t>
      </w:r>
    </w:p>
    <w:p w14:paraId="56075645" w14:textId="77777777" w:rsidR="00E158E0" w:rsidRPr="00102C36" w:rsidRDefault="00E158E0" w:rsidP="00E158E0">
      <w:pPr>
        <w:rPr>
          <w:rFonts w:cstheme="minorHAnsi"/>
          <w:szCs w:val="24"/>
        </w:rPr>
      </w:pPr>
    </w:p>
    <w:p w14:paraId="72857605" w14:textId="77777777" w:rsidR="00E158E0" w:rsidRPr="00102C36" w:rsidRDefault="00E158E0" w:rsidP="00E158E0">
      <w:pPr>
        <w:rPr>
          <w:rFonts w:cstheme="minorHAnsi"/>
          <w:szCs w:val="24"/>
        </w:rPr>
      </w:pPr>
      <w:r w:rsidRPr="00102C36">
        <w:rPr>
          <w:rFonts w:cstheme="minorHAnsi"/>
          <w:szCs w:val="24"/>
        </w:rPr>
        <w:t>O uvedbi izvajalca v delo se sestavi poseben zapisnik in se to ugotovi z zapisom v gradbeni dnevnik.</w:t>
      </w:r>
    </w:p>
    <w:p w14:paraId="050D9FAC" w14:textId="77777777" w:rsidR="00E158E0" w:rsidRPr="00102C36" w:rsidRDefault="00E158E0" w:rsidP="00E158E0">
      <w:pPr>
        <w:rPr>
          <w:rFonts w:cstheme="minorHAnsi"/>
          <w:szCs w:val="24"/>
        </w:rPr>
      </w:pPr>
    </w:p>
    <w:p w14:paraId="76B334B7" w14:textId="77777777" w:rsidR="00E158E0" w:rsidRPr="00102C36" w:rsidRDefault="00E158E0" w:rsidP="00E158E0">
      <w:pPr>
        <w:rPr>
          <w:rFonts w:cstheme="minorHAnsi"/>
          <w:szCs w:val="24"/>
        </w:rPr>
      </w:pPr>
    </w:p>
    <w:p w14:paraId="53FA4944" w14:textId="77777777" w:rsidR="00E158E0" w:rsidRPr="00102C36" w:rsidRDefault="00E158E0" w:rsidP="00E158E0">
      <w:pPr>
        <w:numPr>
          <w:ilvl w:val="0"/>
          <w:numId w:val="27"/>
        </w:numPr>
        <w:tabs>
          <w:tab w:val="left" w:pos="-4470"/>
        </w:tabs>
        <w:autoSpaceDN w:val="0"/>
        <w:ind w:right="-483"/>
        <w:jc w:val="left"/>
        <w:rPr>
          <w:rFonts w:cstheme="minorHAnsi"/>
          <w:b/>
          <w:szCs w:val="24"/>
        </w:rPr>
      </w:pPr>
      <w:r w:rsidRPr="00102C36">
        <w:rPr>
          <w:rFonts w:cstheme="minorHAnsi"/>
          <w:b/>
          <w:szCs w:val="24"/>
        </w:rPr>
        <w:t>PRAVICE IN OBVEZNOSTI POGODBENIH STRANK</w:t>
      </w:r>
    </w:p>
    <w:p w14:paraId="43D9880D" w14:textId="77777777" w:rsidR="00E158E0" w:rsidRPr="00102C36" w:rsidRDefault="00E158E0" w:rsidP="00E158E0">
      <w:pPr>
        <w:numPr>
          <w:ilvl w:val="0"/>
          <w:numId w:val="28"/>
        </w:numPr>
        <w:tabs>
          <w:tab w:val="left" w:pos="-4680"/>
        </w:tabs>
        <w:autoSpaceDN w:val="0"/>
        <w:ind w:right="7"/>
        <w:jc w:val="center"/>
        <w:rPr>
          <w:rFonts w:cstheme="minorHAnsi"/>
          <w:bCs/>
          <w:szCs w:val="24"/>
        </w:rPr>
      </w:pPr>
      <w:bookmarkStart w:id="156" w:name="_Hlk516665362"/>
      <w:r w:rsidRPr="00102C36">
        <w:rPr>
          <w:rFonts w:cstheme="minorHAnsi"/>
          <w:bCs/>
          <w:szCs w:val="24"/>
        </w:rPr>
        <w:t>člen</w:t>
      </w:r>
    </w:p>
    <w:bookmarkEnd w:id="156"/>
    <w:p w14:paraId="0B45261B" w14:textId="77777777" w:rsidR="00E158E0" w:rsidRPr="00102C36" w:rsidRDefault="00E158E0" w:rsidP="00E158E0">
      <w:pPr>
        <w:rPr>
          <w:rFonts w:cstheme="minorHAnsi"/>
          <w:szCs w:val="24"/>
        </w:rPr>
      </w:pPr>
      <w:r w:rsidRPr="00102C36">
        <w:rPr>
          <w:rFonts w:cstheme="minorHAnsi"/>
          <w:b/>
          <w:bCs/>
          <w:szCs w:val="24"/>
        </w:rPr>
        <w:t>Pravice in obveznosti izvajalca</w:t>
      </w:r>
    </w:p>
    <w:p w14:paraId="76D382F1" w14:textId="77777777" w:rsidR="00E158E0" w:rsidRPr="00102C36" w:rsidRDefault="00E158E0" w:rsidP="00E158E0">
      <w:pPr>
        <w:tabs>
          <w:tab w:val="left" w:pos="426"/>
        </w:tabs>
        <w:ind w:right="-1"/>
        <w:rPr>
          <w:rFonts w:cstheme="minorHAnsi"/>
          <w:szCs w:val="24"/>
        </w:rPr>
      </w:pPr>
      <w:r w:rsidRPr="00102C36">
        <w:rPr>
          <w:rFonts w:cstheme="minorHAnsi"/>
          <w:szCs w:val="24"/>
        </w:rPr>
        <w:t>Izvajalec je dolžan popolno in pravočasno izpolnjevati svoje obveznosti po tej pogodbi.</w:t>
      </w:r>
    </w:p>
    <w:p w14:paraId="2B534D0A" w14:textId="77777777" w:rsidR="00E158E0" w:rsidRPr="00102C36" w:rsidRDefault="00E158E0" w:rsidP="00E158E0">
      <w:pPr>
        <w:rPr>
          <w:rFonts w:cstheme="minorHAnsi"/>
          <w:b/>
          <w:szCs w:val="24"/>
        </w:rPr>
      </w:pPr>
    </w:p>
    <w:p w14:paraId="35BF4B48" w14:textId="77777777" w:rsidR="00E158E0" w:rsidRPr="00102C36" w:rsidRDefault="00E158E0" w:rsidP="00E158E0">
      <w:pPr>
        <w:rPr>
          <w:rFonts w:cstheme="minorHAnsi"/>
          <w:szCs w:val="24"/>
        </w:rPr>
      </w:pPr>
      <w:r w:rsidRPr="00102C36">
        <w:rPr>
          <w:rFonts w:cstheme="minorHAnsi"/>
          <w:szCs w:val="24"/>
        </w:rPr>
        <w:t xml:space="preserve">Izvajalec izjavlja, da je seznanjen s pogoji in lokacijo izvajanja del, na katere je bil pisno opozorjen pred oddajo ponudbe, in da so ti pogoji upoštevani pri ponudbeni ceni. Izvajalec se zaveda dejstva, da naročnik ni strokovnjak za predmet javnega naročila, zaradi česar je izvajalec tisti, ki jamči da bo predmet javnega naročila lahko izvedel v obsegu in na način, ki bo skladen z zahtevami naročnika in veljavno gradbeno zakonodajo. </w:t>
      </w:r>
    </w:p>
    <w:p w14:paraId="06B7CA0C" w14:textId="77777777" w:rsidR="00E158E0" w:rsidRPr="00102C36" w:rsidRDefault="00E158E0" w:rsidP="00E158E0">
      <w:pPr>
        <w:rPr>
          <w:rFonts w:cstheme="minorHAnsi"/>
          <w:szCs w:val="24"/>
        </w:rPr>
      </w:pPr>
    </w:p>
    <w:p w14:paraId="53CEED60" w14:textId="77777777" w:rsidR="00E158E0" w:rsidRPr="00102C36" w:rsidRDefault="00E158E0" w:rsidP="00E158E0">
      <w:pPr>
        <w:rPr>
          <w:rFonts w:cstheme="minorHAnsi"/>
          <w:szCs w:val="24"/>
        </w:rPr>
      </w:pPr>
      <w:r w:rsidRPr="00102C36">
        <w:rPr>
          <w:rFonts w:cstheme="minorHAnsi"/>
          <w:szCs w:val="24"/>
        </w:rPr>
        <w:t>Izvajalec se obvezuje, da bo:</w:t>
      </w:r>
    </w:p>
    <w:p w14:paraId="44754C7F" w14:textId="77777777" w:rsidR="00E158E0" w:rsidRPr="00102C36" w:rsidRDefault="00E158E0" w:rsidP="00E158E0">
      <w:pPr>
        <w:numPr>
          <w:ilvl w:val="3"/>
          <w:numId w:val="33"/>
        </w:numPr>
        <w:ind w:left="709"/>
        <w:rPr>
          <w:rFonts w:cstheme="minorHAnsi"/>
          <w:szCs w:val="24"/>
        </w:rPr>
      </w:pPr>
      <w:r w:rsidRPr="00102C36">
        <w:rPr>
          <w:rFonts w:cstheme="minorHAnsi"/>
          <w:szCs w:val="24"/>
        </w:rPr>
        <w:t>pogodbena dela izvajal s strokovnim kadrom, ki je bil priglašen v ponudbi, sicer bo naročnik štel, da je dal neresnično izjavo po peti točki prvega odstavka 112. člena ZJN-3;</w:t>
      </w:r>
    </w:p>
    <w:p w14:paraId="63048F0F" w14:textId="77777777" w:rsidR="00E158E0" w:rsidRPr="00102C36" w:rsidRDefault="00E158E0" w:rsidP="00E158E0">
      <w:pPr>
        <w:numPr>
          <w:ilvl w:val="3"/>
          <w:numId w:val="33"/>
        </w:numPr>
        <w:ind w:left="709"/>
        <w:rPr>
          <w:rFonts w:cstheme="minorHAnsi"/>
          <w:szCs w:val="24"/>
        </w:rPr>
      </w:pPr>
      <w:r w:rsidRPr="00102C36">
        <w:rPr>
          <w:rFonts w:cstheme="minorHAnsi"/>
          <w:szCs w:val="24"/>
        </w:rPr>
        <w:t>vodil gradbeni dnevnik;</w:t>
      </w:r>
    </w:p>
    <w:p w14:paraId="40F11402" w14:textId="77777777" w:rsidR="00E158E0" w:rsidRPr="00102C36" w:rsidRDefault="00E158E0" w:rsidP="00E158E0">
      <w:pPr>
        <w:numPr>
          <w:ilvl w:val="3"/>
          <w:numId w:val="33"/>
        </w:numPr>
        <w:ind w:left="709"/>
        <w:rPr>
          <w:rFonts w:cstheme="minorHAnsi"/>
          <w:szCs w:val="24"/>
        </w:rPr>
      </w:pPr>
      <w:r w:rsidRPr="00102C36">
        <w:rPr>
          <w:rFonts w:cstheme="minorHAnsi"/>
          <w:szCs w:val="24"/>
        </w:rPr>
        <w:t>vodil knjigo obračunskih izmer;</w:t>
      </w:r>
    </w:p>
    <w:p w14:paraId="7B99573B" w14:textId="77777777" w:rsidR="00E158E0" w:rsidRPr="00102C36" w:rsidRDefault="00E158E0" w:rsidP="00E158E0">
      <w:pPr>
        <w:numPr>
          <w:ilvl w:val="3"/>
          <w:numId w:val="33"/>
        </w:numPr>
        <w:ind w:left="709"/>
        <w:rPr>
          <w:rFonts w:cstheme="minorHAnsi"/>
          <w:szCs w:val="24"/>
          <w:u w:val="single"/>
        </w:rPr>
      </w:pPr>
      <w:r w:rsidRPr="00102C36">
        <w:rPr>
          <w:rFonts w:cstheme="minorHAnsi"/>
          <w:szCs w:val="24"/>
        </w:rPr>
        <w:t xml:space="preserve">prevzeta dela izvedel strokovno pravilno, vestno in kvalitetno, v skladu z veljavnimi standardi in zakoni, tehničnimi predpisi; </w:t>
      </w:r>
    </w:p>
    <w:p w14:paraId="44B46FB7" w14:textId="77777777" w:rsidR="00E158E0" w:rsidRPr="00102C36" w:rsidRDefault="00E158E0" w:rsidP="00E158E0">
      <w:pPr>
        <w:numPr>
          <w:ilvl w:val="3"/>
          <w:numId w:val="33"/>
        </w:numPr>
        <w:ind w:left="709"/>
        <w:rPr>
          <w:rFonts w:cstheme="minorHAnsi"/>
          <w:szCs w:val="24"/>
          <w:u w:val="single"/>
        </w:rPr>
      </w:pPr>
      <w:r w:rsidRPr="00102C36">
        <w:rPr>
          <w:rFonts w:cstheme="minorHAnsi"/>
          <w:szCs w:val="24"/>
        </w:rPr>
        <w:t>izvajal dela po tej pogodbi v skladu z veljavno zakonodajo, navodili naročnika in skladno z dogovorjenim terminskim planom;</w:t>
      </w:r>
    </w:p>
    <w:p w14:paraId="592E8DEE" w14:textId="77777777" w:rsidR="00E158E0" w:rsidRPr="00102C36" w:rsidRDefault="00E158E0" w:rsidP="00E158E0">
      <w:pPr>
        <w:numPr>
          <w:ilvl w:val="3"/>
          <w:numId w:val="33"/>
        </w:numPr>
        <w:ind w:left="709"/>
        <w:rPr>
          <w:rFonts w:cstheme="minorHAnsi"/>
          <w:szCs w:val="24"/>
        </w:rPr>
      </w:pPr>
      <w:r w:rsidRPr="00102C36">
        <w:rPr>
          <w:rFonts w:cstheme="minorHAnsi"/>
          <w:szCs w:val="24"/>
        </w:rPr>
        <w:t>podpisal izjavo o dokončanju del in dokazilo o zanesljivosti;</w:t>
      </w:r>
    </w:p>
    <w:p w14:paraId="6A07C41E" w14:textId="77777777" w:rsidR="00E158E0" w:rsidRPr="00102C36" w:rsidRDefault="00E158E0" w:rsidP="00E158E0">
      <w:pPr>
        <w:numPr>
          <w:ilvl w:val="3"/>
          <w:numId w:val="33"/>
        </w:numPr>
        <w:ind w:left="709"/>
        <w:rPr>
          <w:rFonts w:cstheme="minorHAnsi"/>
          <w:szCs w:val="24"/>
        </w:rPr>
      </w:pPr>
      <w:r w:rsidRPr="00102C36">
        <w:rPr>
          <w:rFonts w:cstheme="minorHAnsi"/>
          <w:szCs w:val="24"/>
        </w:rPr>
        <w:lastRenderedPageBreak/>
        <w:t>zagotovil, da bo gradbišče urejeno v skladu z varnostnim načrtom gradbišča;</w:t>
      </w:r>
    </w:p>
    <w:p w14:paraId="46FB98E0" w14:textId="77777777" w:rsidR="00E158E0" w:rsidRPr="00102C36" w:rsidRDefault="00E158E0" w:rsidP="00E158E0">
      <w:pPr>
        <w:numPr>
          <w:ilvl w:val="3"/>
          <w:numId w:val="33"/>
        </w:numPr>
        <w:ind w:left="709"/>
        <w:rPr>
          <w:rFonts w:cstheme="minorHAnsi"/>
          <w:szCs w:val="24"/>
        </w:rPr>
      </w:pPr>
      <w:r w:rsidRPr="00102C36">
        <w:rPr>
          <w:rFonts w:cstheme="minorHAnsi"/>
          <w:szCs w:val="24"/>
        </w:rPr>
        <w:t>upošteval določila in zahteve, ki bodo podane v varnostnem načrtu;</w:t>
      </w:r>
    </w:p>
    <w:p w14:paraId="3D24AB62" w14:textId="77777777" w:rsidR="00E158E0" w:rsidRPr="00102C36" w:rsidRDefault="00E158E0" w:rsidP="00E158E0">
      <w:pPr>
        <w:numPr>
          <w:ilvl w:val="3"/>
          <w:numId w:val="33"/>
        </w:numPr>
        <w:ind w:left="709"/>
        <w:rPr>
          <w:rFonts w:cstheme="minorHAnsi"/>
          <w:szCs w:val="24"/>
        </w:rPr>
      </w:pPr>
      <w:r w:rsidRPr="00102C36">
        <w:rPr>
          <w:rFonts w:cstheme="minorHAnsi"/>
          <w:szCs w:val="24"/>
        </w:rPr>
        <w:t>v imenu naročnika prijavil začetek gradbenih del ustreznim organom in organizacijam, v kolikor je prijava potrebna glede na veljavno zakonodajo;</w:t>
      </w:r>
    </w:p>
    <w:p w14:paraId="42CF988E" w14:textId="77777777" w:rsidR="00E158E0" w:rsidRPr="00102C36" w:rsidRDefault="00E158E0" w:rsidP="00E158E0">
      <w:pPr>
        <w:numPr>
          <w:ilvl w:val="3"/>
          <w:numId w:val="33"/>
        </w:numPr>
        <w:ind w:left="709"/>
        <w:rPr>
          <w:rFonts w:cstheme="minorHAnsi"/>
          <w:szCs w:val="24"/>
        </w:rPr>
      </w:pPr>
      <w:r w:rsidRPr="00102C36">
        <w:rPr>
          <w:rFonts w:cstheme="minorHAnsi"/>
          <w:szCs w:val="24"/>
        </w:rPr>
        <w:t>poskrbel za ograditev in označitev gradbišča z gradbiščno tablo, ki mora biti v času od začetka gradnje do zaključka del na vidnem mestu nameščena na gradbišču;</w:t>
      </w:r>
    </w:p>
    <w:p w14:paraId="311C6424" w14:textId="77777777" w:rsidR="00E158E0" w:rsidRPr="00102C36" w:rsidRDefault="00E158E0" w:rsidP="00E158E0">
      <w:pPr>
        <w:numPr>
          <w:ilvl w:val="3"/>
          <w:numId w:val="33"/>
        </w:numPr>
        <w:ind w:left="709"/>
        <w:rPr>
          <w:rFonts w:cstheme="minorHAnsi"/>
          <w:szCs w:val="24"/>
        </w:rPr>
      </w:pPr>
      <w:r w:rsidRPr="00102C36">
        <w:rPr>
          <w:rFonts w:cstheme="minorHAnsi"/>
          <w:szCs w:val="24"/>
        </w:rPr>
        <w:t>naročniku omogočal ustrezen nadzor;</w:t>
      </w:r>
    </w:p>
    <w:p w14:paraId="293A89C7" w14:textId="77777777" w:rsidR="00E158E0" w:rsidRPr="00102C36" w:rsidRDefault="00E158E0" w:rsidP="00E158E0">
      <w:pPr>
        <w:numPr>
          <w:ilvl w:val="3"/>
          <w:numId w:val="33"/>
        </w:numPr>
        <w:ind w:left="709"/>
        <w:rPr>
          <w:rFonts w:cstheme="minorHAnsi"/>
          <w:szCs w:val="24"/>
        </w:rPr>
      </w:pPr>
      <w:r w:rsidRPr="00102C36">
        <w:rPr>
          <w:rFonts w:cstheme="minorHAnsi"/>
          <w:szCs w:val="24"/>
        </w:rPr>
        <w:t>pravočasno obveščal nadzornika pred vsako pomembno fazo izvajanja gradnje;</w:t>
      </w:r>
    </w:p>
    <w:p w14:paraId="45C462D2" w14:textId="77777777" w:rsidR="00E158E0" w:rsidRPr="00102C36" w:rsidRDefault="00E158E0" w:rsidP="00E158E0">
      <w:pPr>
        <w:numPr>
          <w:ilvl w:val="3"/>
          <w:numId w:val="33"/>
        </w:numPr>
        <w:ind w:left="709"/>
        <w:rPr>
          <w:rFonts w:cstheme="minorHAnsi"/>
          <w:szCs w:val="24"/>
        </w:rPr>
      </w:pPr>
      <w:r w:rsidRPr="00102C36">
        <w:rPr>
          <w:rFonts w:cstheme="minorHAnsi"/>
          <w:szCs w:val="24"/>
        </w:rPr>
        <w:t>uredil vse potrebno za dovoz in odvoz materiala, opreme in odpadnega materiala na/z gradbišča/trase oziroma objekta ter upošteval predpise glede obremenitve cest in poti in predpise v zvezi z ravnanjem z odpadki;</w:t>
      </w:r>
    </w:p>
    <w:p w14:paraId="1A0FEFBA" w14:textId="77777777" w:rsidR="00E158E0" w:rsidRPr="00102C36" w:rsidRDefault="00E158E0" w:rsidP="00E158E0">
      <w:pPr>
        <w:numPr>
          <w:ilvl w:val="3"/>
          <w:numId w:val="33"/>
        </w:numPr>
        <w:ind w:left="709"/>
        <w:rPr>
          <w:rFonts w:cstheme="minorHAnsi"/>
          <w:szCs w:val="24"/>
        </w:rPr>
      </w:pPr>
      <w:r w:rsidRPr="00102C36">
        <w:rPr>
          <w:rFonts w:cstheme="minorHAnsi"/>
          <w:szCs w:val="24"/>
        </w:rPr>
        <w:t>zagotovil prisotnost strokovnega kadra, ki ga zahteva gradbena zakonodaja, kar je vključeno v pogodbeno ceno;</w:t>
      </w:r>
    </w:p>
    <w:p w14:paraId="706C7973" w14:textId="77777777" w:rsidR="00E158E0" w:rsidRPr="00102C36" w:rsidRDefault="00E158E0" w:rsidP="00E158E0">
      <w:pPr>
        <w:numPr>
          <w:ilvl w:val="3"/>
          <w:numId w:val="33"/>
        </w:numPr>
        <w:ind w:left="709"/>
        <w:rPr>
          <w:rFonts w:cstheme="minorHAnsi"/>
          <w:szCs w:val="24"/>
        </w:rPr>
      </w:pPr>
      <w:r w:rsidRPr="00102C36">
        <w:rPr>
          <w:rFonts w:cstheme="minorHAnsi"/>
          <w:szCs w:val="24"/>
        </w:rPr>
        <w:t>zagotavljal varnost in zdravje delavcev, varnost ljudi in predmetov pri izvajanju gradnje ter preprečeval čezmerne obremenitve okolja;</w:t>
      </w:r>
    </w:p>
    <w:p w14:paraId="0C7C2A8A" w14:textId="77777777" w:rsidR="00E158E0" w:rsidRPr="00102C36" w:rsidRDefault="00E158E0" w:rsidP="00E158E0">
      <w:pPr>
        <w:numPr>
          <w:ilvl w:val="3"/>
          <w:numId w:val="33"/>
        </w:numPr>
        <w:ind w:left="709"/>
        <w:rPr>
          <w:rFonts w:cstheme="minorHAnsi"/>
          <w:szCs w:val="24"/>
        </w:rPr>
      </w:pPr>
      <w:r w:rsidRPr="00102C36">
        <w:rPr>
          <w:rFonts w:cstheme="minorHAnsi"/>
          <w:szCs w:val="24"/>
        </w:rPr>
        <w:t>izbiral tehnološke in delovne procese, ki povzročajo najmanjše možno tveganje za nastanek nezgod pri delu, poklicnih bolezni ali bolezni v zvezi z delom ter najmanjše negativne vplive na okolje in objekte;</w:t>
      </w:r>
    </w:p>
    <w:p w14:paraId="1278AA0E" w14:textId="77777777" w:rsidR="00E158E0" w:rsidRPr="00102C36" w:rsidRDefault="00E158E0" w:rsidP="00E158E0">
      <w:pPr>
        <w:numPr>
          <w:ilvl w:val="3"/>
          <w:numId w:val="33"/>
        </w:numPr>
        <w:ind w:left="709"/>
        <w:rPr>
          <w:rFonts w:cstheme="minorHAnsi"/>
          <w:szCs w:val="24"/>
        </w:rPr>
      </w:pPr>
      <w:r w:rsidRPr="00102C36">
        <w:rPr>
          <w:rFonts w:cstheme="minorHAnsi"/>
          <w:szCs w:val="24"/>
        </w:rPr>
        <w:t>strokovno odpravil vse napake v zvezi s pogodbeno dogovorjenimi deli.</w:t>
      </w:r>
    </w:p>
    <w:p w14:paraId="3A209E39" w14:textId="77777777" w:rsidR="00E158E0" w:rsidRPr="00102C36" w:rsidRDefault="00E158E0" w:rsidP="00E158E0">
      <w:pPr>
        <w:rPr>
          <w:rFonts w:cstheme="minorHAnsi"/>
          <w:szCs w:val="24"/>
        </w:rPr>
      </w:pPr>
    </w:p>
    <w:p w14:paraId="1062C0F5" w14:textId="77777777" w:rsidR="00E158E0" w:rsidRPr="00102C36" w:rsidRDefault="00E158E0" w:rsidP="00E158E0">
      <w:pPr>
        <w:rPr>
          <w:rFonts w:cstheme="minorHAnsi"/>
          <w:szCs w:val="24"/>
        </w:rPr>
      </w:pPr>
      <w:r w:rsidRPr="00102C36">
        <w:rPr>
          <w:rFonts w:cstheme="minorHAnsi"/>
          <w:szCs w:val="24"/>
        </w:rPr>
        <w:t>Izvajalec se obvezuje, da bo, v kolikor bi zaradi nespoštovanja njegovih pogodbenih obveznosti prišlo do kakršnihkoli sankcij za naročnika, finančne posledice naročniku poravnal.</w:t>
      </w:r>
    </w:p>
    <w:p w14:paraId="37913F16" w14:textId="77777777" w:rsidR="00E158E0" w:rsidRPr="00102C36" w:rsidRDefault="00E158E0" w:rsidP="00E158E0">
      <w:pPr>
        <w:rPr>
          <w:rFonts w:cstheme="minorHAnsi"/>
          <w:szCs w:val="24"/>
        </w:rPr>
      </w:pPr>
    </w:p>
    <w:p w14:paraId="5A2DFECA" w14:textId="77777777" w:rsidR="00E158E0" w:rsidRPr="00102C36" w:rsidRDefault="00E158E0" w:rsidP="00E158E0">
      <w:pPr>
        <w:numPr>
          <w:ilvl w:val="0"/>
          <w:numId w:val="28"/>
        </w:numPr>
        <w:tabs>
          <w:tab w:val="left" w:pos="-4680"/>
        </w:tabs>
        <w:autoSpaceDN w:val="0"/>
        <w:ind w:right="7"/>
        <w:jc w:val="center"/>
        <w:rPr>
          <w:rFonts w:cstheme="minorHAnsi"/>
          <w:bCs/>
          <w:szCs w:val="24"/>
        </w:rPr>
      </w:pPr>
      <w:bookmarkStart w:id="157" w:name="_Hlk516665874"/>
      <w:r w:rsidRPr="00102C36">
        <w:rPr>
          <w:rFonts w:cstheme="minorHAnsi"/>
          <w:bCs/>
          <w:szCs w:val="24"/>
        </w:rPr>
        <w:t>člen</w:t>
      </w:r>
    </w:p>
    <w:p w14:paraId="31947662" w14:textId="77777777" w:rsidR="00E158E0" w:rsidRPr="00102C36" w:rsidRDefault="00E158E0" w:rsidP="00E158E0">
      <w:pPr>
        <w:autoSpaceDN w:val="0"/>
        <w:ind w:right="7"/>
        <w:rPr>
          <w:rFonts w:cstheme="minorHAnsi"/>
          <w:b/>
          <w:szCs w:val="24"/>
        </w:rPr>
      </w:pPr>
      <w:r w:rsidRPr="00102C36">
        <w:rPr>
          <w:rFonts w:cstheme="minorHAnsi"/>
          <w:b/>
          <w:szCs w:val="24"/>
        </w:rPr>
        <w:t>Strokovni kader</w:t>
      </w:r>
    </w:p>
    <w:p w14:paraId="278E4FC4" w14:textId="77777777" w:rsidR="00E158E0" w:rsidRPr="00102C36" w:rsidRDefault="00E158E0" w:rsidP="00E158E0">
      <w:pPr>
        <w:autoSpaceDN w:val="0"/>
        <w:ind w:right="7"/>
        <w:rPr>
          <w:rFonts w:cstheme="minorHAnsi"/>
          <w:szCs w:val="24"/>
        </w:rPr>
      </w:pPr>
      <w:r w:rsidRPr="00102C36">
        <w:rPr>
          <w:rFonts w:cstheme="minorHAnsi"/>
          <w:szCs w:val="24"/>
        </w:rPr>
        <w:t xml:space="preserve">Strokovne funkcije, ki so bile razpisane v naročnikovi dokumentaciji v zvezi z oddajo javnega naročila, lahko opravlja samo strokovni kader, ki je bil v ponudbi imenovan na te funkcije. </w:t>
      </w:r>
      <w:bookmarkStart w:id="158" w:name="_Hlk516927920"/>
      <w:r w:rsidRPr="00102C36">
        <w:rPr>
          <w:rFonts w:cstheme="minorHAnsi"/>
          <w:szCs w:val="24"/>
        </w:rPr>
        <w:t>V primeru, da obstajajo objektivni razlogi, da priglašeni strokovni kader ne more opravljati strokovnih funkcij, za katere je bil priglašen, lahko izvajalec zamenja strokovni kader z nekom, ki izpolnjujejo zahtevane referenčne pogoje naročnika iz dokumentacije v zvezi z oddajo javnega naročila.</w:t>
      </w:r>
    </w:p>
    <w:bookmarkEnd w:id="158"/>
    <w:p w14:paraId="1996D498" w14:textId="77777777" w:rsidR="00E158E0" w:rsidRPr="00102C36" w:rsidRDefault="00E158E0" w:rsidP="00E158E0">
      <w:pPr>
        <w:autoSpaceDN w:val="0"/>
        <w:ind w:right="7"/>
        <w:rPr>
          <w:rFonts w:cstheme="minorHAnsi"/>
          <w:szCs w:val="24"/>
        </w:rPr>
      </w:pPr>
    </w:p>
    <w:p w14:paraId="4A667C26" w14:textId="77777777" w:rsidR="00E158E0" w:rsidRPr="00102C36" w:rsidRDefault="00E158E0" w:rsidP="00E158E0">
      <w:pPr>
        <w:autoSpaceDN w:val="0"/>
        <w:ind w:right="7"/>
        <w:rPr>
          <w:rFonts w:cstheme="minorHAnsi"/>
          <w:szCs w:val="24"/>
        </w:rPr>
      </w:pPr>
      <w:r w:rsidRPr="00102C36">
        <w:rPr>
          <w:rFonts w:cstheme="minorHAnsi"/>
          <w:szCs w:val="24"/>
        </w:rPr>
        <w:t>Funkcijo vodje del pri izvedbi del po tej pogodbi bo opravljal ____________________.</w:t>
      </w:r>
    </w:p>
    <w:p w14:paraId="58B588BB" w14:textId="77777777" w:rsidR="00E158E0" w:rsidRPr="00102C36" w:rsidRDefault="00E158E0" w:rsidP="00E158E0">
      <w:pPr>
        <w:autoSpaceDN w:val="0"/>
        <w:ind w:right="7"/>
        <w:rPr>
          <w:rFonts w:cstheme="minorHAnsi"/>
          <w:szCs w:val="24"/>
        </w:rPr>
      </w:pPr>
    </w:p>
    <w:p w14:paraId="474B6059" w14:textId="77777777" w:rsidR="00E158E0" w:rsidRPr="00102C36" w:rsidRDefault="00E158E0" w:rsidP="00E158E0">
      <w:pPr>
        <w:autoSpaceDN w:val="0"/>
        <w:ind w:right="7"/>
        <w:rPr>
          <w:rFonts w:cstheme="minorHAnsi"/>
          <w:szCs w:val="24"/>
        </w:rPr>
      </w:pPr>
      <w:r w:rsidRPr="00102C36">
        <w:rPr>
          <w:rFonts w:cstheme="minorHAnsi"/>
          <w:szCs w:val="24"/>
        </w:rPr>
        <w:t>Funkcijo vodje gradnje pri izvedbi del po tej pogodbi bo opravljal ____________________.</w:t>
      </w:r>
    </w:p>
    <w:p w14:paraId="31BC1E2F" w14:textId="77777777" w:rsidR="00E158E0" w:rsidRPr="00102C36" w:rsidRDefault="00E158E0" w:rsidP="00E158E0">
      <w:pPr>
        <w:autoSpaceDN w:val="0"/>
        <w:ind w:right="7"/>
        <w:rPr>
          <w:rFonts w:cstheme="minorHAnsi"/>
          <w:szCs w:val="24"/>
        </w:rPr>
      </w:pPr>
    </w:p>
    <w:p w14:paraId="18DEC17A" w14:textId="77777777" w:rsidR="00E158E0" w:rsidRPr="00C74834" w:rsidRDefault="00E158E0" w:rsidP="00E158E0">
      <w:pPr>
        <w:autoSpaceDN w:val="0"/>
        <w:ind w:right="7"/>
        <w:rPr>
          <w:rFonts w:cstheme="minorHAnsi"/>
          <w:szCs w:val="24"/>
        </w:rPr>
      </w:pPr>
      <w:r w:rsidRPr="00C74834">
        <w:rPr>
          <w:rFonts w:cstheme="minorHAnsi"/>
          <w:szCs w:val="24"/>
        </w:rPr>
        <w:t>Vodja del mora biti na gradbišču prisoten najmanj 2 x tedensko po najmanj 2 uri dnevno ter na vseh koordinacijskih sestankih.</w:t>
      </w:r>
    </w:p>
    <w:p w14:paraId="34B114FA" w14:textId="77777777" w:rsidR="00E158E0" w:rsidRPr="00C74834" w:rsidRDefault="00E158E0" w:rsidP="00E158E0">
      <w:pPr>
        <w:autoSpaceDN w:val="0"/>
        <w:ind w:right="7"/>
        <w:rPr>
          <w:rFonts w:cstheme="minorHAnsi"/>
          <w:szCs w:val="24"/>
        </w:rPr>
      </w:pPr>
    </w:p>
    <w:p w14:paraId="087E8261" w14:textId="77777777" w:rsidR="00E158E0" w:rsidRPr="00102C36" w:rsidRDefault="00E158E0" w:rsidP="00E158E0">
      <w:pPr>
        <w:rPr>
          <w:rFonts w:cstheme="minorHAnsi"/>
          <w:szCs w:val="24"/>
          <w:lang w:eastAsia="zh-CN"/>
        </w:rPr>
      </w:pPr>
      <w:r w:rsidRPr="00C74834">
        <w:rPr>
          <w:rFonts w:cstheme="minorHAnsi"/>
          <w:szCs w:val="24"/>
          <w:lang w:eastAsia="zh-CN"/>
        </w:rPr>
        <w:t>Vodja gradnje mora biti na gradbišču prisoten najmanj 3 × tedensko po najmanj 3 ure dnevno ter na vseh koordinacijskih sestankih.</w:t>
      </w:r>
    </w:p>
    <w:p w14:paraId="785C889E" w14:textId="77777777" w:rsidR="00E158E0" w:rsidRPr="00102C36" w:rsidRDefault="00E158E0" w:rsidP="00E158E0">
      <w:pPr>
        <w:autoSpaceDN w:val="0"/>
        <w:ind w:right="7"/>
        <w:rPr>
          <w:rFonts w:cstheme="minorHAnsi"/>
          <w:szCs w:val="24"/>
        </w:rPr>
      </w:pPr>
    </w:p>
    <w:p w14:paraId="10F21D3F"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bookmarkEnd w:id="157"/>
    <w:p w14:paraId="3358B980" w14:textId="77777777" w:rsidR="00E158E0" w:rsidRPr="00102C36" w:rsidRDefault="00E158E0" w:rsidP="00E158E0">
      <w:pPr>
        <w:rPr>
          <w:rFonts w:cstheme="minorHAnsi"/>
          <w:b/>
          <w:szCs w:val="24"/>
        </w:rPr>
      </w:pPr>
      <w:r w:rsidRPr="00102C36">
        <w:rPr>
          <w:rFonts w:cstheme="minorHAnsi"/>
          <w:b/>
          <w:szCs w:val="24"/>
        </w:rPr>
        <w:lastRenderedPageBreak/>
        <w:t xml:space="preserve">Rok za uveljavljanje zahtevkov </w:t>
      </w:r>
    </w:p>
    <w:p w14:paraId="6DD14581" w14:textId="77777777" w:rsidR="00E158E0" w:rsidRPr="00102C36" w:rsidRDefault="00E158E0" w:rsidP="00E158E0">
      <w:pPr>
        <w:rPr>
          <w:rFonts w:cstheme="minorHAnsi"/>
          <w:szCs w:val="24"/>
        </w:rPr>
      </w:pPr>
      <w:bookmarkStart w:id="159" w:name="_Hlk516927969"/>
      <w:r w:rsidRPr="00102C36">
        <w:rPr>
          <w:rFonts w:cstheme="minorHAnsi"/>
          <w:szCs w:val="24"/>
        </w:rPr>
        <w:t>Izvajalec je dolžan nemudoma, najkasneje pa v desetih (10) dneh od trenutka, ko se je zavedel ali bi se moral zavedati okoliščin, pisno opozoriti naročnika na okoliščine, ki bi lahko otežile ali onemogočile kvalitetno in pravilno izvedbo del, podaljšale rok izvedbe del ali povečale stroške izvedbe del. Izvajalec mora v roku 10 dni od kar se je zavedel okoliščin naročniku poslati zahtevek za podaljšanje pogodbenega roka ali za plačilo dodatnih del. V primeru zamude tega roka izvajalec izgubi  pravico do podaljšanja roka izvedbe ali do kakršnegakoli dodatnega plačila (</w:t>
      </w:r>
      <w:proofErr w:type="spellStart"/>
      <w:r w:rsidRPr="00102C36">
        <w:rPr>
          <w:rFonts w:cstheme="minorHAnsi"/>
          <w:szCs w:val="24"/>
        </w:rPr>
        <w:t>prekluzivni</w:t>
      </w:r>
      <w:proofErr w:type="spellEnd"/>
      <w:r w:rsidRPr="00102C36">
        <w:rPr>
          <w:rFonts w:cstheme="minorHAnsi"/>
          <w:szCs w:val="24"/>
        </w:rPr>
        <w:t xml:space="preserve"> rok za opozorilo).</w:t>
      </w:r>
    </w:p>
    <w:bookmarkEnd w:id="159"/>
    <w:p w14:paraId="1064562F" w14:textId="77777777" w:rsidR="00E158E0" w:rsidRPr="00102C36" w:rsidRDefault="00E158E0" w:rsidP="00E158E0">
      <w:pPr>
        <w:rPr>
          <w:rFonts w:cstheme="minorHAnsi"/>
          <w:szCs w:val="24"/>
        </w:rPr>
      </w:pPr>
    </w:p>
    <w:p w14:paraId="744B0756"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7D656C45" w14:textId="77777777" w:rsidR="00E158E0" w:rsidRPr="00102C36" w:rsidRDefault="00E158E0" w:rsidP="00E158E0">
      <w:pPr>
        <w:rPr>
          <w:rFonts w:cstheme="minorHAnsi"/>
          <w:b/>
          <w:szCs w:val="24"/>
        </w:rPr>
      </w:pPr>
      <w:proofErr w:type="spellStart"/>
      <w:r w:rsidRPr="00102C36">
        <w:rPr>
          <w:rFonts w:cstheme="minorHAnsi"/>
          <w:b/>
          <w:szCs w:val="24"/>
        </w:rPr>
        <w:t>Notifikacijska</w:t>
      </w:r>
      <w:proofErr w:type="spellEnd"/>
      <w:r w:rsidRPr="00102C36">
        <w:rPr>
          <w:rFonts w:cstheme="minorHAnsi"/>
          <w:b/>
          <w:szCs w:val="24"/>
        </w:rPr>
        <w:t xml:space="preserve"> dolžnost izvajalca</w:t>
      </w:r>
    </w:p>
    <w:p w14:paraId="36F780FD" w14:textId="77777777" w:rsidR="00E158E0" w:rsidRPr="00102C36" w:rsidRDefault="00E158E0" w:rsidP="00E158E0">
      <w:pPr>
        <w:rPr>
          <w:rFonts w:cstheme="minorHAnsi"/>
          <w:szCs w:val="24"/>
        </w:rPr>
      </w:pPr>
      <w:r w:rsidRPr="00102C36">
        <w:rPr>
          <w:rFonts w:cstheme="minorHAnsi"/>
          <w:szCs w:val="24"/>
        </w:rPr>
        <w:t xml:space="preserve">Izvajalec mora v roku petnajstih (15) dni po uvedbi v delo in po prejemu projektne dokumentacije (ali spremembe oz. dodatkov), če ta ni bila predana izvajalcu ob uvedbi v delo, naročnika opozoriti na pomanjkljivosti ali nejasnosti projektne dokumentacije, ki jih lahko ugotovi kot skrben izvajalec, ter v zvezi s tem od naročnika zahtevati spremembe oz. navodila. </w:t>
      </w:r>
    </w:p>
    <w:p w14:paraId="501C2F5E" w14:textId="77777777" w:rsidR="00E158E0" w:rsidRPr="00102C36" w:rsidRDefault="00E158E0" w:rsidP="00E158E0">
      <w:pPr>
        <w:rPr>
          <w:rFonts w:cstheme="minorHAnsi"/>
          <w:szCs w:val="24"/>
        </w:rPr>
      </w:pPr>
    </w:p>
    <w:p w14:paraId="64521199" w14:textId="77777777" w:rsidR="00E158E0" w:rsidRPr="00102C36" w:rsidRDefault="00E158E0" w:rsidP="00E158E0">
      <w:pPr>
        <w:rPr>
          <w:rFonts w:cstheme="minorHAnsi"/>
          <w:szCs w:val="24"/>
        </w:rPr>
      </w:pPr>
      <w:r w:rsidRPr="00102C36">
        <w:rPr>
          <w:rFonts w:cstheme="minorHAnsi"/>
          <w:szCs w:val="24"/>
        </w:rPr>
        <w:t>Izvajalec lahko naročnika na morebitne pomanjkljivosti ali nejasnosti projektne dokumentacije opozori tudi kasneje, vendar samo v primeru, da kljub dolžni skrbnosti v roku iz prvega odstavka tega člena pogodbe morebitne pomanjkljivosti ali nejasnosti ni mogel odkriti. V takšnem primeru mora izvajalec naročnika nanje opozoriti najkasneje v roku desetih (10) dni po tem, ko se jih je zavedel.</w:t>
      </w:r>
    </w:p>
    <w:p w14:paraId="3B79FC5D" w14:textId="77777777" w:rsidR="00E158E0" w:rsidRPr="00102C36" w:rsidRDefault="00E158E0" w:rsidP="00E158E0">
      <w:pPr>
        <w:rPr>
          <w:rFonts w:cstheme="minorHAnsi"/>
          <w:szCs w:val="24"/>
        </w:rPr>
      </w:pPr>
    </w:p>
    <w:p w14:paraId="51D35732" w14:textId="77777777" w:rsidR="00E158E0" w:rsidRPr="00102C36" w:rsidRDefault="00E158E0" w:rsidP="00E158E0">
      <w:pPr>
        <w:rPr>
          <w:rFonts w:cstheme="minorHAnsi"/>
          <w:szCs w:val="24"/>
        </w:rPr>
      </w:pPr>
      <w:r w:rsidRPr="00102C36">
        <w:rPr>
          <w:rFonts w:cstheme="minorHAnsi"/>
          <w:szCs w:val="24"/>
        </w:rPr>
        <w:t xml:space="preserve">V primeru, da izvajalec svoje dolžnosti ne izvrši v rokih, ki so dogovorjeni v tem členu, je izvajalec naročniku odgovoren za vso škodo, ki jo zaradi opustitve dolžne skrbnosti izvajalca utrpi naročnik ter ni upravičen do podaljšanja pogodbenega roka za izvedbo del. </w:t>
      </w:r>
    </w:p>
    <w:p w14:paraId="33C50A15" w14:textId="77777777" w:rsidR="00E158E0" w:rsidRPr="00102C36" w:rsidRDefault="00E158E0" w:rsidP="00E158E0">
      <w:pPr>
        <w:rPr>
          <w:rFonts w:cstheme="minorHAnsi"/>
          <w:szCs w:val="24"/>
        </w:rPr>
      </w:pPr>
    </w:p>
    <w:p w14:paraId="29209734"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62557BFB" w14:textId="77777777" w:rsidR="00E158E0" w:rsidRPr="00102C36" w:rsidRDefault="00E158E0" w:rsidP="00E158E0">
      <w:pPr>
        <w:tabs>
          <w:tab w:val="left" w:pos="-284"/>
        </w:tabs>
        <w:rPr>
          <w:rFonts w:cstheme="minorHAnsi"/>
          <w:szCs w:val="24"/>
        </w:rPr>
      </w:pPr>
      <w:r w:rsidRPr="00102C36">
        <w:rPr>
          <w:rFonts w:cstheme="minorHAnsi"/>
          <w:b/>
          <w:bCs/>
          <w:szCs w:val="24"/>
        </w:rPr>
        <w:t>Pravice in obveznosti naročnika</w:t>
      </w:r>
    </w:p>
    <w:p w14:paraId="04824113" w14:textId="77777777" w:rsidR="00E158E0" w:rsidRPr="00102C36" w:rsidRDefault="00E158E0" w:rsidP="00E158E0">
      <w:pPr>
        <w:tabs>
          <w:tab w:val="left" w:pos="360"/>
        </w:tabs>
        <w:ind w:right="-483"/>
        <w:rPr>
          <w:rFonts w:cstheme="minorHAnsi"/>
          <w:szCs w:val="24"/>
        </w:rPr>
      </w:pPr>
      <w:r w:rsidRPr="00102C36">
        <w:rPr>
          <w:rFonts w:cstheme="minorHAnsi"/>
          <w:szCs w:val="24"/>
        </w:rPr>
        <w:t>Naročnik se s to pogodbo zavezuje, da bo:</w:t>
      </w:r>
    </w:p>
    <w:p w14:paraId="1407372B" w14:textId="77777777" w:rsidR="00E158E0" w:rsidRPr="00102C36" w:rsidRDefault="00E158E0" w:rsidP="00E158E0">
      <w:pPr>
        <w:numPr>
          <w:ilvl w:val="3"/>
          <w:numId w:val="49"/>
        </w:numPr>
        <w:rPr>
          <w:rFonts w:cstheme="minorHAnsi"/>
          <w:szCs w:val="24"/>
        </w:rPr>
      </w:pPr>
      <w:r w:rsidRPr="00102C36">
        <w:rPr>
          <w:rFonts w:cstheme="minorHAnsi"/>
          <w:szCs w:val="24"/>
        </w:rPr>
        <w:t>plačal dogovorjeni pogodbeni znesek v rokih in na način, dogovorjen s to pogodbo;</w:t>
      </w:r>
    </w:p>
    <w:p w14:paraId="73DC281C" w14:textId="77777777" w:rsidR="00E158E0" w:rsidRPr="00102C36" w:rsidRDefault="00E158E0" w:rsidP="00E158E0">
      <w:pPr>
        <w:numPr>
          <w:ilvl w:val="3"/>
          <w:numId w:val="49"/>
        </w:numPr>
        <w:rPr>
          <w:rFonts w:cstheme="minorHAnsi"/>
          <w:szCs w:val="24"/>
        </w:rPr>
      </w:pPr>
      <w:r w:rsidRPr="00102C36">
        <w:rPr>
          <w:rFonts w:cstheme="minorHAnsi"/>
          <w:szCs w:val="24"/>
        </w:rPr>
        <w:t>pred pričetkom izvajanja del izvajalcu pravočasno predal vso dokumentacijo, ki je potrebna za izvedbo del po tej pogodbi ter uvedel izvajalca v delo v roku, ki je naveden v pogodbi in mu nudil vse potrebne informacije za izvedbo del po tej pogodbi;</w:t>
      </w:r>
    </w:p>
    <w:p w14:paraId="5FFBC2EA" w14:textId="77777777" w:rsidR="00E158E0" w:rsidRPr="00102C36" w:rsidRDefault="00E158E0" w:rsidP="00E158E0">
      <w:pPr>
        <w:numPr>
          <w:ilvl w:val="3"/>
          <w:numId w:val="49"/>
        </w:numPr>
        <w:rPr>
          <w:rFonts w:cstheme="minorHAnsi"/>
          <w:szCs w:val="24"/>
        </w:rPr>
      </w:pPr>
      <w:r w:rsidRPr="00102C36">
        <w:rPr>
          <w:rFonts w:cstheme="minorHAnsi"/>
          <w:szCs w:val="24"/>
        </w:rPr>
        <w:t>tekom izvajanja del zagotavljal vso dokumentacijo, ki se bo pokazala za potrebno med izvajanjem del (vključno s popravki in dopolnitvami neustrezne projektne dokumentacije), tako da ne bo moteno napredovanje del in zaključek v pogodbenih rokih;</w:t>
      </w:r>
    </w:p>
    <w:p w14:paraId="587177E1" w14:textId="77777777" w:rsidR="00E158E0" w:rsidRPr="00102C36" w:rsidRDefault="00E158E0" w:rsidP="00E158E0">
      <w:pPr>
        <w:numPr>
          <w:ilvl w:val="3"/>
          <w:numId w:val="49"/>
        </w:numPr>
        <w:rPr>
          <w:rFonts w:cstheme="minorHAnsi"/>
          <w:szCs w:val="24"/>
        </w:rPr>
      </w:pPr>
      <w:r w:rsidRPr="00102C36">
        <w:rPr>
          <w:rFonts w:cstheme="minorHAnsi"/>
          <w:szCs w:val="24"/>
        </w:rPr>
        <w:t xml:space="preserve">imenoval gradbeni nadzor in izvajalcu sporočil ime odgovornega nadzornika, ki bo izvajalcu v imenu naročnika dajal strokovna navodila v zvezi z izvedbo, nadzoroval potek gradnje, nadzoroval gradbeni dnevnik, ugotavljal količine in cene uporabljenega materiala, opreme in del. Ni pa odgovorni nadzornik upravičen potrditi ali odobriti nobene spremembe v zvezi s to pogodbo, ki bi lahko imela za posledico spremembo projektne dokumentacije, kakovosti gradnje, terminskega plana ali skupne pogodbene </w:t>
      </w:r>
      <w:r w:rsidRPr="00102C36">
        <w:rPr>
          <w:rFonts w:cstheme="minorHAnsi"/>
          <w:szCs w:val="24"/>
        </w:rPr>
        <w:lastRenderedPageBreak/>
        <w:t>cene. Za tako spremembo, mora izvajalec pridobiti predhodno pisno odobritev naročnika;</w:t>
      </w:r>
    </w:p>
    <w:p w14:paraId="1410C9A8" w14:textId="77777777" w:rsidR="00E158E0" w:rsidRPr="00102C36" w:rsidRDefault="00E158E0" w:rsidP="00E158E0">
      <w:pPr>
        <w:numPr>
          <w:ilvl w:val="3"/>
          <w:numId w:val="49"/>
        </w:numPr>
        <w:rPr>
          <w:rFonts w:cstheme="minorHAnsi"/>
          <w:szCs w:val="24"/>
        </w:rPr>
      </w:pPr>
      <w:r w:rsidRPr="00102C36">
        <w:rPr>
          <w:rFonts w:cstheme="minorHAnsi"/>
          <w:szCs w:val="24"/>
        </w:rPr>
        <w:t>zagotovil nemoten dostop do lokacije, na kateri se izvajajo dela;</w:t>
      </w:r>
    </w:p>
    <w:p w14:paraId="6315007B" w14:textId="77777777" w:rsidR="00E158E0" w:rsidRPr="00102C36" w:rsidRDefault="00E158E0" w:rsidP="00E158E0">
      <w:pPr>
        <w:numPr>
          <w:ilvl w:val="3"/>
          <w:numId w:val="49"/>
        </w:numPr>
        <w:rPr>
          <w:rFonts w:cstheme="minorHAnsi"/>
          <w:szCs w:val="24"/>
        </w:rPr>
      </w:pPr>
      <w:r w:rsidRPr="00102C36">
        <w:rPr>
          <w:rFonts w:cstheme="minorHAnsi"/>
          <w:szCs w:val="24"/>
        </w:rPr>
        <w:t>sodeloval z izvajalcem z namenom, da bo predmet pogodbe izveden v skladu s projektno dokumentacijo;</w:t>
      </w:r>
    </w:p>
    <w:p w14:paraId="37C04F58" w14:textId="77777777" w:rsidR="00E158E0" w:rsidRPr="00102C36" w:rsidRDefault="00E158E0" w:rsidP="00E158E0">
      <w:pPr>
        <w:numPr>
          <w:ilvl w:val="3"/>
          <w:numId w:val="49"/>
        </w:numPr>
        <w:rPr>
          <w:rFonts w:cstheme="minorHAnsi"/>
          <w:szCs w:val="24"/>
        </w:rPr>
      </w:pPr>
      <w:r w:rsidRPr="00102C36">
        <w:rPr>
          <w:rFonts w:cstheme="minorHAnsi"/>
          <w:szCs w:val="24"/>
        </w:rPr>
        <w:t>obveščal izvajalca o vseh spremembah in novo nastalih situacijah, ki bi lahko vplivale na potek in obseg predmeta pogodbe.</w:t>
      </w:r>
    </w:p>
    <w:p w14:paraId="67B0A295" w14:textId="77777777" w:rsidR="00E158E0" w:rsidRPr="00102C36" w:rsidRDefault="00E158E0" w:rsidP="00E158E0">
      <w:pPr>
        <w:rPr>
          <w:rFonts w:cstheme="minorHAnsi"/>
          <w:szCs w:val="24"/>
        </w:rPr>
      </w:pPr>
    </w:p>
    <w:p w14:paraId="7E5A1022"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6029D8AB" w14:textId="77777777" w:rsidR="00E158E0" w:rsidRPr="00102C36" w:rsidRDefault="00E158E0" w:rsidP="00E158E0">
      <w:pPr>
        <w:rPr>
          <w:rFonts w:cstheme="minorHAnsi"/>
          <w:b/>
          <w:szCs w:val="24"/>
        </w:rPr>
      </w:pPr>
      <w:r w:rsidRPr="00102C36">
        <w:rPr>
          <w:rFonts w:cstheme="minorHAnsi"/>
          <w:b/>
          <w:szCs w:val="24"/>
        </w:rPr>
        <w:t>Odobritev s strani naročnika</w:t>
      </w:r>
    </w:p>
    <w:p w14:paraId="4069FCC0" w14:textId="77777777" w:rsidR="00E158E0" w:rsidRPr="00102C36" w:rsidRDefault="00E158E0" w:rsidP="00E158E0">
      <w:pPr>
        <w:rPr>
          <w:rFonts w:cstheme="minorHAnsi"/>
          <w:szCs w:val="24"/>
        </w:rPr>
      </w:pPr>
      <w:r w:rsidRPr="00102C36">
        <w:rPr>
          <w:rFonts w:cstheme="minorHAnsi"/>
          <w:szCs w:val="24"/>
        </w:rPr>
        <w:t xml:space="preserve">Nobena poslovna listina v zvezi z izvajanjem del, razen v primerih, ki jih izrecno določa ta pogodba, ne more biti veljavna in naročnika ne obvezuje, če je predhodno ne odobri pooblaščeni predstavnik naročnika za izvajanje te pogodbe. </w:t>
      </w:r>
    </w:p>
    <w:p w14:paraId="3D12296B" w14:textId="77777777" w:rsidR="00E158E0" w:rsidRPr="00102C36" w:rsidRDefault="00E158E0" w:rsidP="00E158E0">
      <w:pPr>
        <w:rPr>
          <w:rFonts w:cstheme="minorHAnsi"/>
          <w:szCs w:val="24"/>
        </w:rPr>
      </w:pPr>
    </w:p>
    <w:p w14:paraId="7CCBB546" w14:textId="77777777" w:rsidR="00E158E0" w:rsidRPr="00102C36" w:rsidRDefault="00E158E0" w:rsidP="00E158E0">
      <w:pPr>
        <w:rPr>
          <w:rFonts w:cstheme="minorHAnsi"/>
          <w:szCs w:val="24"/>
        </w:rPr>
      </w:pPr>
      <w:r w:rsidRPr="00102C36">
        <w:rPr>
          <w:rFonts w:cstheme="minorHAnsi"/>
          <w:szCs w:val="24"/>
        </w:rPr>
        <w:t>Kakršnokoli odstopanje od projektne dokumentacije ali te pogodbe s strani izvajalca brez predhodne odobritve naročnika je neveljavno, izvajalec pa je za nepotrjeno odstopanje od projektne dokumentacije naročniku odškodninsko odgovoren in mora na zahtevo naročnika takoj vzpostaviti pravilno stanje gradnje.</w:t>
      </w:r>
    </w:p>
    <w:p w14:paraId="2DF6429B" w14:textId="77777777" w:rsidR="00E158E0" w:rsidRPr="00102C36" w:rsidRDefault="00E158E0" w:rsidP="00E158E0">
      <w:pPr>
        <w:rPr>
          <w:rFonts w:cstheme="minorHAnsi"/>
          <w:szCs w:val="24"/>
        </w:rPr>
      </w:pPr>
    </w:p>
    <w:p w14:paraId="5B65F7AB"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71DB4046" w14:textId="77777777" w:rsidR="00E158E0" w:rsidRPr="00102C36" w:rsidRDefault="00E158E0" w:rsidP="00E158E0">
      <w:pPr>
        <w:rPr>
          <w:rFonts w:cstheme="minorHAnsi"/>
          <w:b/>
          <w:szCs w:val="24"/>
        </w:rPr>
      </w:pPr>
      <w:r w:rsidRPr="00102C36">
        <w:rPr>
          <w:rFonts w:cstheme="minorHAnsi"/>
          <w:b/>
          <w:szCs w:val="24"/>
        </w:rPr>
        <w:t>Pravica naročnika do zahteve za pospešitev del</w:t>
      </w:r>
    </w:p>
    <w:p w14:paraId="033D9F84" w14:textId="77777777" w:rsidR="00E158E0" w:rsidRPr="00102C36" w:rsidRDefault="00E158E0" w:rsidP="00E158E0">
      <w:pPr>
        <w:rPr>
          <w:rFonts w:cstheme="minorHAnsi"/>
          <w:szCs w:val="24"/>
        </w:rPr>
      </w:pPr>
      <w:r w:rsidRPr="00102C36">
        <w:rPr>
          <w:rFonts w:cstheme="minorHAnsi"/>
          <w:szCs w:val="24"/>
        </w:rPr>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 da</w:t>
      </w:r>
    </w:p>
    <w:p w14:paraId="6E1D3596" w14:textId="77777777" w:rsidR="00E158E0" w:rsidRPr="00102C36" w:rsidRDefault="00E158E0" w:rsidP="00E158E0">
      <w:pPr>
        <w:numPr>
          <w:ilvl w:val="0"/>
          <w:numId w:val="36"/>
        </w:numPr>
        <w:rPr>
          <w:rFonts w:cstheme="minorHAnsi"/>
          <w:szCs w:val="24"/>
        </w:rPr>
      </w:pPr>
      <w:r w:rsidRPr="00102C36">
        <w:rPr>
          <w:rFonts w:cstheme="minorHAnsi"/>
          <w:szCs w:val="24"/>
        </w:rPr>
        <w:t>izvajalcu naloži kakršnekoli ukrepe za pospešitev del;</w:t>
      </w:r>
    </w:p>
    <w:p w14:paraId="719DA2E5" w14:textId="77777777" w:rsidR="00E158E0" w:rsidRPr="00102C36" w:rsidRDefault="00E158E0" w:rsidP="00E158E0">
      <w:pPr>
        <w:numPr>
          <w:ilvl w:val="0"/>
          <w:numId w:val="36"/>
        </w:numPr>
        <w:rPr>
          <w:rFonts w:cstheme="minorHAnsi"/>
          <w:szCs w:val="24"/>
        </w:rPr>
      </w:pPr>
      <w:r w:rsidRPr="00102C36">
        <w:rPr>
          <w:rFonts w:cstheme="minorHAnsi"/>
          <w:szCs w:val="24"/>
        </w:rPr>
        <w:t>izvajalcu naloži angažiranje dodatnih podizvajalcev ali sam angažira dodatne podizvajalce na račun izvajalca;</w:t>
      </w:r>
    </w:p>
    <w:p w14:paraId="477F0F38" w14:textId="77777777" w:rsidR="00E158E0" w:rsidRPr="00102C36" w:rsidRDefault="00E158E0" w:rsidP="00E158E0">
      <w:pPr>
        <w:numPr>
          <w:ilvl w:val="0"/>
          <w:numId w:val="36"/>
        </w:numPr>
        <w:rPr>
          <w:rFonts w:cstheme="minorHAnsi"/>
          <w:szCs w:val="24"/>
        </w:rPr>
      </w:pPr>
      <w:r w:rsidRPr="00102C36">
        <w:rPr>
          <w:rFonts w:cstheme="minorHAnsi"/>
          <w:szCs w:val="24"/>
        </w:rPr>
        <w:t xml:space="preserve">izvajalcu naloži angažiranje dodatnih delovnih sredstev ali jih najame sam na stroške izvajalca. </w:t>
      </w:r>
    </w:p>
    <w:p w14:paraId="7077C410" w14:textId="77777777" w:rsidR="00E158E0" w:rsidRPr="00102C36" w:rsidRDefault="00E158E0" w:rsidP="00E158E0">
      <w:pPr>
        <w:rPr>
          <w:rFonts w:cstheme="minorHAnsi"/>
          <w:szCs w:val="24"/>
        </w:rPr>
      </w:pPr>
    </w:p>
    <w:p w14:paraId="3DA98928" w14:textId="77777777" w:rsidR="00E158E0" w:rsidRPr="00102C36" w:rsidRDefault="00E158E0" w:rsidP="00E158E0">
      <w:pPr>
        <w:rPr>
          <w:rFonts w:cstheme="minorHAnsi"/>
          <w:szCs w:val="24"/>
        </w:rPr>
      </w:pPr>
      <w:r w:rsidRPr="00102C36">
        <w:rPr>
          <w:rFonts w:cstheme="minorHAnsi"/>
          <w:szCs w:val="24"/>
        </w:rPr>
        <w:t>Pred angažiranjem dodatnih podizvajalcev ali delovnih sredstev, mora naročnik dati izvajalcu rok enega tedna, da dodatne podizvajalce ali delovna sredstva angažira izvajalec sam.</w:t>
      </w:r>
    </w:p>
    <w:p w14:paraId="2BFF9A60" w14:textId="77777777" w:rsidR="00E158E0" w:rsidRPr="00102C36" w:rsidRDefault="00E158E0" w:rsidP="00E158E0">
      <w:pPr>
        <w:rPr>
          <w:rFonts w:cstheme="minorHAnsi"/>
          <w:szCs w:val="24"/>
        </w:rPr>
      </w:pPr>
    </w:p>
    <w:p w14:paraId="07D21C5C" w14:textId="77777777" w:rsidR="00E158E0" w:rsidRPr="00102C36" w:rsidRDefault="00E158E0" w:rsidP="00E158E0">
      <w:pPr>
        <w:rPr>
          <w:rFonts w:cstheme="minorHAnsi"/>
          <w:szCs w:val="24"/>
        </w:rPr>
      </w:pPr>
      <w:r w:rsidRPr="00102C36">
        <w:rPr>
          <w:rFonts w:cstheme="minorHAnsi"/>
          <w:szCs w:val="24"/>
        </w:rPr>
        <w:t>Naročnik si sme pri tem obračunati tudi manipulativne stroške v višini največ 2 % od skupne vrednosti izvedenih del, ki jih je izvedel drugi izvajalec.</w:t>
      </w:r>
    </w:p>
    <w:p w14:paraId="2296B3D7" w14:textId="77777777" w:rsidR="00E158E0" w:rsidRPr="00102C36" w:rsidRDefault="00E158E0" w:rsidP="00E158E0">
      <w:pPr>
        <w:rPr>
          <w:rFonts w:cstheme="minorHAnsi"/>
          <w:szCs w:val="24"/>
        </w:rPr>
      </w:pPr>
    </w:p>
    <w:p w14:paraId="0A7DFE59" w14:textId="77777777" w:rsidR="00E158E0" w:rsidRPr="00102C36" w:rsidRDefault="00E158E0" w:rsidP="00E158E0">
      <w:pPr>
        <w:rPr>
          <w:rFonts w:cstheme="minorHAnsi"/>
          <w:szCs w:val="24"/>
        </w:rPr>
      </w:pPr>
      <w:r w:rsidRPr="00102C36">
        <w:rPr>
          <w:rFonts w:cstheme="minorHAnsi"/>
          <w:szCs w:val="24"/>
        </w:rPr>
        <w:t>V kolikor naročnik tekom gradnje ugotovi, da hitrost napredovanja del ne zadostuje, da bi izvajalec pogodbena dela dokončal v pogodbenem roku, kar se kaže v zaostajanju za terminskim planom, razlog za zamudo pa ni v sferi izvajalca, ima naročnik pravico, da:</w:t>
      </w:r>
    </w:p>
    <w:p w14:paraId="1E935B80" w14:textId="77777777" w:rsidR="00E158E0" w:rsidRPr="00102C36" w:rsidRDefault="00E158E0" w:rsidP="00E158E0">
      <w:pPr>
        <w:numPr>
          <w:ilvl w:val="0"/>
          <w:numId w:val="41"/>
        </w:numPr>
        <w:rPr>
          <w:rFonts w:cstheme="minorHAnsi"/>
          <w:szCs w:val="24"/>
        </w:rPr>
      </w:pPr>
      <w:r w:rsidRPr="00102C36">
        <w:rPr>
          <w:rFonts w:cstheme="minorHAnsi"/>
          <w:szCs w:val="24"/>
        </w:rPr>
        <w:t>od izvajalca pisno zahteva ponudbo za dodatne stroške pospešitve del;</w:t>
      </w:r>
    </w:p>
    <w:p w14:paraId="1629F5B3" w14:textId="77777777" w:rsidR="00E158E0" w:rsidRPr="00102C36" w:rsidRDefault="00E158E0" w:rsidP="00E158E0">
      <w:pPr>
        <w:numPr>
          <w:ilvl w:val="0"/>
          <w:numId w:val="41"/>
        </w:numPr>
        <w:rPr>
          <w:rFonts w:cstheme="minorHAnsi"/>
          <w:szCs w:val="24"/>
        </w:rPr>
      </w:pPr>
      <w:r w:rsidRPr="00102C36">
        <w:rPr>
          <w:rFonts w:cstheme="minorHAnsi"/>
          <w:szCs w:val="24"/>
        </w:rPr>
        <w:t>izvajalcu po potrditvi ponudbe naloži angažiranje dodatnih kapacitet za pospešitev del.</w:t>
      </w:r>
    </w:p>
    <w:p w14:paraId="2F17FD42" w14:textId="77777777" w:rsidR="00E158E0" w:rsidRPr="00102C36" w:rsidRDefault="00E158E0" w:rsidP="00E158E0">
      <w:pPr>
        <w:rPr>
          <w:rFonts w:cstheme="minorHAnsi"/>
          <w:szCs w:val="24"/>
        </w:rPr>
      </w:pPr>
    </w:p>
    <w:p w14:paraId="465BA10C" w14:textId="77777777" w:rsidR="00E158E0" w:rsidRDefault="00E158E0" w:rsidP="00E158E0">
      <w:pPr>
        <w:rPr>
          <w:rFonts w:cstheme="minorHAnsi"/>
          <w:szCs w:val="24"/>
        </w:rPr>
      </w:pPr>
    </w:p>
    <w:p w14:paraId="443E1B8E" w14:textId="77777777" w:rsidR="00E158E0" w:rsidRPr="00102C36" w:rsidRDefault="00E158E0" w:rsidP="00E158E0">
      <w:pPr>
        <w:numPr>
          <w:ilvl w:val="0"/>
          <w:numId w:val="27"/>
        </w:numPr>
        <w:tabs>
          <w:tab w:val="left" w:pos="-5324"/>
        </w:tabs>
        <w:autoSpaceDN w:val="0"/>
        <w:jc w:val="left"/>
        <w:rPr>
          <w:rFonts w:cstheme="minorHAnsi"/>
          <w:b/>
          <w:bCs/>
          <w:szCs w:val="24"/>
        </w:rPr>
      </w:pPr>
      <w:r w:rsidRPr="00102C36">
        <w:rPr>
          <w:rFonts w:cstheme="minorHAnsi"/>
          <w:b/>
          <w:bCs/>
          <w:szCs w:val="24"/>
        </w:rPr>
        <w:t>UPORABLJENI MATERIAL</w:t>
      </w:r>
    </w:p>
    <w:p w14:paraId="1DB3FA65"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1C99A612" w14:textId="77777777" w:rsidR="00E158E0" w:rsidRPr="00102C36" w:rsidRDefault="00E158E0" w:rsidP="00E158E0">
      <w:pPr>
        <w:ind w:right="7"/>
        <w:rPr>
          <w:rFonts w:cstheme="minorHAnsi"/>
          <w:szCs w:val="24"/>
        </w:rPr>
      </w:pPr>
      <w:r w:rsidRPr="00102C36">
        <w:rPr>
          <w:rFonts w:cstheme="minorHAnsi"/>
          <w:szCs w:val="24"/>
        </w:rPr>
        <w:t>Izvajalec vsa dela in storitve za izpolnitev pogodbenih obveznosti opravi s svojim materialom, ki mora ustrezati zahtevani kvaliteti iz dokumentacije v zvezi z oddajo javnega naročila. Izvajalec nima pravice, da material, ki je bil opredeljen v ponudbi, zamenja. Pred vsako morebitno zamenjavo mora izvajalec dobiti predhodno soglasje naročnika, ki mora spremembo odobriti, sicer se bo štelo, da je izvajalec kršil pogodbene obveznosti, naročnik pa pridobi zahtevek za menjavo materiala s tistim, ki je bil ponujen v ponudbi.</w:t>
      </w:r>
    </w:p>
    <w:p w14:paraId="4D84CEEA" w14:textId="77777777" w:rsidR="00E158E0" w:rsidRPr="00102C36" w:rsidRDefault="00E158E0" w:rsidP="00E158E0">
      <w:pPr>
        <w:ind w:right="7"/>
        <w:rPr>
          <w:rFonts w:cstheme="minorHAnsi"/>
          <w:szCs w:val="24"/>
        </w:rPr>
      </w:pPr>
    </w:p>
    <w:p w14:paraId="7B02C0B2" w14:textId="77777777" w:rsidR="00E158E0" w:rsidRPr="00102C36" w:rsidRDefault="00E158E0" w:rsidP="00E158E0">
      <w:pPr>
        <w:ind w:right="7"/>
        <w:rPr>
          <w:rFonts w:cstheme="minorHAnsi"/>
          <w:szCs w:val="24"/>
        </w:rPr>
      </w:pPr>
      <w:r w:rsidRPr="00102C36">
        <w:rPr>
          <w:rFonts w:cstheme="minorHAnsi"/>
          <w:szCs w:val="24"/>
        </w:rPr>
        <w:t>Naročnik si pridržuje pravico, da kadarkoli v teku izvajanja pogodbe in času trajanja garancijske dobe pri neodvisni instituciji preveri usklajenost vgrajenega materiala in opreme s predloženimi potrdili oz. certifikati. V primeru ugotovljenih nepravilnosti oziroma odstopanj stroške neodvisne institucije nosi izvajalec, v nasprotnem primeru pa naročnik. Prav tako se izvajalec zaveže na lastne stroške odpraviti ugotovljene nepravilnosti oz. zamenjati vgrajeni material.</w:t>
      </w:r>
    </w:p>
    <w:p w14:paraId="33A756C3" w14:textId="77777777" w:rsidR="00E158E0" w:rsidRPr="00102C36" w:rsidRDefault="00E158E0" w:rsidP="00E158E0">
      <w:pPr>
        <w:rPr>
          <w:rFonts w:cstheme="minorHAnsi"/>
          <w:b/>
          <w:szCs w:val="24"/>
        </w:rPr>
      </w:pPr>
    </w:p>
    <w:p w14:paraId="35B85879" w14:textId="77777777" w:rsidR="00E158E0" w:rsidRPr="00102C36" w:rsidRDefault="00E158E0" w:rsidP="00E158E0">
      <w:pPr>
        <w:rPr>
          <w:rFonts w:cstheme="minorHAnsi"/>
          <w:b/>
          <w:szCs w:val="24"/>
        </w:rPr>
      </w:pPr>
    </w:p>
    <w:p w14:paraId="7C26E76E" w14:textId="77777777" w:rsidR="00E158E0" w:rsidRPr="00102C36" w:rsidRDefault="00E158E0" w:rsidP="00E158E0">
      <w:pPr>
        <w:numPr>
          <w:ilvl w:val="0"/>
          <w:numId w:val="27"/>
        </w:numPr>
        <w:tabs>
          <w:tab w:val="left" w:pos="-4614"/>
          <w:tab w:val="left" w:pos="-4473"/>
          <w:tab w:val="left" w:pos="489"/>
          <w:tab w:val="right" w:pos="3465"/>
        </w:tabs>
        <w:autoSpaceDN w:val="0"/>
        <w:rPr>
          <w:rFonts w:cstheme="minorHAnsi"/>
          <w:b/>
          <w:szCs w:val="24"/>
        </w:rPr>
      </w:pPr>
      <w:r w:rsidRPr="00102C36">
        <w:rPr>
          <w:rFonts w:cstheme="minorHAnsi"/>
          <w:b/>
          <w:szCs w:val="24"/>
        </w:rPr>
        <w:t>POGODBENA CENA IN PLAČILNI POGOJI</w:t>
      </w:r>
    </w:p>
    <w:p w14:paraId="7B89601E"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60395429" w14:textId="77777777" w:rsidR="00E158E0" w:rsidRPr="00102C36" w:rsidRDefault="00E158E0" w:rsidP="00E158E0">
      <w:pPr>
        <w:suppressAutoHyphens/>
        <w:autoSpaceDN w:val="0"/>
        <w:ind w:right="6"/>
        <w:textAlignment w:val="baseline"/>
        <w:rPr>
          <w:rFonts w:cstheme="minorHAnsi"/>
          <w:iCs/>
          <w:kern w:val="3"/>
          <w:szCs w:val="24"/>
          <w:lang w:eastAsia="zh-CN"/>
        </w:rPr>
      </w:pPr>
      <w:r w:rsidRPr="00102C36">
        <w:rPr>
          <w:rFonts w:cstheme="minorHAnsi"/>
          <w:iCs/>
          <w:kern w:val="3"/>
          <w:szCs w:val="24"/>
          <w:lang w:eastAsia="zh-CN"/>
        </w:rPr>
        <w:t>Pogodbena vrednost del je določena na osnovi ponudbe izvajalca, po načelu »cena po enoti mere« in znaša:</w:t>
      </w:r>
    </w:p>
    <w:p w14:paraId="125E8D14" w14:textId="77777777" w:rsidR="00E158E0" w:rsidRPr="00102C36" w:rsidRDefault="00E158E0" w:rsidP="00E158E0">
      <w:pPr>
        <w:suppressAutoHyphens/>
        <w:autoSpaceDN w:val="0"/>
        <w:ind w:right="6"/>
        <w:textAlignment w:val="baseline"/>
        <w:rPr>
          <w:rFonts w:cstheme="minorHAnsi"/>
          <w:iCs/>
          <w:kern w:val="3"/>
          <w:szCs w:val="24"/>
          <w:lang w:eastAsia="zh-CN"/>
        </w:rPr>
      </w:pPr>
    </w:p>
    <w:tbl>
      <w:tblPr>
        <w:tblW w:w="9102" w:type="dxa"/>
        <w:tblInd w:w="-35" w:type="dxa"/>
        <w:tblLayout w:type="fixed"/>
        <w:tblCellMar>
          <w:left w:w="10" w:type="dxa"/>
          <w:right w:w="10" w:type="dxa"/>
        </w:tblCellMar>
        <w:tblLook w:val="04A0" w:firstRow="1" w:lastRow="0" w:firstColumn="1" w:lastColumn="0" w:noHBand="0" w:noVBand="1"/>
      </w:tblPr>
      <w:tblGrid>
        <w:gridCol w:w="4678"/>
        <w:gridCol w:w="4424"/>
      </w:tblGrid>
      <w:tr w:rsidR="00E158E0" w:rsidRPr="00102C36" w14:paraId="0E4AC71B" w14:textId="77777777" w:rsidTr="0079279E">
        <w:trPr>
          <w:cantSplit/>
        </w:trPr>
        <w:tc>
          <w:tcPr>
            <w:tcW w:w="4678"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tcPr>
          <w:p w14:paraId="5056E61F" w14:textId="77777777" w:rsidR="00E158E0" w:rsidRPr="00102C36" w:rsidRDefault="00E158E0" w:rsidP="0079279E">
            <w:pPr>
              <w:rPr>
                <w:rFonts w:cstheme="minorHAnsi"/>
                <w:color w:val="000000"/>
                <w:szCs w:val="24"/>
              </w:rPr>
            </w:pPr>
            <w:r w:rsidRPr="00102C36">
              <w:rPr>
                <w:rFonts w:cstheme="minorHAnsi"/>
                <w:color w:val="000000"/>
                <w:szCs w:val="24"/>
              </w:rPr>
              <w:t xml:space="preserve">ZNESEK BREZ DDV </w:t>
            </w:r>
          </w:p>
          <w:p w14:paraId="30C71365" w14:textId="77777777" w:rsidR="00E158E0" w:rsidRPr="00102C36" w:rsidRDefault="00E158E0" w:rsidP="0079279E">
            <w:pPr>
              <w:rPr>
                <w:rFonts w:cstheme="minorHAnsi"/>
                <w:color w:val="000000"/>
                <w:szCs w:val="24"/>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tcPr>
          <w:p w14:paraId="603FE541" w14:textId="77777777" w:rsidR="00E158E0" w:rsidRPr="00102C36" w:rsidRDefault="00E158E0" w:rsidP="0079279E">
            <w:pPr>
              <w:jc w:val="right"/>
              <w:rPr>
                <w:rFonts w:cstheme="minorHAnsi"/>
                <w:color w:val="000000"/>
                <w:szCs w:val="24"/>
              </w:rPr>
            </w:pPr>
            <w:r w:rsidRPr="00102C36">
              <w:rPr>
                <w:rFonts w:cstheme="minorHAnsi"/>
                <w:color w:val="000000"/>
                <w:szCs w:val="24"/>
              </w:rPr>
              <w:t>EUR</w:t>
            </w:r>
          </w:p>
        </w:tc>
      </w:tr>
      <w:tr w:rsidR="00E158E0" w:rsidRPr="00102C36" w14:paraId="13397CC3" w14:textId="77777777" w:rsidTr="0079279E">
        <w:trPr>
          <w:cantSplit/>
        </w:trPr>
        <w:tc>
          <w:tcPr>
            <w:tcW w:w="4678"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tcPr>
          <w:p w14:paraId="1FD71565" w14:textId="77777777" w:rsidR="00E158E0" w:rsidRPr="00DA0B3F" w:rsidRDefault="00E158E0" w:rsidP="00DA0B3F">
            <w:pPr>
              <w:rPr>
                <w:rFonts w:cstheme="minorHAnsi"/>
                <w:color w:val="000000" w:themeColor="text1"/>
                <w:szCs w:val="24"/>
              </w:rPr>
            </w:pPr>
            <w:r w:rsidRPr="00102C36">
              <w:rPr>
                <w:rFonts w:cstheme="minorHAnsi"/>
                <w:color w:val="000000"/>
                <w:szCs w:val="24"/>
              </w:rPr>
              <w:t xml:space="preserve">VREDNOST DDV po stopnji </w:t>
            </w:r>
            <w:r w:rsidR="00EF5C18" w:rsidRPr="00DA0B3F">
              <w:rPr>
                <w:rFonts w:cstheme="minorHAnsi"/>
                <w:color w:val="000000" w:themeColor="text1"/>
                <w:szCs w:val="24"/>
              </w:rPr>
              <w:t xml:space="preserve">9,5% </w:t>
            </w:r>
          </w:p>
          <w:p w14:paraId="562221EB" w14:textId="70C8E2EC" w:rsidR="00DA0B3F" w:rsidRPr="00102C36" w:rsidRDefault="00DA0B3F" w:rsidP="00DA0B3F">
            <w:pPr>
              <w:rPr>
                <w:rFonts w:cstheme="minorHAnsi"/>
                <w:color w:val="000000"/>
                <w:szCs w:val="24"/>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tcPr>
          <w:p w14:paraId="767C2237" w14:textId="77777777" w:rsidR="00E158E0" w:rsidRPr="00102C36" w:rsidRDefault="00E158E0" w:rsidP="0079279E">
            <w:pPr>
              <w:tabs>
                <w:tab w:val="left" w:pos="3345"/>
              </w:tabs>
              <w:jc w:val="right"/>
              <w:rPr>
                <w:rFonts w:cstheme="minorHAnsi"/>
                <w:color w:val="000000"/>
                <w:szCs w:val="24"/>
              </w:rPr>
            </w:pPr>
            <w:r w:rsidRPr="00102C36">
              <w:rPr>
                <w:rFonts w:cstheme="minorHAnsi"/>
                <w:color w:val="000000"/>
                <w:szCs w:val="24"/>
              </w:rPr>
              <w:t>EUR</w:t>
            </w:r>
          </w:p>
        </w:tc>
      </w:tr>
      <w:tr w:rsidR="00E158E0" w:rsidRPr="00102C36" w14:paraId="0D4CDD39" w14:textId="77777777" w:rsidTr="0079279E">
        <w:trPr>
          <w:cantSplit/>
        </w:trPr>
        <w:tc>
          <w:tcPr>
            <w:tcW w:w="4678"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tcPr>
          <w:p w14:paraId="1F740428" w14:textId="77777777" w:rsidR="00E158E0" w:rsidRPr="00102C36" w:rsidRDefault="00E158E0" w:rsidP="0079279E">
            <w:pPr>
              <w:rPr>
                <w:rFonts w:cstheme="minorHAnsi"/>
                <w:color w:val="000000"/>
                <w:szCs w:val="24"/>
              </w:rPr>
            </w:pPr>
            <w:r w:rsidRPr="00102C36">
              <w:rPr>
                <w:rFonts w:cstheme="minorHAnsi"/>
                <w:color w:val="000000"/>
                <w:szCs w:val="24"/>
              </w:rPr>
              <w:t>POGODBENA VREDNOST Z DDV</w:t>
            </w:r>
          </w:p>
          <w:p w14:paraId="40D038AA" w14:textId="77777777" w:rsidR="00E158E0" w:rsidRPr="00102C36" w:rsidRDefault="00E158E0" w:rsidP="0079279E">
            <w:pPr>
              <w:rPr>
                <w:rFonts w:cstheme="minorHAnsi"/>
                <w:color w:val="000000"/>
                <w:szCs w:val="24"/>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tcPr>
          <w:p w14:paraId="0F1AAC33" w14:textId="77777777" w:rsidR="00E158E0" w:rsidRPr="00102C36" w:rsidRDefault="00E158E0" w:rsidP="0079279E">
            <w:pPr>
              <w:tabs>
                <w:tab w:val="left" w:pos="3225"/>
              </w:tabs>
              <w:jc w:val="right"/>
              <w:rPr>
                <w:rFonts w:cstheme="minorHAnsi"/>
                <w:color w:val="000000"/>
                <w:szCs w:val="24"/>
              </w:rPr>
            </w:pPr>
            <w:r w:rsidRPr="00102C36">
              <w:rPr>
                <w:rFonts w:cstheme="minorHAnsi"/>
                <w:color w:val="000000"/>
                <w:szCs w:val="24"/>
              </w:rPr>
              <w:t>EUR</w:t>
            </w:r>
          </w:p>
        </w:tc>
      </w:tr>
    </w:tbl>
    <w:p w14:paraId="58CF8C20" w14:textId="77777777" w:rsidR="00E158E0" w:rsidRPr="00102C36" w:rsidRDefault="00E158E0" w:rsidP="00E158E0">
      <w:pPr>
        <w:suppressAutoHyphens/>
        <w:autoSpaceDN w:val="0"/>
        <w:ind w:right="6"/>
        <w:textAlignment w:val="baseline"/>
        <w:rPr>
          <w:rFonts w:cstheme="minorHAnsi"/>
          <w:b/>
          <w:kern w:val="3"/>
          <w:szCs w:val="24"/>
          <w:lang w:eastAsia="zh-CN"/>
        </w:rPr>
      </w:pPr>
    </w:p>
    <w:p w14:paraId="2D3F9F36" w14:textId="1638769E" w:rsidR="00E158E0" w:rsidRDefault="00E158E0" w:rsidP="00E158E0">
      <w:pPr>
        <w:suppressAutoHyphens/>
        <w:autoSpaceDN w:val="0"/>
        <w:ind w:right="6"/>
        <w:textAlignment w:val="baseline"/>
        <w:rPr>
          <w:rFonts w:cstheme="minorHAnsi"/>
          <w:bCs/>
          <w:kern w:val="3"/>
          <w:szCs w:val="24"/>
          <w:lang w:eastAsia="zh-CN"/>
        </w:rPr>
      </w:pPr>
      <w:r w:rsidRPr="00102C36">
        <w:rPr>
          <w:rFonts w:cstheme="minorHAnsi"/>
          <w:bCs/>
          <w:kern w:val="3"/>
          <w:szCs w:val="24"/>
          <w:lang w:eastAsia="zh-CN"/>
        </w:rPr>
        <w:t>Pogodbena vrednost vključuje vse stroške, davke in morebitne popuste tako, da naročnika ne bremenijo kakršnikoli dodatni stroški povezani s predmetom javnega naročila. V ceno so vključeni stroški dobavljenega materiala, stroški dela, režijski stroški,</w:t>
      </w:r>
      <w:r w:rsidR="00AF4463">
        <w:rPr>
          <w:rFonts w:cstheme="minorHAnsi"/>
          <w:bCs/>
          <w:kern w:val="3"/>
          <w:szCs w:val="24"/>
          <w:lang w:eastAsia="zh-CN"/>
        </w:rPr>
        <w:t xml:space="preserve"> začasni priključki, poraba energentov, </w:t>
      </w:r>
      <w:r w:rsidRPr="00102C36">
        <w:rPr>
          <w:rFonts w:cstheme="minorHAnsi"/>
          <w:bCs/>
          <w:kern w:val="3"/>
          <w:szCs w:val="24"/>
          <w:lang w:eastAsia="zh-CN"/>
        </w:rPr>
        <w:t>morebitne nadure, amortizacijo, vse stroške povezane z zavarovanjem gradbišča (tako fizično zavarovanje gradbišča kakor tudi finančna zavarovanja gradbišča in gradnje), ureditev dostopnih varnih poti,</w:t>
      </w:r>
      <w:r w:rsidR="00E5716A">
        <w:rPr>
          <w:rFonts w:cstheme="minorHAnsi"/>
          <w:bCs/>
          <w:kern w:val="3"/>
          <w:szCs w:val="24"/>
          <w:lang w:eastAsia="zh-CN"/>
        </w:rPr>
        <w:t xml:space="preserve"> </w:t>
      </w:r>
      <w:r w:rsidR="00AF4463">
        <w:rPr>
          <w:rFonts w:cstheme="minorHAnsi"/>
          <w:bCs/>
          <w:kern w:val="3"/>
          <w:szCs w:val="24"/>
          <w:lang w:eastAsia="zh-CN"/>
        </w:rPr>
        <w:t>prometno ureditev v času gradnje,</w:t>
      </w:r>
      <w:r w:rsidRPr="00102C36">
        <w:rPr>
          <w:rFonts w:cstheme="minorHAnsi"/>
          <w:bCs/>
          <w:kern w:val="3"/>
          <w:szCs w:val="24"/>
          <w:lang w:eastAsia="zh-CN"/>
        </w:rPr>
        <w:t xml:space="preserve"> zagotovitev potrebne tehnične opreme, orodja, strojev, naprav, vozil, ostale stroške povezane z izvedbo javnega naročila ter vse ostale elemente, ki so razvidni iz popisa dela in materiala ter pogodbe in vplivajo na izračun cene. V ceni je zajeta tudi vrednost vseh pripravljalnih in pomožnih del za izvedbo, obratovalnih stroškov gradbišča, stroškov označitve in ureditve gradbišča v skladu z veljavnimi predpisi, stroški zagotavljanja varnosti pri delu, stroški povezani z epidemiološkimi ukrepi, izdelavo PID načrtov ter vse ostale stroške povezane z izvedbo javnega naročila.</w:t>
      </w:r>
    </w:p>
    <w:p w14:paraId="0E78719A" w14:textId="77777777" w:rsidR="00102C36" w:rsidRDefault="00102C36" w:rsidP="00E158E0">
      <w:pPr>
        <w:suppressAutoHyphens/>
        <w:autoSpaceDN w:val="0"/>
        <w:ind w:right="6"/>
        <w:textAlignment w:val="baseline"/>
        <w:rPr>
          <w:rFonts w:cstheme="minorHAnsi"/>
          <w:bCs/>
          <w:kern w:val="3"/>
          <w:szCs w:val="24"/>
          <w:lang w:eastAsia="zh-CN"/>
        </w:rPr>
      </w:pPr>
    </w:p>
    <w:p w14:paraId="603C0708" w14:textId="5697D59D" w:rsidR="00102C36" w:rsidRPr="005908B0" w:rsidRDefault="00102C36" w:rsidP="00E158E0">
      <w:pPr>
        <w:suppressAutoHyphens/>
        <w:autoSpaceDN w:val="0"/>
        <w:ind w:right="6"/>
        <w:textAlignment w:val="baseline"/>
        <w:rPr>
          <w:rFonts w:cstheme="minorHAnsi"/>
          <w:bCs/>
          <w:i/>
          <w:iCs/>
          <w:kern w:val="3"/>
          <w:szCs w:val="24"/>
          <w:lang w:eastAsia="zh-CN"/>
        </w:rPr>
      </w:pPr>
      <w:r w:rsidRPr="005908B0">
        <w:rPr>
          <w:rFonts w:cstheme="minorHAnsi"/>
          <w:bCs/>
          <w:i/>
          <w:iCs/>
          <w:kern w:val="3"/>
          <w:szCs w:val="24"/>
          <w:lang w:eastAsia="zh-CN"/>
        </w:rPr>
        <w:lastRenderedPageBreak/>
        <w:t>Cene na enoto mere so ves čas trajanja pogodbe fiksne.</w:t>
      </w:r>
    </w:p>
    <w:p w14:paraId="2CD0FAAB"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682D3E3F" w14:textId="77777777" w:rsidR="00E158E0" w:rsidRPr="00102C36" w:rsidRDefault="00E158E0" w:rsidP="00E158E0">
      <w:pPr>
        <w:rPr>
          <w:rFonts w:cstheme="minorHAnsi"/>
          <w:szCs w:val="24"/>
        </w:rPr>
      </w:pPr>
      <w:r w:rsidRPr="00102C36">
        <w:rPr>
          <w:rFonts w:cstheme="minorHAnsi"/>
          <w:b/>
          <w:szCs w:val="24"/>
        </w:rPr>
        <w:t>Obračun del – izdajanje začasnih situacij</w:t>
      </w:r>
    </w:p>
    <w:p w14:paraId="2AB9E5B5" w14:textId="77777777" w:rsidR="00E158E0" w:rsidRPr="00102C36" w:rsidRDefault="00E158E0" w:rsidP="00E158E0">
      <w:pPr>
        <w:rPr>
          <w:rFonts w:cstheme="minorHAnsi"/>
          <w:szCs w:val="24"/>
        </w:rPr>
      </w:pPr>
      <w:r w:rsidRPr="00102C36">
        <w:rPr>
          <w:rFonts w:cstheme="minorHAnsi"/>
          <w:szCs w:val="24"/>
        </w:rPr>
        <w:t>Izvajalec bo izvedena dela obračunaval z mesečnimi situacijami do petega (5.) dne v</w:t>
      </w:r>
      <w:r w:rsidRPr="00102C36">
        <w:rPr>
          <w:rFonts w:cstheme="minorHAnsi"/>
          <w:i/>
          <w:szCs w:val="24"/>
        </w:rPr>
        <w:t xml:space="preserve"> </w:t>
      </w:r>
      <w:r w:rsidRPr="00102C36">
        <w:rPr>
          <w:rFonts w:cstheme="minorHAnsi"/>
          <w:szCs w:val="24"/>
        </w:rPr>
        <w:t xml:space="preserve">mesecu, in sicer na podlagi popisa dejansko izvedenih del ter dobavljene in zmontirane opreme na objektu v prejšnjem mesecu. </w:t>
      </w:r>
    </w:p>
    <w:p w14:paraId="38AE1D08" w14:textId="77777777" w:rsidR="00E158E0" w:rsidRPr="00102C36" w:rsidRDefault="00E158E0" w:rsidP="00E158E0">
      <w:pPr>
        <w:rPr>
          <w:rFonts w:cstheme="minorHAnsi"/>
          <w:szCs w:val="24"/>
        </w:rPr>
      </w:pPr>
    </w:p>
    <w:p w14:paraId="0A9C924D" w14:textId="77777777" w:rsidR="00E158E0" w:rsidRPr="00102C36" w:rsidRDefault="00E158E0" w:rsidP="00E158E0">
      <w:pPr>
        <w:rPr>
          <w:rFonts w:cstheme="minorHAnsi"/>
          <w:szCs w:val="24"/>
        </w:rPr>
      </w:pPr>
      <w:r w:rsidRPr="00102C36">
        <w:rPr>
          <w:rFonts w:cstheme="minorHAnsi"/>
          <w:szCs w:val="24"/>
        </w:rPr>
        <w:t>Izvajalec mora obračunsko situacijo poslati nadzorniku in naročniku po elektronski pošti ali na drug način, ki je dogovorjen med strankami.</w:t>
      </w:r>
    </w:p>
    <w:p w14:paraId="33A55802" w14:textId="77777777" w:rsidR="00E158E0" w:rsidRPr="00102C36" w:rsidRDefault="00E158E0" w:rsidP="00E158E0">
      <w:pPr>
        <w:rPr>
          <w:rFonts w:cstheme="minorHAnsi"/>
          <w:szCs w:val="24"/>
        </w:rPr>
      </w:pPr>
    </w:p>
    <w:p w14:paraId="692E1BDE" w14:textId="77777777" w:rsidR="00E158E0" w:rsidRPr="00102C36" w:rsidRDefault="00E158E0" w:rsidP="00E158E0">
      <w:pPr>
        <w:rPr>
          <w:rFonts w:cstheme="minorHAnsi"/>
          <w:szCs w:val="24"/>
        </w:rPr>
      </w:pPr>
      <w:r w:rsidRPr="00102C36">
        <w:rPr>
          <w:rFonts w:cstheme="minorHAnsi"/>
          <w:szCs w:val="24"/>
        </w:rPr>
        <w:t>Izvedena dela morajo biti potrjena s strani nadzornika, ki ga določi naročnik, z vpisom v gradbeno knjigo. Nadzornik je dolžan potrditi situacijo oziroma podati pripombe na situacijo v roku petih (5) delovnih dni od njenega prejema. V kolikor v tem roku ni pripomb s strani nadzornika, se situacija šteje za potrjeno, naročnik pa jo je dolžan plačati v skladu z določbo naslednjega člena te pogodbe. Nadzornik ne sme podati pripomb na situacijo, če so dela opravljena in jih je potrdil z vpisom v gradbeno knjigo.</w:t>
      </w:r>
    </w:p>
    <w:p w14:paraId="28EFF701" w14:textId="77777777" w:rsidR="00E158E0" w:rsidRPr="00102C36" w:rsidRDefault="00E158E0" w:rsidP="00E158E0">
      <w:pPr>
        <w:rPr>
          <w:rFonts w:cstheme="minorHAnsi"/>
          <w:szCs w:val="24"/>
        </w:rPr>
      </w:pPr>
    </w:p>
    <w:p w14:paraId="18E3B5A9" w14:textId="77777777" w:rsidR="00E158E0" w:rsidRPr="00102C36" w:rsidRDefault="00E158E0" w:rsidP="00E158E0">
      <w:pPr>
        <w:rPr>
          <w:rFonts w:cstheme="minorHAnsi"/>
          <w:szCs w:val="24"/>
        </w:rPr>
      </w:pPr>
      <w:r w:rsidRPr="00102C36">
        <w:rPr>
          <w:rFonts w:cstheme="minorHAnsi"/>
          <w:szCs w:val="24"/>
        </w:rPr>
        <w:t xml:space="preserve">V primeru, da se nadzornik v postavljenem roku iz prejšnjega odstavka tega člena z izstavljeno situacijo ne bo strinjal, mora izvajalcu in naročniku natančno sporočiti, katere postavke ali deli postavk so sporni, katera višina situacije je sporna ter razloge, zaradi katerih je del situacije sporen. </w:t>
      </w:r>
    </w:p>
    <w:p w14:paraId="72BCD521" w14:textId="77777777" w:rsidR="00E158E0" w:rsidRPr="00102C36" w:rsidRDefault="00E158E0" w:rsidP="00E158E0">
      <w:pPr>
        <w:rPr>
          <w:rFonts w:cstheme="minorHAnsi"/>
          <w:szCs w:val="24"/>
        </w:rPr>
      </w:pPr>
    </w:p>
    <w:p w14:paraId="514950CB" w14:textId="77777777" w:rsidR="00E158E0" w:rsidRPr="00102C36" w:rsidRDefault="00E158E0" w:rsidP="00E158E0">
      <w:pPr>
        <w:rPr>
          <w:rFonts w:cstheme="minorHAnsi"/>
          <w:szCs w:val="24"/>
        </w:rPr>
      </w:pPr>
      <w:r w:rsidRPr="00102C36">
        <w:rPr>
          <w:rFonts w:cstheme="minorHAnsi"/>
          <w:szCs w:val="24"/>
        </w:rPr>
        <w:t>Situacija se v delu, v katerem ni obrazloženo zavrnjena, šteje za potrjeno.</w:t>
      </w:r>
    </w:p>
    <w:p w14:paraId="04AD54B1" w14:textId="77777777" w:rsidR="00E158E0" w:rsidRPr="00102C36" w:rsidRDefault="00E158E0" w:rsidP="00E158E0">
      <w:pPr>
        <w:rPr>
          <w:rFonts w:cstheme="minorHAnsi"/>
          <w:szCs w:val="24"/>
        </w:rPr>
      </w:pPr>
    </w:p>
    <w:p w14:paraId="0896AEB8" w14:textId="77777777" w:rsidR="00E158E0" w:rsidRPr="00102C36" w:rsidRDefault="00E158E0" w:rsidP="00E158E0">
      <w:pPr>
        <w:rPr>
          <w:rFonts w:cstheme="minorHAnsi"/>
          <w:szCs w:val="24"/>
        </w:rPr>
      </w:pPr>
      <w:r w:rsidRPr="00102C36">
        <w:rPr>
          <w:rFonts w:cstheme="minorHAnsi"/>
          <w:szCs w:val="24"/>
        </w:rPr>
        <w:t>Naročnik mora plačati nesporni znesek situacije, sicer z dnem zapadlosti situacije preide v dolžniško zamudo in ima izvajalec pravico zaračunati naročniku zamudne obresti v skladu z veljavnimi predpisi.</w:t>
      </w:r>
    </w:p>
    <w:p w14:paraId="17B986F6" w14:textId="77777777" w:rsidR="00E158E0" w:rsidRPr="00102C36" w:rsidRDefault="00E158E0" w:rsidP="00E158E0">
      <w:pPr>
        <w:rPr>
          <w:rFonts w:cstheme="minorHAnsi"/>
          <w:szCs w:val="24"/>
        </w:rPr>
      </w:pPr>
    </w:p>
    <w:p w14:paraId="437B5519" w14:textId="77777777" w:rsidR="00E158E0" w:rsidRPr="00102C36" w:rsidRDefault="00E158E0" w:rsidP="00E158E0">
      <w:pPr>
        <w:rPr>
          <w:rFonts w:cstheme="minorHAnsi"/>
          <w:szCs w:val="24"/>
        </w:rPr>
      </w:pPr>
      <w:r w:rsidRPr="00102C36">
        <w:rPr>
          <w:rFonts w:cstheme="minorHAnsi"/>
          <w:szCs w:val="24"/>
        </w:rPr>
        <w:t xml:space="preserve">Vsi računi (situacije) morajo biti izstavljeni v elektronski obliki (e–račun) skladno s 26. členom Zakona o opravljanju plačilnih storitev za proračunske uporabnike (Uradni list RS št: 59/10 s spremembami in dopolnitvami) in morajo vsebovati vse podatke, ki so predpisani v ZDDV-1. </w:t>
      </w:r>
    </w:p>
    <w:p w14:paraId="6D7C6FBA" w14:textId="77777777" w:rsidR="00E158E0" w:rsidRDefault="00E158E0" w:rsidP="00E158E0">
      <w:pPr>
        <w:rPr>
          <w:rFonts w:cstheme="minorHAnsi"/>
          <w:szCs w:val="24"/>
        </w:rPr>
      </w:pPr>
    </w:p>
    <w:p w14:paraId="2E0A9003" w14:textId="6DADF1A4" w:rsidR="00B463A1" w:rsidRDefault="00B463A1" w:rsidP="00B463A1">
      <w:pPr>
        <w:rPr>
          <w:rFonts w:cstheme="minorHAnsi"/>
          <w:szCs w:val="24"/>
        </w:rPr>
      </w:pPr>
      <w:r>
        <w:rPr>
          <w:rFonts w:cstheme="minorHAnsi"/>
          <w:szCs w:val="24"/>
        </w:rPr>
        <w:t xml:space="preserve">Zaradi naročnikove obveznosti poročanja o izvedenih plačilih mora izvajalec za dela po tej pogodbi izstavljati </w:t>
      </w:r>
      <w:r w:rsidR="00C23625">
        <w:rPr>
          <w:rFonts w:cstheme="minorHAnsi"/>
          <w:szCs w:val="24"/>
        </w:rPr>
        <w:t>e-</w:t>
      </w:r>
      <w:r>
        <w:rPr>
          <w:rFonts w:cstheme="minorHAnsi"/>
          <w:szCs w:val="24"/>
        </w:rPr>
        <w:t>račun</w:t>
      </w:r>
      <w:r w:rsidR="00C23625">
        <w:rPr>
          <w:rFonts w:cstheme="minorHAnsi"/>
          <w:szCs w:val="24"/>
        </w:rPr>
        <w:t xml:space="preserve"> in</w:t>
      </w:r>
      <w:r>
        <w:rPr>
          <w:rFonts w:cstheme="minorHAnsi"/>
          <w:szCs w:val="24"/>
        </w:rPr>
        <w:t xml:space="preserve"> </w:t>
      </w:r>
      <w:r w:rsidR="00C23625">
        <w:rPr>
          <w:rFonts w:cstheme="minorHAnsi"/>
          <w:szCs w:val="24"/>
        </w:rPr>
        <w:t>v</w:t>
      </w:r>
      <w:r>
        <w:rPr>
          <w:rFonts w:cstheme="minorHAnsi"/>
          <w:szCs w:val="24"/>
        </w:rPr>
        <w:t xml:space="preserve"> .</w:t>
      </w:r>
      <w:proofErr w:type="spellStart"/>
      <w:r>
        <w:rPr>
          <w:rFonts w:cstheme="minorHAnsi"/>
          <w:szCs w:val="24"/>
        </w:rPr>
        <w:t>xml</w:t>
      </w:r>
      <w:proofErr w:type="spellEnd"/>
      <w:r>
        <w:rPr>
          <w:rFonts w:cstheme="minorHAnsi"/>
          <w:szCs w:val="24"/>
        </w:rPr>
        <w:t xml:space="preserve"> obliki računa pri oddaji e-računa na UJP obvezno navesti tudi številko pogodbe. Če izvajalec za gradnje po tej pogodbi ne vpiše podatka o številki pogodbe, si naročnik pridržuje pravico, da račun zavrne.</w:t>
      </w:r>
    </w:p>
    <w:p w14:paraId="6F3A6390" w14:textId="77777777" w:rsidR="00B463A1" w:rsidRPr="00102C36" w:rsidRDefault="00B463A1" w:rsidP="00E158E0">
      <w:pPr>
        <w:rPr>
          <w:rFonts w:cstheme="minorHAnsi"/>
          <w:szCs w:val="24"/>
        </w:rPr>
      </w:pPr>
    </w:p>
    <w:p w14:paraId="59D735FE" w14:textId="77777777" w:rsidR="00E158E0" w:rsidRPr="00102C36" w:rsidRDefault="00E158E0" w:rsidP="00E158E0">
      <w:pPr>
        <w:rPr>
          <w:rFonts w:cstheme="minorHAnsi"/>
          <w:szCs w:val="24"/>
        </w:rPr>
      </w:pPr>
      <w:r w:rsidRPr="00102C36">
        <w:rPr>
          <w:rFonts w:cstheme="minorHAnsi"/>
          <w:szCs w:val="24"/>
        </w:rPr>
        <w:t>Na računu se mora izvajalec sklicevati na številko pogodbe in navesti da je gradbena situacija sestavni del računa. Prikazan mora biti zadržani znesek in znesek za plačilo.</w:t>
      </w:r>
    </w:p>
    <w:p w14:paraId="303F4231" w14:textId="77777777" w:rsidR="00E158E0" w:rsidRPr="00102C36" w:rsidRDefault="00E158E0" w:rsidP="00E158E0">
      <w:pPr>
        <w:rPr>
          <w:rFonts w:cstheme="minorHAnsi"/>
          <w:szCs w:val="24"/>
        </w:rPr>
      </w:pPr>
    </w:p>
    <w:p w14:paraId="05DB2161" w14:textId="77777777" w:rsidR="00E158E0" w:rsidRPr="00102C36" w:rsidRDefault="00E158E0" w:rsidP="00E158E0">
      <w:pPr>
        <w:rPr>
          <w:rFonts w:cstheme="minorHAnsi"/>
          <w:szCs w:val="24"/>
        </w:rPr>
      </w:pPr>
      <w:r w:rsidRPr="00102C36">
        <w:rPr>
          <w:rFonts w:cstheme="minorHAnsi"/>
          <w:szCs w:val="24"/>
        </w:rPr>
        <w:t>Obvezne priloge e-računov po tej pogodbi so:</w:t>
      </w:r>
    </w:p>
    <w:p w14:paraId="429C35F8" w14:textId="77777777" w:rsidR="00E158E0" w:rsidRPr="00102C36" w:rsidRDefault="00E158E0" w:rsidP="00E158E0">
      <w:pPr>
        <w:numPr>
          <w:ilvl w:val="0"/>
          <w:numId w:val="37"/>
        </w:numPr>
        <w:rPr>
          <w:rFonts w:cstheme="minorHAnsi"/>
          <w:szCs w:val="24"/>
        </w:rPr>
      </w:pPr>
      <w:r w:rsidRPr="00102C36">
        <w:rPr>
          <w:rFonts w:cstheme="minorHAnsi"/>
          <w:szCs w:val="24"/>
        </w:rPr>
        <w:t>gradbena situacija, potrjena s strani odgovornega nadzornika,</w:t>
      </w:r>
    </w:p>
    <w:p w14:paraId="7DCF399D" w14:textId="77777777" w:rsidR="00E158E0" w:rsidRPr="00102C36" w:rsidRDefault="00E158E0" w:rsidP="00E158E0">
      <w:pPr>
        <w:numPr>
          <w:ilvl w:val="0"/>
          <w:numId w:val="37"/>
        </w:numPr>
        <w:rPr>
          <w:rFonts w:cstheme="minorHAnsi"/>
          <w:szCs w:val="24"/>
        </w:rPr>
      </w:pPr>
      <w:r w:rsidRPr="00102C36">
        <w:rPr>
          <w:rFonts w:cstheme="minorHAnsi"/>
          <w:szCs w:val="24"/>
        </w:rPr>
        <w:t>poročilo o poteku del,</w:t>
      </w:r>
    </w:p>
    <w:p w14:paraId="11E24A07" w14:textId="77777777" w:rsidR="00E158E0" w:rsidRPr="00102C36" w:rsidRDefault="00E158E0" w:rsidP="00E158E0">
      <w:pPr>
        <w:numPr>
          <w:ilvl w:val="0"/>
          <w:numId w:val="37"/>
        </w:numPr>
        <w:rPr>
          <w:rFonts w:cstheme="minorHAnsi"/>
          <w:szCs w:val="24"/>
        </w:rPr>
      </w:pPr>
      <w:r w:rsidRPr="00102C36">
        <w:rPr>
          <w:rFonts w:cstheme="minorHAnsi"/>
          <w:szCs w:val="24"/>
        </w:rPr>
        <w:lastRenderedPageBreak/>
        <w:t>računi oziroma gradbene situacije podizvajalcev, potrjene s strani izvajalca, v kolikor gre za neposredna plačila podizvajalcem,</w:t>
      </w:r>
    </w:p>
    <w:p w14:paraId="313EAA1D" w14:textId="77777777" w:rsidR="00E158E0" w:rsidRPr="00102C36" w:rsidRDefault="00E158E0" w:rsidP="00E158E0">
      <w:pPr>
        <w:numPr>
          <w:ilvl w:val="0"/>
          <w:numId w:val="37"/>
        </w:numPr>
        <w:rPr>
          <w:rFonts w:cstheme="minorHAnsi"/>
          <w:szCs w:val="24"/>
        </w:rPr>
      </w:pPr>
      <w:r w:rsidRPr="00102C36">
        <w:rPr>
          <w:rFonts w:cstheme="minorHAnsi"/>
          <w:szCs w:val="24"/>
        </w:rPr>
        <w:t>specifikacija prejemnikov plačil po izstavljenem računu izvajalca, oblikovana po zahtevah naročnika,</w:t>
      </w:r>
    </w:p>
    <w:p w14:paraId="4C10DD85" w14:textId="77777777" w:rsidR="00E158E0" w:rsidRPr="00102C36" w:rsidRDefault="00E158E0" w:rsidP="00E158E0">
      <w:pPr>
        <w:numPr>
          <w:ilvl w:val="0"/>
          <w:numId w:val="37"/>
        </w:numPr>
        <w:rPr>
          <w:rFonts w:cstheme="minorHAnsi"/>
          <w:szCs w:val="24"/>
        </w:rPr>
      </w:pPr>
      <w:r w:rsidRPr="00102C36">
        <w:rPr>
          <w:rFonts w:cstheme="minorHAnsi"/>
          <w:szCs w:val="24"/>
        </w:rPr>
        <w:t>ostala dokumentacija, ki potrjuje, da je zaračunana storitev dejansko opravljena v skladu s to pogodbo, gradbenim dnevnikom in s potrjeno knjigo obračunskih izmer.</w:t>
      </w:r>
    </w:p>
    <w:p w14:paraId="3E0F1FFE" w14:textId="77777777" w:rsidR="00E158E0" w:rsidRDefault="00E158E0" w:rsidP="00E158E0">
      <w:pPr>
        <w:rPr>
          <w:rFonts w:cstheme="minorHAnsi"/>
          <w:szCs w:val="24"/>
        </w:rPr>
      </w:pPr>
      <w:r w:rsidRPr="00102C36">
        <w:rPr>
          <w:rFonts w:cstheme="minorHAnsi"/>
          <w:szCs w:val="24"/>
        </w:rPr>
        <w:t>V kolikor je na izstavljenem računu izvajalca/podizvajalca naveden transakcijski račun, ki ni vsebovan v tej pogodbi, se uporablja transakcijski račun, ki je naveden na izstavljenem računu.</w:t>
      </w:r>
    </w:p>
    <w:p w14:paraId="4C8B0530" w14:textId="77777777" w:rsidR="00C23625" w:rsidRPr="00102C36" w:rsidRDefault="00C23625" w:rsidP="00E158E0">
      <w:pPr>
        <w:rPr>
          <w:rFonts w:cstheme="minorHAnsi"/>
          <w:szCs w:val="24"/>
        </w:rPr>
      </w:pPr>
    </w:p>
    <w:p w14:paraId="0EA173A2"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73EEFB6A" w14:textId="77777777" w:rsidR="00E158E0" w:rsidRPr="00102C36" w:rsidRDefault="00E158E0" w:rsidP="00E158E0">
      <w:pPr>
        <w:tabs>
          <w:tab w:val="left" w:pos="-4680"/>
        </w:tabs>
        <w:autoSpaceDN w:val="0"/>
        <w:ind w:right="7"/>
        <w:rPr>
          <w:rFonts w:cstheme="minorHAnsi"/>
          <w:bCs/>
          <w:szCs w:val="24"/>
        </w:rPr>
      </w:pPr>
      <w:r w:rsidRPr="00102C36">
        <w:rPr>
          <w:rFonts w:cstheme="minorHAnsi"/>
          <w:bCs/>
          <w:szCs w:val="24"/>
        </w:rPr>
        <w:t>V primeru dodatnih in več – presežnih del, nepredvidenih in pozneje naročenih del veljajo cene na enoto iz pogodbenega predračuna, vključno s popusti na enoto tudi za ta dela.</w:t>
      </w:r>
    </w:p>
    <w:p w14:paraId="322FF683" w14:textId="77777777" w:rsidR="00E158E0" w:rsidRPr="00102C36" w:rsidRDefault="00E158E0" w:rsidP="00E158E0">
      <w:pPr>
        <w:tabs>
          <w:tab w:val="left" w:pos="-4680"/>
        </w:tabs>
        <w:autoSpaceDN w:val="0"/>
        <w:ind w:right="7"/>
        <w:rPr>
          <w:rFonts w:cstheme="minorHAnsi"/>
          <w:bCs/>
          <w:szCs w:val="24"/>
        </w:rPr>
      </w:pPr>
    </w:p>
    <w:p w14:paraId="7510D3BB" w14:textId="77777777" w:rsidR="00E158E0" w:rsidRPr="00102C36" w:rsidRDefault="00E158E0" w:rsidP="00E158E0">
      <w:pPr>
        <w:numPr>
          <w:ilvl w:val="0"/>
          <w:numId w:val="28"/>
        </w:numPr>
        <w:tabs>
          <w:tab w:val="left" w:pos="-4680"/>
        </w:tabs>
        <w:autoSpaceDN w:val="0"/>
        <w:ind w:right="7"/>
        <w:jc w:val="center"/>
        <w:rPr>
          <w:rFonts w:cstheme="minorHAnsi"/>
          <w:bCs/>
          <w:szCs w:val="24"/>
        </w:rPr>
      </w:pPr>
      <w:r w:rsidRPr="00102C36">
        <w:rPr>
          <w:rFonts w:cstheme="minorHAnsi"/>
          <w:bCs/>
          <w:szCs w:val="24"/>
        </w:rPr>
        <w:t>člen</w:t>
      </w:r>
    </w:p>
    <w:p w14:paraId="7DDA2BE8" w14:textId="0D691358" w:rsidR="005908B0" w:rsidRDefault="00E158E0" w:rsidP="005908B0">
      <w:pPr>
        <w:tabs>
          <w:tab w:val="left" w:pos="-4680"/>
        </w:tabs>
        <w:autoSpaceDN w:val="0"/>
        <w:ind w:right="7"/>
        <w:rPr>
          <w:rFonts w:cstheme="minorHAnsi"/>
          <w:bCs/>
          <w:szCs w:val="24"/>
        </w:rPr>
      </w:pPr>
      <w:r w:rsidRPr="00102C36">
        <w:rPr>
          <w:rFonts w:cstheme="minorHAnsi"/>
          <w:bCs/>
          <w:szCs w:val="24"/>
        </w:rPr>
        <w:t>Skladno s 1. točko, 1. odstavka, 95. člena ZJN-3 naročnik dopušča, da sme izvajalec, ki je v pogodbenem roku izpolnil svojo obveznost,</w:t>
      </w:r>
      <w:r w:rsidR="005908B0">
        <w:rPr>
          <w:rFonts w:cstheme="minorHAnsi"/>
          <w:bCs/>
          <w:szCs w:val="24"/>
        </w:rPr>
        <w:t xml:space="preserve"> zahtevati spremembo pogodbene cene, če se ta zaradi spremenjenih okoliščin ali spremembe indeksa rasti cen življenjskih potrebščin poveča ali zmanjša za več kot 10 %.</w:t>
      </w:r>
    </w:p>
    <w:p w14:paraId="14173992" w14:textId="67E51B1D" w:rsidR="005908B0" w:rsidRDefault="005908B0" w:rsidP="005908B0">
      <w:pPr>
        <w:tabs>
          <w:tab w:val="left" w:pos="-4680"/>
        </w:tabs>
        <w:autoSpaceDN w:val="0"/>
        <w:ind w:right="7"/>
        <w:rPr>
          <w:rFonts w:cstheme="minorHAnsi"/>
          <w:bCs/>
          <w:szCs w:val="24"/>
        </w:rPr>
      </w:pPr>
      <w:r>
        <w:rPr>
          <w:rFonts w:cstheme="minorHAnsi"/>
          <w:bCs/>
          <w:szCs w:val="24"/>
        </w:rPr>
        <w:t>V tem primeru sme izvajalec zahtevati samo razliko v ceni, ki presega 10 %.</w:t>
      </w:r>
    </w:p>
    <w:p w14:paraId="06DEFD5A" w14:textId="77777777" w:rsidR="005908B0" w:rsidRDefault="005908B0" w:rsidP="005908B0">
      <w:pPr>
        <w:tabs>
          <w:tab w:val="left" w:pos="-4680"/>
        </w:tabs>
        <w:autoSpaceDN w:val="0"/>
        <w:ind w:right="7"/>
        <w:rPr>
          <w:rFonts w:cstheme="minorHAnsi"/>
          <w:bCs/>
          <w:szCs w:val="24"/>
        </w:rPr>
      </w:pPr>
    </w:p>
    <w:p w14:paraId="044815DE" w14:textId="754886C2" w:rsidR="00E158E0" w:rsidRPr="00A52CC1" w:rsidRDefault="00E158E0" w:rsidP="00E158E0">
      <w:pPr>
        <w:tabs>
          <w:tab w:val="left" w:pos="-4680"/>
        </w:tabs>
        <w:autoSpaceDN w:val="0"/>
        <w:ind w:right="7"/>
        <w:rPr>
          <w:rFonts w:cstheme="minorHAnsi"/>
          <w:bCs/>
          <w:szCs w:val="24"/>
        </w:rPr>
      </w:pPr>
      <w:r w:rsidRPr="00A52CC1">
        <w:rPr>
          <w:rFonts w:cstheme="minorHAnsi"/>
          <w:bCs/>
          <w:szCs w:val="24"/>
        </w:rPr>
        <w:t>Izvajalec je dolžan v roku 14 dni od spremembe cene</w:t>
      </w:r>
      <w:r w:rsidR="005908B0">
        <w:rPr>
          <w:rFonts w:cstheme="minorHAnsi"/>
          <w:bCs/>
          <w:szCs w:val="24"/>
        </w:rPr>
        <w:t xml:space="preserve"> (skladno s prejšnjim odstavkom)</w:t>
      </w:r>
      <w:r w:rsidR="008E75C6">
        <w:rPr>
          <w:rFonts w:cstheme="minorHAnsi"/>
          <w:bCs/>
          <w:szCs w:val="24"/>
        </w:rPr>
        <w:t xml:space="preserve"> in</w:t>
      </w:r>
      <w:r w:rsidRPr="00A52CC1">
        <w:rPr>
          <w:rFonts w:cstheme="minorHAnsi"/>
          <w:bCs/>
          <w:szCs w:val="24"/>
        </w:rPr>
        <w:t xml:space="preserve"> ob vsaki situaciji za pretekli mesec naročniku poslati obvestilo o spremembi cen na enoto mere, skupaj z zahtevo po povišanju cen. </w:t>
      </w:r>
    </w:p>
    <w:p w14:paraId="5C7B9F7E" w14:textId="77777777" w:rsidR="00E158E0" w:rsidRPr="00A52CC1" w:rsidRDefault="00E158E0" w:rsidP="00E158E0">
      <w:pPr>
        <w:tabs>
          <w:tab w:val="left" w:pos="-4680"/>
        </w:tabs>
        <w:autoSpaceDN w:val="0"/>
        <w:ind w:right="7"/>
        <w:rPr>
          <w:rFonts w:cstheme="minorHAnsi"/>
          <w:bCs/>
          <w:szCs w:val="24"/>
        </w:rPr>
      </w:pPr>
      <w:r w:rsidRPr="00A52CC1">
        <w:rPr>
          <w:rFonts w:cstheme="minorHAnsi"/>
          <w:bCs/>
          <w:szCs w:val="24"/>
        </w:rPr>
        <w:t xml:space="preserve">Izvajalec je dolžan svoji zahtevi priložiti natančno analizo spremembe cene postavke iz popisa del tako, da </w:t>
      </w:r>
      <w:r w:rsidRPr="00A52CC1">
        <w:t xml:space="preserve">predložiti </w:t>
      </w:r>
      <w:proofErr w:type="spellStart"/>
      <w:r w:rsidRPr="00A52CC1">
        <w:t>kalkulativne</w:t>
      </w:r>
      <w:proofErr w:type="spellEnd"/>
      <w:r w:rsidRPr="00A52CC1">
        <w:t xml:space="preserve"> elemente na katerih je temeljila ponudbena cena in prikaže povišanje </w:t>
      </w:r>
      <w:proofErr w:type="spellStart"/>
      <w:r w:rsidRPr="00A52CC1">
        <w:t>kalkulativnih</w:t>
      </w:r>
      <w:proofErr w:type="spellEnd"/>
      <w:r w:rsidRPr="00A52CC1">
        <w:t xml:space="preserve"> elementov, ki so privedli do zvišanja postavke iz popisa del.</w:t>
      </w:r>
      <w:r w:rsidRPr="00A52CC1">
        <w:rPr>
          <w:rFonts w:cstheme="minorHAnsi"/>
          <w:bCs/>
          <w:szCs w:val="24"/>
        </w:rPr>
        <w:t xml:space="preserve"> To analizo mora podkrepiti z listinsko dokumentacijo (račun za materiale iz katerega bo izhajalo, kdaj je bil naročen in dostavljen izvajalcu, razvidno mora biti za koliko se je cena povišala od podpisa pogodbe, ipd.). </w:t>
      </w:r>
    </w:p>
    <w:p w14:paraId="0DA2874F" w14:textId="77777777" w:rsidR="00E158E0" w:rsidRPr="00FA4890" w:rsidRDefault="00E158E0" w:rsidP="00E158E0">
      <w:pPr>
        <w:tabs>
          <w:tab w:val="left" w:pos="-4680"/>
        </w:tabs>
        <w:autoSpaceDN w:val="0"/>
        <w:ind w:right="7"/>
        <w:rPr>
          <w:rFonts w:cstheme="minorHAnsi"/>
          <w:bCs/>
          <w:color w:val="92D050"/>
          <w:szCs w:val="24"/>
          <w:highlight w:val="yellow"/>
        </w:rPr>
      </w:pPr>
    </w:p>
    <w:p w14:paraId="2F2D8FB5" w14:textId="52CFFAED" w:rsidR="00E158E0" w:rsidRPr="00A52CC1" w:rsidRDefault="00E158E0" w:rsidP="00E158E0">
      <w:pPr>
        <w:tabs>
          <w:tab w:val="left" w:pos="-4680"/>
        </w:tabs>
        <w:autoSpaceDN w:val="0"/>
        <w:ind w:right="7"/>
        <w:rPr>
          <w:rFonts w:cstheme="minorHAnsi"/>
          <w:bCs/>
          <w:szCs w:val="24"/>
        </w:rPr>
      </w:pPr>
      <w:r w:rsidRPr="00A52CC1">
        <w:rPr>
          <w:rFonts w:cstheme="minorHAnsi"/>
          <w:bCs/>
          <w:szCs w:val="24"/>
        </w:rPr>
        <w:t xml:space="preserve">V primeru nepravočasnega </w:t>
      </w:r>
      <w:r w:rsidR="008E75C6">
        <w:rPr>
          <w:rFonts w:cstheme="minorHAnsi"/>
          <w:bCs/>
          <w:szCs w:val="24"/>
        </w:rPr>
        <w:t>ali</w:t>
      </w:r>
      <w:r w:rsidRPr="00A52CC1">
        <w:rPr>
          <w:rFonts w:cstheme="minorHAnsi"/>
          <w:bCs/>
          <w:szCs w:val="24"/>
        </w:rPr>
        <w:t xml:space="preserve"> kljub pozivom k dopolnitvi nepopolnega zahtevka izvajalec izgubi pravico uveljavljati povišanje cene na enoto mere za obdobje od spremembe cene za elemente do obvestila in zahteve naročniku.</w:t>
      </w:r>
    </w:p>
    <w:p w14:paraId="01EEDA77" w14:textId="77777777" w:rsidR="00E158E0" w:rsidRPr="00FA4890" w:rsidRDefault="00E158E0" w:rsidP="00E158E0">
      <w:pPr>
        <w:tabs>
          <w:tab w:val="left" w:pos="-4680"/>
        </w:tabs>
        <w:autoSpaceDN w:val="0"/>
        <w:ind w:right="7"/>
        <w:rPr>
          <w:rFonts w:cstheme="minorHAnsi"/>
          <w:bCs/>
          <w:szCs w:val="24"/>
          <w:highlight w:val="yellow"/>
        </w:rPr>
      </w:pPr>
    </w:p>
    <w:p w14:paraId="433FB430" w14:textId="74BBB1C2" w:rsidR="00E158E0" w:rsidRPr="00A52CC1" w:rsidRDefault="00E158E0" w:rsidP="00E158E0">
      <w:pPr>
        <w:tabs>
          <w:tab w:val="left" w:pos="-4680"/>
        </w:tabs>
        <w:autoSpaceDN w:val="0"/>
        <w:ind w:right="7"/>
        <w:rPr>
          <w:rFonts w:cstheme="minorHAnsi"/>
          <w:bCs/>
          <w:szCs w:val="24"/>
        </w:rPr>
      </w:pPr>
      <w:r w:rsidRPr="00A52CC1">
        <w:rPr>
          <w:rFonts w:cstheme="minorHAnsi"/>
          <w:bCs/>
          <w:szCs w:val="24"/>
        </w:rPr>
        <w:t>Naročnik je dolžan v roku 14 dni od prejema zahtevka izvajalca odločiti o utemeljenosti zahteve po povišanju cene na enoto mere.</w:t>
      </w:r>
      <w:r w:rsidR="008E75C6">
        <w:rPr>
          <w:rFonts w:cstheme="minorHAnsi"/>
          <w:bCs/>
          <w:szCs w:val="24"/>
        </w:rPr>
        <w:t xml:space="preserve"> Šele po potrditvi naročnik lahko izvajalec izstavi račun/situacijo za razliko v ceni. V tem primeru naročnik in izvajalec skleneta aneks k pogodbi.</w:t>
      </w:r>
    </w:p>
    <w:p w14:paraId="7DF06EAD" w14:textId="77777777" w:rsidR="00E158E0" w:rsidRPr="00A52CC1" w:rsidRDefault="00E158E0" w:rsidP="00E158E0">
      <w:pPr>
        <w:tabs>
          <w:tab w:val="left" w:pos="-4680"/>
        </w:tabs>
        <w:autoSpaceDN w:val="0"/>
        <w:ind w:right="7"/>
        <w:rPr>
          <w:rFonts w:cstheme="minorHAnsi"/>
          <w:bCs/>
          <w:szCs w:val="24"/>
        </w:rPr>
      </w:pPr>
      <w:r w:rsidRPr="00A52CC1">
        <w:rPr>
          <w:rFonts w:cstheme="minorHAnsi"/>
          <w:bCs/>
          <w:szCs w:val="24"/>
        </w:rPr>
        <w:t>Za že obračunana dela izvajalec ni upravičen do uveljavljanja zahtevka za povišanje cen.</w:t>
      </w:r>
    </w:p>
    <w:p w14:paraId="3676F8B8" w14:textId="77777777" w:rsidR="00235F22" w:rsidRPr="00A52CC1" w:rsidRDefault="00235F22" w:rsidP="00E158E0">
      <w:pPr>
        <w:tabs>
          <w:tab w:val="left" w:pos="-4680"/>
        </w:tabs>
        <w:autoSpaceDN w:val="0"/>
        <w:ind w:right="7"/>
        <w:rPr>
          <w:rFonts w:cstheme="minorHAnsi"/>
          <w:bCs/>
          <w:szCs w:val="24"/>
        </w:rPr>
      </w:pPr>
    </w:p>
    <w:p w14:paraId="33FB7FDE"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108895DB" w14:textId="18D00881" w:rsidR="00E158E0" w:rsidRPr="00A52CC1" w:rsidRDefault="00E158E0" w:rsidP="00E158E0">
      <w:pPr>
        <w:tabs>
          <w:tab w:val="left" w:pos="-4680"/>
        </w:tabs>
        <w:autoSpaceDN w:val="0"/>
        <w:ind w:right="7"/>
        <w:rPr>
          <w:rFonts w:cstheme="minorHAnsi"/>
          <w:bCs/>
          <w:szCs w:val="24"/>
        </w:rPr>
      </w:pPr>
      <w:r w:rsidRPr="00A52CC1">
        <w:rPr>
          <w:rFonts w:cstheme="minorHAnsi"/>
          <w:bCs/>
          <w:szCs w:val="24"/>
        </w:rPr>
        <w:t xml:space="preserve">Pod enakimi pogoji kot je navedeno v 16. členu je naročnik v primeru pocenitev večjih od </w:t>
      </w:r>
      <w:r w:rsidR="008E75C6">
        <w:rPr>
          <w:rFonts w:cstheme="minorHAnsi"/>
          <w:bCs/>
          <w:szCs w:val="24"/>
        </w:rPr>
        <w:t>10</w:t>
      </w:r>
      <w:r w:rsidRPr="00A52CC1">
        <w:rPr>
          <w:rFonts w:cstheme="minorHAnsi"/>
          <w:bCs/>
          <w:szCs w:val="24"/>
        </w:rPr>
        <w:t xml:space="preserve"> % upravičen do zahtevka, da se cena spremeni za razliko v ceni na enoto mere, ki presega </w:t>
      </w:r>
      <w:r w:rsidR="008E75C6">
        <w:rPr>
          <w:rFonts w:cstheme="minorHAnsi"/>
          <w:bCs/>
          <w:szCs w:val="24"/>
        </w:rPr>
        <w:t>10</w:t>
      </w:r>
      <w:r w:rsidRPr="00A52CC1">
        <w:rPr>
          <w:rFonts w:cstheme="minorHAnsi"/>
          <w:bCs/>
          <w:szCs w:val="24"/>
        </w:rPr>
        <w:t xml:space="preserve"> </w:t>
      </w:r>
      <w:r w:rsidRPr="00A52CC1">
        <w:rPr>
          <w:rFonts w:cstheme="minorHAnsi"/>
          <w:bCs/>
          <w:szCs w:val="24"/>
        </w:rPr>
        <w:lastRenderedPageBreak/>
        <w:t>%. Naročnik je do znižanja cene na enoto mere upravičen tudi v primeru zamude nastale po krivdi izvajalca.</w:t>
      </w:r>
    </w:p>
    <w:p w14:paraId="62E99CF7" w14:textId="77777777" w:rsidR="00E158E0" w:rsidRPr="00A52CC1" w:rsidRDefault="00E158E0" w:rsidP="00E158E0">
      <w:pPr>
        <w:tabs>
          <w:tab w:val="left" w:pos="-4680"/>
        </w:tabs>
        <w:autoSpaceDN w:val="0"/>
        <w:ind w:right="7"/>
        <w:rPr>
          <w:rFonts w:cstheme="minorHAnsi"/>
          <w:bCs/>
          <w:szCs w:val="24"/>
        </w:rPr>
      </w:pPr>
    </w:p>
    <w:p w14:paraId="3737A897"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6D4B822B" w14:textId="77777777" w:rsidR="00E158E0" w:rsidRPr="00A52CC1" w:rsidRDefault="00E158E0" w:rsidP="00E158E0">
      <w:pPr>
        <w:rPr>
          <w:rFonts w:cstheme="minorHAnsi"/>
          <w:b/>
          <w:szCs w:val="24"/>
        </w:rPr>
      </w:pPr>
      <w:r w:rsidRPr="00A52CC1">
        <w:rPr>
          <w:rFonts w:cstheme="minorHAnsi"/>
          <w:b/>
          <w:szCs w:val="24"/>
        </w:rPr>
        <w:t>Končna situacija</w:t>
      </w:r>
    </w:p>
    <w:p w14:paraId="04CD993F" w14:textId="77777777" w:rsidR="00E158E0" w:rsidRPr="00A52CC1" w:rsidRDefault="00E158E0" w:rsidP="00E158E0">
      <w:pPr>
        <w:rPr>
          <w:rFonts w:cstheme="minorHAnsi"/>
          <w:szCs w:val="24"/>
        </w:rPr>
      </w:pPr>
      <w:r w:rsidRPr="00A52CC1">
        <w:rPr>
          <w:rFonts w:cstheme="minorHAnsi"/>
          <w:szCs w:val="24"/>
        </w:rPr>
        <w:t>Končno situacijo izvajalec izstavi po izdelavi končnega obračuna.</w:t>
      </w:r>
    </w:p>
    <w:p w14:paraId="5E7CAF78" w14:textId="77777777" w:rsidR="00E158E0" w:rsidRPr="00A52CC1" w:rsidRDefault="00E158E0" w:rsidP="00E158E0">
      <w:pPr>
        <w:rPr>
          <w:rFonts w:cstheme="minorHAnsi"/>
          <w:szCs w:val="24"/>
        </w:rPr>
      </w:pPr>
    </w:p>
    <w:p w14:paraId="70648786" w14:textId="77777777" w:rsidR="00E158E0" w:rsidRPr="00A52CC1" w:rsidRDefault="00E158E0" w:rsidP="00E158E0">
      <w:pPr>
        <w:rPr>
          <w:rFonts w:cstheme="minorHAnsi"/>
          <w:szCs w:val="24"/>
        </w:rPr>
      </w:pPr>
      <w:r w:rsidRPr="00A52CC1">
        <w:rPr>
          <w:rFonts w:cstheme="minorHAnsi"/>
          <w:szCs w:val="24"/>
        </w:rPr>
        <w:t xml:space="preserve">Do izplačila po situaciji iz prejšnjega člena ne more priti, preden izvajalec naročniku ne preda finančnega zavarovanja za odpravo napak v jamčevalnem roku. V kolikor ne bi prišlo do pravočasne predaje tega finančnega zavarovanja, ima naročnik pravico, da unovči polni znesek finančnega zavarovanja za dobro izvedbo pogodbenih obveznosti, ki v takšnem primeru postane pogodbena kazen zaradi </w:t>
      </w:r>
      <w:proofErr w:type="spellStart"/>
      <w:r w:rsidRPr="00A52CC1">
        <w:rPr>
          <w:rFonts w:cstheme="minorHAnsi"/>
          <w:szCs w:val="24"/>
        </w:rPr>
        <w:t>nepredaje</w:t>
      </w:r>
      <w:proofErr w:type="spellEnd"/>
      <w:r w:rsidRPr="00A52CC1">
        <w:rPr>
          <w:rFonts w:cstheme="minorHAnsi"/>
          <w:szCs w:val="24"/>
        </w:rPr>
        <w:t xml:space="preserve"> finančnega zavarovanja za odpravo napak. </w:t>
      </w:r>
    </w:p>
    <w:p w14:paraId="5BB02653" w14:textId="77777777" w:rsidR="00E158E0" w:rsidRPr="00A52CC1" w:rsidRDefault="00E158E0" w:rsidP="00E158E0">
      <w:pPr>
        <w:rPr>
          <w:rFonts w:cstheme="minorHAnsi"/>
          <w:szCs w:val="24"/>
        </w:rPr>
      </w:pPr>
    </w:p>
    <w:p w14:paraId="0FBB27BB"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19EFE1CA" w14:textId="77777777" w:rsidR="00E158E0" w:rsidRPr="00A52CC1" w:rsidRDefault="00E158E0" w:rsidP="00E158E0">
      <w:pPr>
        <w:rPr>
          <w:rFonts w:cstheme="minorHAnsi"/>
          <w:b/>
          <w:szCs w:val="24"/>
        </w:rPr>
      </w:pPr>
      <w:r w:rsidRPr="00A52CC1">
        <w:rPr>
          <w:rFonts w:cstheme="minorHAnsi"/>
          <w:b/>
          <w:szCs w:val="24"/>
        </w:rPr>
        <w:t>Rok plačila in način plačila</w:t>
      </w:r>
    </w:p>
    <w:p w14:paraId="22B5C658" w14:textId="77777777" w:rsidR="00E158E0" w:rsidRPr="00A52CC1" w:rsidRDefault="00E158E0" w:rsidP="00E158E0">
      <w:pPr>
        <w:rPr>
          <w:rFonts w:cstheme="minorHAnsi"/>
          <w:szCs w:val="24"/>
        </w:rPr>
      </w:pPr>
      <w:r w:rsidRPr="00A52CC1">
        <w:rPr>
          <w:rFonts w:cstheme="minorHAnsi"/>
          <w:szCs w:val="24"/>
        </w:rPr>
        <w:t xml:space="preserve">Naročnik mora situacijo, ki ni bila zavrnjena v roku, plačati v tridesetih (30) dneh od datuma pravilno izstavljenega e-računa. V primeru zamude plačila ima izvajalec pravico zaračunati naročniku zamudne obresti v skladu z veljavnimi predpisi. </w:t>
      </w:r>
    </w:p>
    <w:p w14:paraId="3286EE25" w14:textId="77777777" w:rsidR="00E158E0" w:rsidRPr="00A52CC1" w:rsidRDefault="00E158E0" w:rsidP="00E158E0">
      <w:pPr>
        <w:rPr>
          <w:rFonts w:cstheme="minorHAnsi"/>
          <w:szCs w:val="24"/>
        </w:rPr>
      </w:pPr>
    </w:p>
    <w:p w14:paraId="7D6AC28D" w14:textId="77777777" w:rsidR="00E158E0" w:rsidRPr="00A52CC1" w:rsidRDefault="00E158E0" w:rsidP="00E158E0">
      <w:pPr>
        <w:rPr>
          <w:rFonts w:cstheme="minorHAnsi"/>
          <w:szCs w:val="24"/>
        </w:rPr>
      </w:pPr>
      <w:r w:rsidRPr="00A52CC1">
        <w:rPr>
          <w:rFonts w:cstheme="minorHAnsi"/>
          <w:szCs w:val="24"/>
        </w:rPr>
        <w:t>Pogodbeni stranki soglašata, da je med njima možen način plačevanja tudi v obliki asignacije, cesije ali kompenzacije in da se plačila lahko izvajajo tudi na tak način.</w:t>
      </w:r>
    </w:p>
    <w:p w14:paraId="03B69582" w14:textId="77777777" w:rsidR="00E158E0" w:rsidRPr="00A52CC1" w:rsidRDefault="00E158E0" w:rsidP="00E158E0">
      <w:pPr>
        <w:rPr>
          <w:rFonts w:cstheme="minorHAnsi"/>
          <w:szCs w:val="24"/>
        </w:rPr>
      </w:pPr>
    </w:p>
    <w:p w14:paraId="0E92607D"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208C6119" w14:textId="77777777" w:rsidR="00E158E0" w:rsidRPr="00A52CC1" w:rsidRDefault="00E158E0" w:rsidP="00E158E0">
      <w:pPr>
        <w:rPr>
          <w:rFonts w:cstheme="minorHAnsi"/>
          <w:b/>
          <w:szCs w:val="24"/>
        </w:rPr>
      </w:pPr>
      <w:bookmarkStart w:id="160" w:name="_Hlk35547023"/>
      <w:r w:rsidRPr="00A52CC1">
        <w:rPr>
          <w:rFonts w:cstheme="minorHAnsi"/>
          <w:b/>
          <w:szCs w:val="24"/>
        </w:rPr>
        <w:t>Finančna zavarovanja</w:t>
      </w:r>
    </w:p>
    <w:p w14:paraId="4475ACB6" w14:textId="77777777" w:rsidR="00E158E0" w:rsidRPr="00A52CC1" w:rsidRDefault="00E158E0" w:rsidP="00E158E0">
      <w:pPr>
        <w:rPr>
          <w:rFonts w:cstheme="minorHAnsi"/>
          <w:szCs w:val="24"/>
        </w:rPr>
      </w:pPr>
      <w:r w:rsidRPr="00A52CC1">
        <w:rPr>
          <w:rFonts w:cstheme="minorHAnsi"/>
          <w:szCs w:val="24"/>
        </w:rPr>
        <w:t>Izvajalec je dolžan naročniku predložiti finančna zavarovanja v obsegu in kvaliteti, določena v dokumentaciji v zvezi z oddajo javnega naročila.</w:t>
      </w:r>
    </w:p>
    <w:p w14:paraId="716F9788" w14:textId="77777777" w:rsidR="00E158E0" w:rsidRPr="00A52CC1" w:rsidRDefault="00E158E0" w:rsidP="00E158E0">
      <w:pPr>
        <w:rPr>
          <w:rFonts w:cstheme="minorHAnsi"/>
          <w:szCs w:val="24"/>
        </w:rPr>
      </w:pPr>
    </w:p>
    <w:p w14:paraId="61153F4E" w14:textId="3621ECD4" w:rsidR="00E158E0" w:rsidRPr="00A52CC1" w:rsidRDefault="00E158E0" w:rsidP="00E158E0">
      <w:pPr>
        <w:rPr>
          <w:rFonts w:cstheme="minorHAnsi"/>
          <w:szCs w:val="24"/>
        </w:rPr>
      </w:pPr>
      <w:r w:rsidRPr="00A52CC1">
        <w:rPr>
          <w:rFonts w:cstheme="minorHAnsi"/>
          <w:szCs w:val="24"/>
        </w:rPr>
        <w:t xml:space="preserve">Izvajalec je dolžan najkasneje v 10 (desetih) dneh </w:t>
      </w:r>
      <w:r w:rsidRPr="00123B44">
        <w:rPr>
          <w:rFonts w:cstheme="minorHAnsi"/>
          <w:szCs w:val="24"/>
        </w:rPr>
        <w:t>od dneva</w:t>
      </w:r>
      <w:r w:rsidR="004527AA" w:rsidRPr="00123B44">
        <w:rPr>
          <w:rFonts w:cstheme="minorHAnsi"/>
          <w:szCs w:val="24"/>
        </w:rPr>
        <w:t xml:space="preserve"> </w:t>
      </w:r>
      <w:r w:rsidR="00170922" w:rsidRPr="00123B44">
        <w:rPr>
          <w:rFonts w:cstheme="minorHAnsi"/>
          <w:szCs w:val="24"/>
        </w:rPr>
        <w:t>podpisa pogodbe</w:t>
      </w:r>
      <w:r w:rsidRPr="00123B44">
        <w:rPr>
          <w:rFonts w:cstheme="minorHAnsi"/>
          <w:szCs w:val="24"/>
        </w:rPr>
        <w:t>, kot pogoj za veljavnost pogodbe, izročiti naročniku nepreklicno bančno garancijo ali kavcijsko zavarovanje plačljivo na prvi poziv za dobro izvedbo pogodbenih obveznosti v višini 10 % od</w:t>
      </w:r>
      <w:r w:rsidRPr="00A52CC1">
        <w:rPr>
          <w:rFonts w:cstheme="minorHAnsi"/>
          <w:szCs w:val="24"/>
        </w:rPr>
        <w:t xml:space="preserve"> pogodbene vrednosti z DDV z veljavnostjo 30 dni po izteku pogodbeno dogovorjenega roka za izvedbo del. </w:t>
      </w:r>
    </w:p>
    <w:p w14:paraId="072A79C4" w14:textId="77777777" w:rsidR="00E158E0" w:rsidRPr="00A52CC1" w:rsidRDefault="00E158E0" w:rsidP="00E158E0">
      <w:pPr>
        <w:rPr>
          <w:rFonts w:cstheme="minorHAnsi"/>
          <w:szCs w:val="24"/>
        </w:rPr>
      </w:pPr>
    </w:p>
    <w:p w14:paraId="038E134C" w14:textId="77777777" w:rsidR="00E158E0" w:rsidRDefault="00E158E0" w:rsidP="00E158E0">
      <w:pPr>
        <w:rPr>
          <w:rFonts w:cstheme="minorHAnsi"/>
          <w:szCs w:val="24"/>
        </w:rPr>
      </w:pPr>
      <w:r w:rsidRPr="00A52CC1">
        <w:rPr>
          <w:rFonts w:cstheme="minorHAnsi"/>
          <w:szCs w:val="24"/>
        </w:rPr>
        <w:t xml:space="preserve">V primeru, da izvajalec ne predloži finančnega zavarovanja iz prejšnjega odstavka bo naročnik zadržal 10 % zneska pogodbene cene z DDV do izteka roka, do katerega bi moralo biti izdano finančno zavarovanje za odpravo napak v garancijskem roku. Po tem roku ima naročnik pravico, da v primeru, če izvajalec ne predloži finančno zavarovanje za odpravo napak v garancijskem roku, zadržani znesek obračuna kot pogodbeno kazen ali unovči finančno zavarovanje za dobro izvedbo pogodbenih obveznosti v polnem znesku. V primeru takšne unovčitve ima unovčitev finančnega zavarovanja za dobro izvedbo pogodbenih obveznosti naravo pogodbene kazni zaradi </w:t>
      </w:r>
      <w:proofErr w:type="spellStart"/>
      <w:r w:rsidRPr="00A52CC1">
        <w:rPr>
          <w:rFonts w:cstheme="minorHAnsi"/>
          <w:szCs w:val="24"/>
        </w:rPr>
        <w:t>nepredložitve</w:t>
      </w:r>
      <w:proofErr w:type="spellEnd"/>
      <w:r w:rsidRPr="00A52CC1">
        <w:rPr>
          <w:rFonts w:cstheme="minorHAnsi"/>
          <w:szCs w:val="24"/>
        </w:rPr>
        <w:t xml:space="preserve"> finančnega zavarovanja za odpravo napak v garancijskem roku v višini celotne vrednosti finančnega zavarovanja za dobro izvedbo pogodbenih obveznosti, zaradi česar naročniku tega zneska ni potrebno vračati izvajalcu niti po izteku garancijske dobe. </w:t>
      </w:r>
    </w:p>
    <w:p w14:paraId="6178278B"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lastRenderedPageBreak/>
        <w:t>člen</w:t>
      </w:r>
    </w:p>
    <w:p w14:paraId="5991E16D" w14:textId="77777777" w:rsidR="00E158E0" w:rsidRPr="00A52CC1" w:rsidRDefault="00E158E0" w:rsidP="00E158E0">
      <w:pPr>
        <w:rPr>
          <w:rFonts w:cstheme="minorHAnsi"/>
          <w:szCs w:val="24"/>
        </w:rPr>
      </w:pPr>
      <w:r w:rsidRPr="00A52CC1">
        <w:rPr>
          <w:rFonts w:cstheme="minorHAnsi"/>
          <w:szCs w:val="24"/>
        </w:rPr>
        <w:t>Finančno zavarovanje za dobro izvedbo pogodbenih obveznosti lahko naročnik poleg primerov, navedenih drugje v tej pogodbi, unovči tudi:</w:t>
      </w:r>
    </w:p>
    <w:p w14:paraId="4C81FBF2" w14:textId="77777777" w:rsidR="00E158E0" w:rsidRPr="00A52CC1" w:rsidRDefault="00E158E0" w:rsidP="00E158E0">
      <w:pPr>
        <w:rPr>
          <w:rFonts w:cstheme="minorHAnsi"/>
          <w:b/>
          <w:szCs w:val="24"/>
        </w:rPr>
      </w:pPr>
      <w:r w:rsidRPr="00A52CC1">
        <w:rPr>
          <w:rFonts w:cstheme="minorHAnsi"/>
          <w:b/>
          <w:szCs w:val="24"/>
        </w:rPr>
        <w:t>v znesku terjatve, ki jo ima naročnik do izvajalca:</w:t>
      </w:r>
    </w:p>
    <w:p w14:paraId="31AB5B97" w14:textId="77777777" w:rsidR="00E158E0" w:rsidRPr="00A52CC1" w:rsidRDefault="00E158E0" w:rsidP="00E158E0">
      <w:pPr>
        <w:pStyle w:val="Odstavekseznama"/>
        <w:numPr>
          <w:ilvl w:val="1"/>
          <w:numId w:val="19"/>
        </w:numPr>
        <w:autoSpaceDE w:val="0"/>
        <w:autoSpaceDN w:val="0"/>
        <w:adjustRightInd w:val="0"/>
        <w:ind w:left="426"/>
        <w:rPr>
          <w:rFonts w:cstheme="minorHAnsi"/>
          <w:color w:val="000000"/>
          <w:szCs w:val="24"/>
        </w:rPr>
      </w:pPr>
      <w:r w:rsidRPr="00A52CC1">
        <w:rPr>
          <w:rFonts w:cstheme="minorHAnsi"/>
          <w:color w:val="000000"/>
          <w:szCs w:val="24"/>
        </w:rPr>
        <w:t xml:space="preserve">če se bo izkazalo, da izbran izvajalec del delno ali v celoti ne opravlja v skladu s pogodbo, zahtevami dokumentacije v zvezi z oddajo javnega naročila, tehničnimi specifikacijami ali ponudbeno dokumentacijo; </w:t>
      </w:r>
    </w:p>
    <w:p w14:paraId="15E5802E" w14:textId="77777777" w:rsidR="00E158E0" w:rsidRPr="00A52CC1" w:rsidRDefault="00E158E0" w:rsidP="00E158E0">
      <w:pPr>
        <w:pStyle w:val="Odstavekseznama"/>
        <w:numPr>
          <w:ilvl w:val="1"/>
          <w:numId w:val="19"/>
        </w:numPr>
        <w:autoSpaceDE w:val="0"/>
        <w:autoSpaceDN w:val="0"/>
        <w:adjustRightInd w:val="0"/>
        <w:ind w:left="426"/>
        <w:rPr>
          <w:rFonts w:cstheme="minorHAnsi"/>
          <w:color w:val="000000"/>
          <w:szCs w:val="24"/>
        </w:rPr>
      </w:pPr>
      <w:r w:rsidRPr="00A52CC1">
        <w:rPr>
          <w:rFonts w:cstheme="minorHAnsi"/>
          <w:color w:val="000000"/>
          <w:szCs w:val="24"/>
        </w:rPr>
        <w:t>v primeru stečaja, likvidacijskega postopka ali drugega postopka, katerega posledica ali namen je prenehanje njegovega poslovanja ali katerikoli drug postopek, podoben navedenim postopkom, skladno s predpisi države, v kateri ima ponudnik sedež;</w:t>
      </w:r>
    </w:p>
    <w:p w14:paraId="207333C3" w14:textId="77777777" w:rsidR="00E158E0" w:rsidRPr="00A52CC1" w:rsidRDefault="00E158E0" w:rsidP="00E158E0">
      <w:pPr>
        <w:pStyle w:val="Odstavekseznama"/>
        <w:numPr>
          <w:ilvl w:val="1"/>
          <w:numId w:val="19"/>
        </w:numPr>
        <w:autoSpaceDE w:val="0"/>
        <w:autoSpaceDN w:val="0"/>
        <w:adjustRightInd w:val="0"/>
        <w:ind w:left="426"/>
        <w:rPr>
          <w:rFonts w:cstheme="minorHAnsi"/>
          <w:color w:val="000000"/>
          <w:szCs w:val="24"/>
        </w:rPr>
      </w:pPr>
      <w:r w:rsidRPr="00A52CC1">
        <w:rPr>
          <w:rFonts w:cstheme="minorHAnsi"/>
          <w:color w:val="000000"/>
          <w:szCs w:val="24"/>
        </w:rPr>
        <w:t>če svojih obveznosti do podizvajalec, ki sodelujejo pri izvedbi javnega naročila, v celoti ne poravna, podizvajalci pa terjajo plačilo obveznosti neposredno od naročnika.</w:t>
      </w:r>
    </w:p>
    <w:p w14:paraId="7E958B84" w14:textId="77777777" w:rsidR="00E158E0" w:rsidRPr="00A52CC1" w:rsidRDefault="00E158E0" w:rsidP="00E158E0">
      <w:pPr>
        <w:rPr>
          <w:rFonts w:cstheme="minorHAnsi"/>
          <w:szCs w:val="24"/>
        </w:rPr>
      </w:pPr>
    </w:p>
    <w:p w14:paraId="4A163253" w14:textId="77777777" w:rsidR="00E158E0" w:rsidRPr="00A52CC1" w:rsidRDefault="00E158E0" w:rsidP="00E158E0">
      <w:pPr>
        <w:rPr>
          <w:rFonts w:cstheme="minorHAnsi"/>
          <w:b/>
          <w:szCs w:val="24"/>
        </w:rPr>
      </w:pPr>
      <w:r w:rsidRPr="00A52CC1">
        <w:rPr>
          <w:rFonts w:cstheme="minorHAnsi"/>
          <w:b/>
          <w:szCs w:val="24"/>
        </w:rPr>
        <w:t>v polnem znesku finančnega zavarovanja, ki ima v takšnem primeru namen zavarovanja pogodbene kazni:</w:t>
      </w:r>
    </w:p>
    <w:p w14:paraId="50957F3B" w14:textId="77777777" w:rsidR="00E158E0" w:rsidRPr="00A52CC1" w:rsidRDefault="00E158E0" w:rsidP="00E158E0">
      <w:pPr>
        <w:numPr>
          <w:ilvl w:val="0"/>
          <w:numId w:val="50"/>
        </w:numPr>
        <w:ind w:left="426"/>
        <w:rPr>
          <w:rFonts w:cstheme="minorHAnsi"/>
          <w:szCs w:val="24"/>
          <w:lang w:eastAsia="zh-CN"/>
        </w:rPr>
      </w:pPr>
      <w:r w:rsidRPr="00A52CC1">
        <w:rPr>
          <w:rFonts w:cstheme="minorHAnsi"/>
          <w:szCs w:val="24"/>
        </w:rPr>
        <w:t>če izvajalec naročniku ne preda podaljšanja finančnega zavarovanja, čeprav so podani pogoji, da naročnik to lahko zahteva;</w:t>
      </w:r>
    </w:p>
    <w:p w14:paraId="123ED58D" w14:textId="77777777" w:rsidR="00E158E0" w:rsidRPr="00A52CC1" w:rsidRDefault="00E158E0" w:rsidP="00E158E0">
      <w:pPr>
        <w:numPr>
          <w:ilvl w:val="0"/>
          <w:numId w:val="50"/>
        </w:numPr>
        <w:ind w:left="426"/>
        <w:rPr>
          <w:rFonts w:cstheme="minorHAnsi"/>
          <w:szCs w:val="24"/>
          <w:lang w:eastAsia="zh-CN"/>
        </w:rPr>
      </w:pPr>
      <w:r w:rsidRPr="00A52CC1">
        <w:rPr>
          <w:rFonts w:cstheme="minorHAnsi"/>
          <w:szCs w:val="24"/>
          <w:lang w:eastAsia="zh-CN"/>
        </w:rPr>
        <w:t>če bo naročnik pogodbo razdrl zaradi kršitev na strani izvajalca;</w:t>
      </w:r>
    </w:p>
    <w:p w14:paraId="0F9330E8" w14:textId="77777777" w:rsidR="00E158E0" w:rsidRPr="00A52CC1" w:rsidRDefault="00E158E0" w:rsidP="00E158E0">
      <w:pPr>
        <w:numPr>
          <w:ilvl w:val="0"/>
          <w:numId w:val="50"/>
        </w:numPr>
        <w:ind w:left="426"/>
        <w:rPr>
          <w:rFonts w:cstheme="minorHAnsi"/>
          <w:szCs w:val="24"/>
          <w:lang w:eastAsia="zh-CN"/>
        </w:rPr>
      </w:pPr>
      <w:r w:rsidRPr="00A52CC1">
        <w:rPr>
          <w:rFonts w:cstheme="minorHAnsi"/>
          <w:szCs w:val="24"/>
          <w:lang w:eastAsia="zh-CN"/>
        </w:rPr>
        <w:t>če bo naročnik razdrl pogodbo zaradi zamude na strani izvajalca;</w:t>
      </w:r>
    </w:p>
    <w:p w14:paraId="1CC7EDFA" w14:textId="77777777" w:rsidR="00E158E0" w:rsidRPr="00A52CC1" w:rsidRDefault="00E158E0" w:rsidP="00E158E0">
      <w:pPr>
        <w:numPr>
          <w:ilvl w:val="0"/>
          <w:numId w:val="50"/>
        </w:numPr>
        <w:ind w:left="426"/>
        <w:jc w:val="left"/>
        <w:rPr>
          <w:rFonts w:cstheme="minorHAnsi"/>
          <w:szCs w:val="24"/>
          <w:lang w:eastAsia="zh-CN"/>
        </w:rPr>
      </w:pPr>
      <w:r w:rsidRPr="00A52CC1">
        <w:rPr>
          <w:rFonts w:cstheme="minorHAnsi"/>
          <w:szCs w:val="24"/>
          <w:lang w:eastAsia="zh-CN"/>
        </w:rPr>
        <w:t>če se bo tekom izvedbe projekta več kot dvakrat zgodilo, da bi izvajalec javno naročilo izvajal s podizvajalci, ki niso priglašeni ali s podizvajalci, katerih nominacijo je naročnik zavrnil;</w:t>
      </w:r>
    </w:p>
    <w:p w14:paraId="781ADE99" w14:textId="05164C82" w:rsidR="00A23064" w:rsidRPr="00235F22" w:rsidRDefault="00E158E0" w:rsidP="00235F22">
      <w:pPr>
        <w:numPr>
          <w:ilvl w:val="0"/>
          <w:numId w:val="50"/>
        </w:numPr>
        <w:ind w:left="426"/>
        <w:rPr>
          <w:rFonts w:cstheme="minorHAnsi"/>
          <w:szCs w:val="24"/>
          <w:lang w:eastAsia="zh-CN"/>
        </w:rPr>
      </w:pPr>
      <w:r w:rsidRPr="00A52CC1">
        <w:rPr>
          <w:rFonts w:cstheme="minorHAnsi"/>
          <w:szCs w:val="24"/>
          <w:lang w:eastAsia="zh-CN"/>
        </w:rPr>
        <w:t>če izvajalec ne predloži ustreznega finančnega zavarovanja za odpravo napak v garancijskem roku;</w:t>
      </w:r>
    </w:p>
    <w:p w14:paraId="41C85338" w14:textId="77777777" w:rsidR="00E158E0" w:rsidRPr="00A52CC1" w:rsidRDefault="00E158E0" w:rsidP="00E158E0">
      <w:pPr>
        <w:numPr>
          <w:ilvl w:val="0"/>
          <w:numId w:val="50"/>
        </w:numPr>
        <w:ind w:left="426"/>
        <w:rPr>
          <w:rFonts w:cstheme="minorHAnsi"/>
          <w:szCs w:val="24"/>
          <w:lang w:eastAsia="zh-CN"/>
        </w:rPr>
      </w:pPr>
      <w:r w:rsidRPr="00A52CC1">
        <w:rPr>
          <w:rFonts w:cstheme="minorHAnsi"/>
          <w:szCs w:val="24"/>
          <w:lang w:eastAsia="zh-CN"/>
        </w:rPr>
        <w:t>če naročniku povzroči škodo, ki je ne povrne v roku 8 (osem) dni po pozivu naročnika;</w:t>
      </w:r>
    </w:p>
    <w:p w14:paraId="3D2D65C8" w14:textId="77777777" w:rsidR="00E158E0" w:rsidRPr="00A52CC1" w:rsidRDefault="00E158E0" w:rsidP="00E158E0">
      <w:pPr>
        <w:numPr>
          <w:ilvl w:val="0"/>
          <w:numId w:val="50"/>
        </w:numPr>
        <w:ind w:left="426"/>
        <w:rPr>
          <w:rFonts w:cstheme="minorHAnsi"/>
          <w:szCs w:val="24"/>
          <w:lang w:eastAsia="zh-CN"/>
        </w:rPr>
      </w:pPr>
      <w:r w:rsidRPr="00A52CC1">
        <w:rPr>
          <w:rFonts w:cstheme="minorHAnsi"/>
          <w:szCs w:val="24"/>
          <w:lang w:eastAsia="zh-CN"/>
        </w:rPr>
        <w:t>če naročniku poda zavajajoče ali lažne informacije, podatke ali dokumente, zaradi  česar bi moral naročnik javno naročilo razveljaviti ali modificirati ali če naročnik utrpi kakšne druge posledice.</w:t>
      </w:r>
    </w:p>
    <w:bookmarkEnd w:id="160"/>
    <w:p w14:paraId="30808E06" w14:textId="77777777" w:rsidR="00E158E0" w:rsidRPr="00FA4890" w:rsidRDefault="00E158E0" w:rsidP="00E158E0">
      <w:pPr>
        <w:rPr>
          <w:rFonts w:cstheme="minorHAnsi"/>
          <w:szCs w:val="24"/>
          <w:highlight w:val="yellow"/>
        </w:rPr>
      </w:pPr>
    </w:p>
    <w:p w14:paraId="4ED53CC4" w14:textId="77777777" w:rsidR="00E158E0" w:rsidRPr="00FA4890" w:rsidRDefault="00E158E0" w:rsidP="00E158E0">
      <w:pPr>
        <w:rPr>
          <w:rFonts w:cstheme="minorHAnsi"/>
          <w:szCs w:val="24"/>
          <w:highlight w:val="yellow"/>
        </w:rPr>
      </w:pPr>
    </w:p>
    <w:p w14:paraId="65891B12" w14:textId="77777777" w:rsidR="00E158E0" w:rsidRPr="00A52CC1" w:rsidRDefault="00E158E0" w:rsidP="00E158E0">
      <w:pPr>
        <w:numPr>
          <w:ilvl w:val="0"/>
          <w:numId w:val="27"/>
        </w:numPr>
        <w:tabs>
          <w:tab w:val="left" w:pos="-6174"/>
          <w:tab w:val="left" w:pos="-4470"/>
        </w:tabs>
        <w:autoSpaceDN w:val="0"/>
        <w:jc w:val="left"/>
        <w:rPr>
          <w:rFonts w:cstheme="minorHAnsi"/>
          <w:b/>
          <w:iCs/>
          <w:szCs w:val="24"/>
        </w:rPr>
      </w:pPr>
      <w:bookmarkStart w:id="161" w:name="_Hlk516822991"/>
      <w:r w:rsidRPr="00A52CC1">
        <w:rPr>
          <w:rFonts w:cstheme="minorHAnsi"/>
          <w:b/>
          <w:iCs/>
          <w:szCs w:val="24"/>
        </w:rPr>
        <w:t>KONČANJE DEL, PREGLED IN KONČNI PREVZEM</w:t>
      </w:r>
    </w:p>
    <w:p w14:paraId="57E062A5"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bookmarkEnd w:id="161"/>
    <w:p w14:paraId="56353D5D"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 xml:space="preserve">Izvajalec je dolžan datum zaključka del vpisati v gradbeni dnevnik in naročnika takoj pisno pozvati na prevzem del. </w:t>
      </w:r>
    </w:p>
    <w:p w14:paraId="5380086D" w14:textId="77777777" w:rsidR="00E158E0" w:rsidRPr="00A52CC1" w:rsidRDefault="00E158E0" w:rsidP="00E158E0">
      <w:pPr>
        <w:tabs>
          <w:tab w:val="left" w:pos="567"/>
          <w:tab w:val="left" w:pos="4253"/>
          <w:tab w:val="left" w:pos="5529"/>
          <w:tab w:val="right" w:pos="8505"/>
        </w:tabs>
        <w:rPr>
          <w:rFonts w:cstheme="minorHAnsi"/>
          <w:bCs/>
          <w:szCs w:val="24"/>
        </w:rPr>
      </w:pPr>
    </w:p>
    <w:p w14:paraId="71D03029"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 xml:space="preserve">Dela se štejejo za zaključena (dokončana), ko je med naročnikom in izvajalcem opravljena zapisniška primopredaja. </w:t>
      </w:r>
    </w:p>
    <w:p w14:paraId="5AD48AAE" w14:textId="77777777" w:rsidR="00E158E0" w:rsidRPr="00A52CC1" w:rsidRDefault="00E158E0" w:rsidP="00E158E0">
      <w:pPr>
        <w:tabs>
          <w:tab w:val="left" w:pos="567"/>
          <w:tab w:val="left" w:pos="4253"/>
          <w:tab w:val="left" w:pos="5529"/>
          <w:tab w:val="right" w:pos="8505"/>
        </w:tabs>
        <w:rPr>
          <w:rFonts w:cstheme="minorHAnsi"/>
          <w:bCs/>
          <w:szCs w:val="24"/>
        </w:rPr>
      </w:pPr>
    </w:p>
    <w:p w14:paraId="26D923BB"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 xml:space="preserve">Naročnik se zavezuje opraviti primopredajo s pregledom izvedenih del najkasneje v roku desetih (10) dni po prejemu izvajalčevega obvestila o zaključku del ter poziva na prevzem del oziroma v najkrajšem možnem roku, ko je to mogoče. </w:t>
      </w:r>
    </w:p>
    <w:p w14:paraId="733C93B3" w14:textId="77777777" w:rsidR="00E158E0" w:rsidRPr="00A52CC1" w:rsidRDefault="00E158E0" w:rsidP="00E158E0">
      <w:pPr>
        <w:tabs>
          <w:tab w:val="left" w:pos="567"/>
          <w:tab w:val="left" w:pos="4253"/>
          <w:tab w:val="left" w:pos="5529"/>
          <w:tab w:val="right" w:pos="8505"/>
        </w:tabs>
        <w:rPr>
          <w:rFonts w:cstheme="minorHAnsi"/>
          <w:bCs/>
          <w:szCs w:val="24"/>
        </w:rPr>
      </w:pPr>
    </w:p>
    <w:p w14:paraId="75FB20E7"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lastRenderedPageBreak/>
        <w:t xml:space="preserve">Pogoj za uspešno izvedeno primopredajo je tudi predaja finančnega zavarovanja za odpravo napak v garancijskem roku. </w:t>
      </w:r>
    </w:p>
    <w:p w14:paraId="3E2A26E5" w14:textId="77777777" w:rsidR="00E158E0" w:rsidRPr="00A52CC1" w:rsidRDefault="00E158E0" w:rsidP="00E158E0">
      <w:pPr>
        <w:tabs>
          <w:tab w:val="left" w:pos="567"/>
          <w:tab w:val="left" w:pos="4253"/>
          <w:tab w:val="left" w:pos="5529"/>
          <w:tab w:val="right" w:pos="8505"/>
        </w:tabs>
        <w:rPr>
          <w:rFonts w:cstheme="minorHAnsi"/>
          <w:bCs/>
          <w:szCs w:val="24"/>
        </w:rPr>
      </w:pPr>
    </w:p>
    <w:p w14:paraId="7222E519"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V primeru, da izvajalec neupravičeno zavlačuje s pozivom naročniku na prevzem del, lahko naročnik sam razpiše datum primopredaje, na katero povabi tudi izvajalca.</w:t>
      </w:r>
    </w:p>
    <w:p w14:paraId="3FBBDBFB" w14:textId="77777777" w:rsidR="00E158E0" w:rsidRPr="00A52CC1" w:rsidRDefault="00E158E0" w:rsidP="00E158E0">
      <w:pPr>
        <w:tabs>
          <w:tab w:val="left" w:pos="567"/>
          <w:tab w:val="left" w:pos="4253"/>
          <w:tab w:val="left" w:pos="5529"/>
          <w:tab w:val="right" w:pos="8505"/>
        </w:tabs>
        <w:rPr>
          <w:rFonts w:cstheme="minorHAnsi"/>
          <w:bCs/>
          <w:szCs w:val="24"/>
        </w:rPr>
      </w:pPr>
    </w:p>
    <w:p w14:paraId="24F2F53E"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O primopredaji izvedenih del sestavijo pooblaščeni predstavniki pogodbenih strank primopredajni zapisnik, v katerem natančno ugotovijo predvsem:</w:t>
      </w:r>
    </w:p>
    <w:p w14:paraId="17B702D3" w14:textId="77777777" w:rsidR="00E158E0" w:rsidRPr="00A52CC1" w:rsidRDefault="00E158E0" w:rsidP="00E158E0">
      <w:pPr>
        <w:numPr>
          <w:ilvl w:val="0"/>
          <w:numId w:val="30"/>
        </w:numPr>
        <w:tabs>
          <w:tab w:val="left" w:pos="567"/>
          <w:tab w:val="left" w:pos="4253"/>
          <w:tab w:val="left" w:pos="5529"/>
          <w:tab w:val="right" w:pos="8505"/>
        </w:tabs>
        <w:ind w:left="567" w:hanging="207"/>
        <w:rPr>
          <w:rFonts w:cstheme="minorHAnsi"/>
          <w:bCs/>
          <w:szCs w:val="24"/>
        </w:rPr>
      </w:pPr>
      <w:r w:rsidRPr="00A52CC1">
        <w:rPr>
          <w:rFonts w:cstheme="minorHAnsi"/>
          <w:bCs/>
          <w:szCs w:val="24"/>
        </w:rPr>
        <w:t>ali izvedena dela ustrezajo določilom te pogodbe, veljavnim zakonskim predpisom in pravilom stroke;</w:t>
      </w:r>
    </w:p>
    <w:p w14:paraId="62F40E13" w14:textId="77777777" w:rsidR="00E158E0" w:rsidRPr="00A52CC1" w:rsidRDefault="00E158E0" w:rsidP="00E158E0">
      <w:pPr>
        <w:numPr>
          <w:ilvl w:val="0"/>
          <w:numId w:val="30"/>
        </w:numPr>
        <w:tabs>
          <w:tab w:val="left" w:pos="567"/>
          <w:tab w:val="left" w:pos="4253"/>
          <w:tab w:val="left" w:pos="5529"/>
          <w:tab w:val="right" w:pos="8505"/>
        </w:tabs>
        <w:ind w:left="567" w:hanging="207"/>
        <w:rPr>
          <w:rFonts w:cstheme="minorHAnsi"/>
          <w:bCs/>
          <w:szCs w:val="24"/>
        </w:rPr>
      </w:pPr>
      <w:r w:rsidRPr="00A52CC1">
        <w:rPr>
          <w:rFonts w:cstheme="minorHAnsi"/>
          <w:bCs/>
          <w:szCs w:val="24"/>
        </w:rPr>
        <w:t>datume začetka in zaključka del in datum prevzema del;</w:t>
      </w:r>
    </w:p>
    <w:p w14:paraId="47CCDC4C" w14:textId="77777777" w:rsidR="00E158E0" w:rsidRPr="00A52CC1" w:rsidRDefault="00E158E0" w:rsidP="00E158E0">
      <w:pPr>
        <w:numPr>
          <w:ilvl w:val="0"/>
          <w:numId w:val="30"/>
        </w:numPr>
        <w:tabs>
          <w:tab w:val="left" w:pos="567"/>
          <w:tab w:val="left" w:pos="4253"/>
          <w:tab w:val="left" w:pos="5529"/>
          <w:tab w:val="right" w:pos="8505"/>
        </w:tabs>
        <w:ind w:left="567" w:hanging="207"/>
        <w:rPr>
          <w:rFonts w:cstheme="minorHAnsi"/>
          <w:bCs/>
          <w:szCs w:val="24"/>
        </w:rPr>
      </w:pPr>
      <w:r w:rsidRPr="00A52CC1">
        <w:rPr>
          <w:rFonts w:cstheme="minorHAnsi"/>
          <w:bCs/>
          <w:szCs w:val="24"/>
        </w:rPr>
        <w:t>kakovost izvedenih del in morebitne pripombe naročnika v zvezi z njo;</w:t>
      </w:r>
    </w:p>
    <w:p w14:paraId="192C30F2" w14:textId="77777777" w:rsidR="00E158E0" w:rsidRPr="00A52CC1" w:rsidRDefault="00E158E0" w:rsidP="00E158E0">
      <w:pPr>
        <w:numPr>
          <w:ilvl w:val="0"/>
          <w:numId w:val="30"/>
        </w:numPr>
        <w:tabs>
          <w:tab w:val="left" w:pos="567"/>
          <w:tab w:val="left" w:pos="4253"/>
          <w:tab w:val="left" w:pos="5529"/>
          <w:tab w:val="right" w:pos="8505"/>
        </w:tabs>
        <w:ind w:left="567" w:hanging="207"/>
        <w:rPr>
          <w:rFonts w:cstheme="minorHAnsi"/>
          <w:bCs/>
          <w:szCs w:val="24"/>
        </w:rPr>
      </w:pPr>
      <w:r w:rsidRPr="00A52CC1">
        <w:rPr>
          <w:rFonts w:cstheme="minorHAnsi"/>
          <w:bCs/>
          <w:szCs w:val="24"/>
        </w:rPr>
        <w:t>opredelitev del, ki jih je izvajalec dolžan ponovno izvesti, dokončati ali popraviti ter rok za to;</w:t>
      </w:r>
    </w:p>
    <w:p w14:paraId="4F5E6584" w14:textId="77777777" w:rsidR="00E158E0" w:rsidRPr="00A52CC1" w:rsidRDefault="00E158E0" w:rsidP="00E158E0">
      <w:pPr>
        <w:numPr>
          <w:ilvl w:val="0"/>
          <w:numId w:val="30"/>
        </w:numPr>
        <w:tabs>
          <w:tab w:val="left" w:pos="567"/>
          <w:tab w:val="left" w:pos="4253"/>
          <w:tab w:val="left" w:pos="5529"/>
          <w:tab w:val="right" w:pos="8505"/>
        </w:tabs>
        <w:ind w:left="567" w:hanging="207"/>
        <w:rPr>
          <w:rFonts w:cstheme="minorHAnsi"/>
          <w:bCs/>
          <w:szCs w:val="24"/>
        </w:rPr>
      </w:pPr>
      <w:r w:rsidRPr="00A52CC1">
        <w:rPr>
          <w:rFonts w:cstheme="minorHAnsi"/>
          <w:bCs/>
          <w:szCs w:val="24"/>
        </w:rPr>
        <w:t>opredelitev vseh morebitnih očitnih napak, ki se jih ugotovi pri vidnem pregledu del ter rok za njihovo odpravo;</w:t>
      </w:r>
    </w:p>
    <w:p w14:paraId="73695C3B" w14:textId="77777777" w:rsidR="00E158E0" w:rsidRPr="00A52CC1" w:rsidRDefault="00E158E0" w:rsidP="00E158E0">
      <w:pPr>
        <w:numPr>
          <w:ilvl w:val="0"/>
          <w:numId w:val="30"/>
        </w:numPr>
        <w:tabs>
          <w:tab w:val="left" w:pos="567"/>
          <w:tab w:val="left" w:pos="4253"/>
          <w:tab w:val="left" w:pos="5529"/>
          <w:tab w:val="right" w:pos="8505"/>
        </w:tabs>
        <w:ind w:left="567" w:hanging="207"/>
        <w:rPr>
          <w:rFonts w:cstheme="minorHAnsi"/>
          <w:bCs/>
          <w:szCs w:val="24"/>
        </w:rPr>
      </w:pPr>
      <w:r w:rsidRPr="00A52CC1">
        <w:rPr>
          <w:rFonts w:cstheme="minorHAnsi"/>
          <w:bCs/>
          <w:szCs w:val="24"/>
        </w:rPr>
        <w:t>morebitna odprta, med predstavniki pogodbenih strank, sporna vprašanja tehnične narave;</w:t>
      </w:r>
    </w:p>
    <w:p w14:paraId="2C043720" w14:textId="77777777" w:rsidR="00E158E0" w:rsidRPr="00A52CC1" w:rsidRDefault="00E158E0" w:rsidP="00E158E0">
      <w:pPr>
        <w:numPr>
          <w:ilvl w:val="0"/>
          <w:numId w:val="30"/>
        </w:numPr>
        <w:tabs>
          <w:tab w:val="left" w:pos="567"/>
          <w:tab w:val="left" w:pos="4253"/>
          <w:tab w:val="left" w:pos="5529"/>
          <w:tab w:val="right" w:pos="8505"/>
        </w:tabs>
        <w:ind w:left="567" w:hanging="207"/>
        <w:rPr>
          <w:rFonts w:cstheme="minorHAnsi"/>
          <w:bCs/>
          <w:szCs w:val="24"/>
        </w:rPr>
      </w:pPr>
      <w:r w:rsidRPr="00A52CC1">
        <w:rPr>
          <w:rFonts w:cstheme="minorHAnsi"/>
          <w:bCs/>
          <w:szCs w:val="24"/>
        </w:rPr>
        <w:t>ali se šteje, da so bila izvedena dela prevzeta ali ne;</w:t>
      </w:r>
    </w:p>
    <w:p w14:paraId="38C38B7C" w14:textId="77777777" w:rsidR="00E158E0" w:rsidRPr="00A52CC1" w:rsidRDefault="00E158E0" w:rsidP="00E158E0">
      <w:pPr>
        <w:numPr>
          <w:ilvl w:val="0"/>
          <w:numId w:val="30"/>
        </w:numPr>
        <w:tabs>
          <w:tab w:val="left" w:pos="567"/>
          <w:tab w:val="left" w:pos="4253"/>
          <w:tab w:val="left" w:pos="5529"/>
          <w:tab w:val="right" w:pos="8505"/>
        </w:tabs>
        <w:ind w:left="567" w:hanging="207"/>
        <w:rPr>
          <w:rFonts w:cstheme="minorHAnsi"/>
          <w:bCs/>
          <w:szCs w:val="24"/>
        </w:rPr>
      </w:pPr>
      <w:r w:rsidRPr="00A52CC1">
        <w:rPr>
          <w:rFonts w:cstheme="minorHAnsi"/>
          <w:bCs/>
          <w:szCs w:val="24"/>
        </w:rPr>
        <w:t>ali naročnik uveljavlja pogodbeno kazen.</w:t>
      </w:r>
    </w:p>
    <w:p w14:paraId="40CAEB1D" w14:textId="77777777" w:rsidR="00E158E0" w:rsidRPr="00A52CC1" w:rsidRDefault="00E158E0" w:rsidP="00E158E0">
      <w:pPr>
        <w:tabs>
          <w:tab w:val="left" w:pos="567"/>
          <w:tab w:val="left" w:pos="4253"/>
          <w:tab w:val="left" w:pos="5529"/>
          <w:tab w:val="right" w:pos="8505"/>
        </w:tabs>
        <w:rPr>
          <w:rFonts w:cstheme="minorHAnsi"/>
          <w:bCs/>
          <w:szCs w:val="24"/>
        </w:rPr>
      </w:pPr>
    </w:p>
    <w:p w14:paraId="43AA93EC"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Ob primopredaji je dolžan izvajalec predati naročniku tudi vso potrebno dokumentacijo, ki se nanaša na izvedena dela in vso vgrajeno opremo kot na primer:</w:t>
      </w:r>
    </w:p>
    <w:p w14:paraId="01F99D27" w14:textId="77777777" w:rsidR="00E158E0" w:rsidRPr="00A52CC1" w:rsidRDefault="00E158E0" w:rsidP="00E158E0">
      <w:pPr>
        <w:numPr>
          <w:ilvl w:val="0"/>
          <w:numId w:val="34"/>
        </w:numPr>
        <w:tabs>
          <w:tab w:val="left" w:pos="567"/>
          <w:tab w:val="left" w:pos="4253"/>
          <w:tab w:val="left" w:pos="5529"/>
          <w:tab w:val="right" w:pos="8505"/>
        </w:tabs>
        <w:ind w:left="567" w:hanging="567"/>
        <w:rPr>
          <w:rFonts w:cstheme="minorHAnsi"/>
          <w:bCs/>
          <w:szCs w:val="24"/>
        </w:rPr>
      </w:pPr>
      <w:r w:rsidRPr="00A52CC1">
        <w:rPr>
          <w:rFonts w:cstheme="minorHAnsi"/>
          <w:bCs/>
          <w:szCs w:val="24"/>
        </w:rPr>
        <w:t xml:space="preserve">certifikate, izjave o skladnosti s standardi, ustrezne tehnične, projektne in ostale dokumente, </w:t>
      </w:r>
    </w:p>
    <w:p w14:paraId="600EA188" w14:textId="77777777" w:rsidR="00E158E0" w:rsidRPr="00A52CC1" w:rsidRDefault="00E158E0" w:rsidP="00E158E0">
      <w:pPr>
        <w:numPr>
          <w:ilvl w:val="0"/>
          <w:numId w:val="34"/>
        </w:numPr>
        <w:tabs>
          <w:tab w:val="left" w:pos="567"/>
          <w:tab w:val="left" w:pos="4253"/>
          <w:tab w:val="left" w:pos="5529"/>
          <w:tab w:val="right" w:pos="8505"/>
        </w:tabs>
        <w:ind w:left="567" w:hanging="567"/>
        <w:rPr>
          <w:rFonts w:cstheme="minorHAnsi"/>
          <w:bCs/>
          <w:szCs w:val="24"/>
        </w:rPr>
      </w:pPr>
      <w:r w:rsidRPr="00A52CC1">
        <w:rPr>
          <w:rFonts w:cstheme="minorHAnsi"/>
          <w:bCs/>
          <w:szCs w:val="24"/>
        </w:rPr>
        <w:t>garancijske liste za brezhibno delovanje predmeta pogodbe,</w:t>
      </w:r>
    </w:p>
    <w:p w14:paraId="2C57B960" w14:textId="77777777" w:rsidR="00E158E0" w:rsidRPr="00A52CC1" w:rsidRDefault="00E158E0" w:rsidP="00E158E0">
      <w:pPr>
        <w:numPr>
          <w:ilvl w:val="0"/>
          <w:numId w:val="34"/>
        </w:numPr>
        <w:tabs>
          <w:tab w:val="left" w:pos="567"/>
          <w:tab w:val="left" w:pos="4253"/>
          <w:tab w:val="left" w:pos="5529"/>
          <w:tab w:val="right" w:pos="8505"/>
        </w:tabs>
        <w:ind w:left="567" w:hanging="567"/>
        <w:rPr>
          <w:rFonts w:cstheme="minorHAnsi"/>
          <w:bCs/>
          <w:szCs w:val="24"/>
        </w:rPr>
      </w:pPr>
      <w:r w:rsidRPr="00A52CC1">
        <w:rPr>
          <w:rFonts w:cstheme="minorHAnsi"/>
          <w:bCs/>
          <w:szCs w:val="24"/>
        </w:rPr>
        <w:t>navodila za uporabo, obratovanje in vzdrževanje v slovenskem jeziku, ter druge listine, določene z razpisno dokumentacijo.</w:t>
      </w:r>
    </w:p>
    <w:p w14:paraId="3C6F4F9F" w14:textId="77777777" w:rsidR="00E158E0" w:rsidRPr="00A52CC1" w:rsidRDefault="00E158E0" w:rsidP="00E158E0">
      <w:pPr>
        <w:tabs>
          <w:tab w:val="left" w:pos="567"/>
          <w:tab w:val="left" w:pos="4253"/>
          <w:tab w:val="left" w:pos="5529"/>
          <w:tab w:val="right" w:pos="8505"/>
        </w:tabs>
        <w:rPr>
          <w:rFonts w:cstheme="minorHAnsi"/>
          <w:bCs/>
          <w:szCs w:val="24"/>
        </w:rPr>
      </w:pPr>
    </w:p>
    <w:p w14:paraId="154E6600"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 xml:space="preserve">V primeru, da katerakoli stranka neupravičeno odkloni udeležbo pri primopredaji del ali podpis primopredajnega zapisnika ali se ne odzove na poziv nasprotne stranke, lahko primopredajo izvedenih del opravi samo druga pogodbena stranka, ki tudi sama pripravi in podpiše primopredajni zapisnik. V takšnem primeru pogodbena stranka, ki je opravila enostransko primopredajo, ne sme trpeti nikakršnih negativnih posledic zaradi nesodelovanja druge pogodbene stranke. </w:t>
      </w:r>
    </w:p>
    <w:p w14:paraId="7BABBC4D" w14:textId="77777777" w:rsidR="00E158E0" w:rsidRPr="00A52CC1" w:rsidRDefault="00E158E0" w:rsidP="00E158E0">
      <w:pPr>
        <w:tabs>
          <w:tab w:val="left" w:pos="567"/>
          <w:tab w:val="left" w:pos="4253"/>
          <w:tab w:val="left" w:pos="5529"/>
          <w:tab w:val="right" w:pos="8505"/>
        </w:tabs>
        <w:rPr>
          <w:rFonts w:cstheme="minorHAnsi"/>
          <w:bCs/>
          <w:szCs w:val="24"/>
        </w:rPr>
      </w:pPr>
    </w:p>
    <w:p w14:paraId="0663DFEB"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Kot uspešno izvedena primopredaja del šteje tudi morebitno dejstvo, da je naročnik pred izvedbo primopredaje začel kakorkoli uporabljati predmet te pogodbe.</w:t>
      </w:r>
      <w:r w:rsidRPr="00A52CC1">
        <w:rPr>
          <w:rFonts w:cstheme="minorHAnsi"/>
          <w:szCs w:val="24"/>
        </w:rPr>
        <w:t xml:space="preserve"> </w:t>
      </w:r>
    </w:p>
    <w:p w14:paraId="4091FD48" w14:textId="77777777" w:rsidR="00E158E0" w:rsidRPr="00A52CC1" w:rsidRDefault="00E158E0" w:rsidP="00E158E0">
      <w:pPr>
        <w:tabs>
          <w:tab w:val="left" w:pos="567"/>
          <w:tab w:val="left" w:pos="4253"/>
          <w:tab w:val="left" w:pos="5529"/>
          <w:tab w:val="right" w:pos="8505"/>
        </w:tabs>
        <w:rPr>
          <w:rFonts w:cstheme="minorHAnsi"/>
          <w:bCs/>
          <w:szCs w:val="24"/>
        </w:rPr>
      </w:pPr>
    </w:p>
    <w:p w14:paraId="3BAE94DD"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 xml:space="preserve">Po uspešno opravljeni primopredaji in izročitvi finančnega zavarovanja za odpravo napak v garancijskem roku oziroma unovčitvi finančnega zavarovanja za dobro izvedbo pogodbenih del so izpolnjeni pogoji za izdajo končne situacije. </w:t>
      </w:r>
    </w:p>
    <w:p w14:paraId="781BF29B"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633719DF" w14:textId="77777777" w:rsidR="00E158E0" w:rsidRPr="00A52CC1" w:rsidRDefault="00E158E0" w:rsidP="00E158E0">
      <w:pPr>
        <w:tabs>
          <w:tab w:val="left" w:pos="567"/>
          <w:tab w:val="left" w:pos="4253"/>
          <w:tab w:val="left" w:pos="5529"/>
          <w:tab w:val="right" w:pos="8505"/>
        </w:tabs>
        <w:rPr>
          <w:rFonts w:cstheme="minorHAnsi"/>
          <w:b/>
          <w:bCs/>
          <w:szCs w:val="24"/>
        </w:rPr>
      </w:pPr>
      <w:r w:rsidRPr="00A52CC1">
        <w:rPr>
          <w:rFonts w:cstheme="minorHAnsi"/>
          <w:b/>
          <w:bCs/>
          <w:szCs w:val="24"/>
        </w:rPr>
        <w:lastRenderedPageBreak/>
        <w:t>Razlog za odklonitev prevzema del</w:t>
      </w:r>
    </w:p>
    <w:p w14:paraId="53E859B3"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 xml:space="preserve">Naročnik lahko prevzem izvedenih del odkloni samo v primeru, da se ob prevzemu izvedenih del ugotovi, da pogodbena dela niso zaključena (dokončana) ali da je določena dela treba izvesti ponovno ali da ni predana vsa potrebna dokumentacija, ki se nanaša na izvedena dela in vso vgrajeno opremo. </w:t>
      </w:r>
    </w:p>
    <w:p w14:paraId="13C61221" w14:textId="77777777" w:rsidR="00E158E0" w:rsidRPr="00A52CC1" w:rsidRDefault="00E158E0" w:rsidP="00E158E0">
      <w:pPr>
        <w:tabs>
          <w:tab w:val="left" w:pos="567"/>
          <w:tab w:val="left" w:pos="4253"/>
          <w:tab w:val="left" w:pos="5529"/>
          <w:tab w:val="right" w:pos="8505"/>
        </w:tabs>
        <w:rPr>
          <w:rFonts w:cstheme="minorHAnsi"/>
          <w:bCs/>
          <w:szCs w:val="24"/>
        </w:rPr>
      </w:pPr>
    </w:p>
    <w:p w14:paraId="30B23742"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Morebitne pomanjkljivosti na objektu, ki je predmet te pogodbe (očitne napake izvedenih del) ne morejo predstavljati razloga, zaradi katerega bi naročnik lahko odklonil prevzem izvedenih del, razen če napake povzročajo, da je pogodbeni predmet za naročnika neuporaben ali da je njegova uporabnost zmanjšana do te mere, da objekt ne ustreza namenu, zaradi katerega je bil zgrajen.</w:t>
      </w:r>
    </w:p>
    <w:p w14:paraId="3FFEAC74" w14:textId="77777777" w:rsidR="00E158E0" w:rsidRPr="00A52CC1" w:rsidRDefault="00E158E0" w:rsidP="00E158E0">
      <w:pPr>
        <w:tabs>
          <w:tab w:val="left" w:pos="567"/>
          <w:tab w:val="left" w:pos="4253"/>
          <w:tab w:val="left" w:pos="5529"/>
          <w:tab w:val="right" w:pos="8505"/>
        </w:tabs>
        <w:rPr>
          <w:rFonts w:cstheme="minorHAnsi"/>
          <w:bCs/>
          <w:szCs w:val="24"/>
        </w:rPr>
      </w:pPr>
    </w:p>
    <w:p w14:paraId="282AB0F0"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Če pogodbeni stranki s primopredajnim zapisnikom ugotovita, da mora izvajalec določena dela končati ali jih ponovno izvesti, mora naročnik izvajalcu dati primeren rok, v katerem naj ta dela dokonča in jih ponovno izvede.</w:t>
      </w:r>
    </w:p>
    <w:p w14:paraId="08D2B604" w14:textId="77777777" w:rsidR="00E158E0" w:rsidRPr="00A52CC1" w:rsidRDefault="00E158E0" w:rsidP="00E158E0">
      <w:pPr>
        <w:tabs>
          <w:tab w:val="left" w:pos="567"/>
          <w:tab w:val="left" w:pos="4253"/>
          <w:tab w:val="left" w:pos="5529"/>
          <w:tab w:val="right" w:pos="8505"/>
        </w:tabs>
        <w:rPr>
          <w:rFonts w:cstheme="minorHAnsi"/>
          <w:bCs/>
          <w:szCs w:val="24"/>
        </w:rPr>
      </w:pPr>
    </w:p>
    <w:p w14:paraId="169D6E3B"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Če izvajalec v postavljenem roku tega ne stori, sme naročnik angažirati drugega izvajalca, ki ta dela izvede na izvajalčev račun. Naročnik si sme pri tem obračunati tudi manipulativne stroške v višini največ 2 % od skupne vrednosti izvedenih del, ki jih je izvedel drugi izvajalec.</w:t>
      </w:r>
    </w:p>
    <w:p w14:paraId="309A7872" w14:textId="77777777" w:rsidR="00E158E0" w:rsidRPr="00A52CC1" w:rsidRDefault="00E158E0" w:rsidP="00E158E0">
      <w:pPr>
        <w:tabs>
          <w:tab w:val="left" w:pos="567"/>
          <w:tab w:val="left" w:pos="4253"/>
          <w:tab w:val="left" w:pos="5529"/>
          <w:tab w:val="right" w:pos="8505"/>
        </w:tabs>
        <w:rPr>
          <w:rFonts w:cstheme="minorHAnsi"/>
          <w:bCs/>
          <w:szCs w:val="24"/>
        </w:rPr>
      </w:pPr>
    </w:p>
    <w:p w14:paraId="310B6AEE"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1E120B2C" w14:textId="77777777" w:rsidR="00E158E0" w:rsidRPr="00A52CC1" w:rsidRDefault="00E158E0" w:rsidP="00E158E0">
      <w:pPr>
        <w:tabs>
          <w:tab w:val="left" w:pos="567"/>
          <w:tab w:val="left" w:pos="4253"/>
          <w:tab w:val="left" w:pos="5529"/>
          <w:tab w:val="right" w:pos="8505"/>
        </w:tabs>
        <w:rPr>
          <w:rFonts w:cstheme="minorHAnsi"/>
          <w:b/>
          <w:bCs/>
          <w:szCs w:val="24"/>
        </w:rPr>
      </w:pPr>
      <w:r w:rsidRPr="00A52CC1">
        <w:rPr>
          <w:rFonts w:cstheme="minorHAnsi"/>
          <w:b/>
          <w:bCs/>
          <w:szCs w:val="24"/>
        </w:rPr>
        <w:t>Ugotovljene pomanjkljivosti – očitne napake</w:t>
      </w:r>
    </w:p>
    <w:p w14:paraId="3543613D"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Če pogodbeni stranki s primopredajnim zapisnikom ugotovita, da mora izvajalec odpraviti določene očitne napake ali pomanjkljivosti na objektu, mora naročnik izvajalcu dati primeren rok, v katerem naj te očitne napake ali pomanjkljivosti odpravi.</w:t>
      </w:r>
    </w:p>
    <w:p w14:paraId="74F63B39" w14:textId="77777777" w:rsidR="00E158E0" w:rsidRPr="00A52CC1" w:rsidRDefault="00E158E0" w:rsidP="00E158E0">
      <w:pPr>
        <w:tabs>
          <w:tab w:val="left" w:pos="567"/>
          <w:tab w:val="left" w:pos="4253"/>
          <w:tab w:val="left" w:pos="5529"/>
          <w:tab w:val="right" w:pos="8505"/>
        </w:tabs>
        <w:rPr>
          <w:rFonts w:cstheme="minorHAnsi"/>
          <w:bCs/>
          <w:szCs w:val="24"/>
        </w:rPr>
      </w:pPr>
    </w:p>
    <w:p w14:paraId="254AE049"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Če je naročnik začel uporabljati predmet pogodbe preden je bila zanj izvedena primopredaja, mora očitne napake in druge pomanjkljivosti notificirati najkasneje ob pričetku uporabe, sicer ni upravičen do jamčevalnih zahtevkov.</w:t>
      </w:r>
    </w:p>
    <w:p w14:paraId="448B1D9F" w14:textId="77777777" w:rsidR="00E158E0" w:rsidRPr="00A52CC1" w:rsidRDefault="00E158E0" w:rsidP="00E158E0">
      <w:pPr>
        <w:tabs>
          <w:tab w:val="left" w:pos="567"/>
          <w:tab w:val="left" w:pos="4253"/>
          <w:tab w:val="left" w:pos="5529"/>
          <w:tab w:val="right" w:pos="8505"/>
        </w:tabs>
        <w:rPr>
          <w:rFonts w:cstheme="minorHAnsi"/>
          <w:bCs/>
          <w:szCs w:val="24"/>
        </w:rPr>
      </w:pPr>
    </w:p>
    <w:p w14:paraId="27FC3315"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Izvajalec mora z odpravo napak in pomanjkljivosti pričeti nemudoma.</w:t>
      </w:r>
    </w:p>
    <w:p w14:paraId="114069B3" w14:textId="77777777" w:rsidR="00E158E0" w:rsidRPr="00A52CC1" w:rsidRDefault="00E158E0" w:rsidP="00E158E0">
      <w:pPr>
        <w:tabs>
          <w:tab w:val="left" w:pos="567"/>
          <w:tab w:val="left" w:pos="4253"/>
          <w:tab w:val="left" w:pos="5529"/>
          <w:tab w:val="right" w:pos="8505"/>
        </w:tabs>
        <w:rPr>
          <w:rFonts w:cstheme="minorHAnsi"/>
          <w:bCs/>
          <w:szCs w:val="24"/>
        </w:rPr>
      </w:pPr>
    </w:p>
    <w:p w14:paraId="6F23ACED"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Če izvajalec v postavljenem roku ne odpravi grajanih napak in pomanjkljivosti oziroma je očitno, da jih ne bo odpravil, sme naročnik angažirati drugega izvajalca, ki ta dela izvede na izvajalčev račun. Naročnik si sme pri tem obračunati tudi manipulativne stroške v višini največ 2 % od skupne vrednosti izvedenih del, ki jih je izvedel drugi izvajalec.</w:t>
      </w:r>
    </w:p>
    <w:p w14:paraId="46ADE314" w14:textId="77777777" w:rsidR="00E158E0" w:rsidRPr="00A52CC1" w:rsidRDefault="00E158E0" w:rsidP="00E158E0">
      <w:pPr>
        <w:tabs>
          <w:tab w:val="left" w:pos="567"/>
          <w:tab w:val="left" w:pos="4253"/>
          <w:tab w:val="left" w:pos="5529"/>
          <w:tab w:val="right" w:pos="8505"/>
        </w:tabs>
        <w:rPr>
          <w:rFonts w:cstheme="minorHAnsi"/>
          <w:bCs/>
          <w:szCs w:val="24"/>
        </w:rPr>
      </w:pPr>
    </w:p>
    <w:p w14:paraId="17ED4E29"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Po odpravi vseh očitnih napak in pomanjkljivosti pogodbeni stranki podpišeta zapisnik o odpravi napak in pomanjkljivosti.</w:t>
      </w:r>
    </w:p>
    <w:p w14:paraId="05DC30D9" w14:textId="77777777" w:rsidR="00E158E0" w:rsidRDefault="00E158E0" w:rsidP="00E158E0">
      <w:pPr>
        <w:tabs>
          <w:tab w:val="left" w:pos="567"/>
          <w:tab w:val="left" w:pos="4253"/>
          <w:tab w:val="left" w:pos="5529"/>
          <w:tab w:val="right" w:pos="8505"/>
        </w:tabs>
        <w:rPr>
          <w:rFonts w:cstheme="minorHAnsi"/>
          <w:bCs/>
          <w:szCs w:val="24"/>
        </w:rPr>
      </w:pPr>
    </w:p>
    <w:p w14:paraId="0F4D271E" w14:textId="77777777" w:rsidR="00794A37" w:rsidRPr="00A52CC1" w:rsidRDefault="00794A37" w:rsidP="00E158E0">
      <w:pPr>
        <w:tabs>
          <w:tab w:val="left" w:pos="567"/>
          <w:tab w:val="left" w:pos="4253"/>
          <w:tab w:val="left" w:pos="5529"/>
          <w:tab w:val="right" w:pos="8505"/>
        </w:tabs>
        <w:rPr>
          <w:rFonts w:cstheme="minorHAnsi"/>
          <w:bCs/>
          <w:szCs w:val="24"/>
        </w:rPr>
      </w:pPr>
    </w:p>
    <w:p w14:paraId="6B4A9FEA" w14:textId="77777777" w:rsidR="00E158E0" w:rsidRPr="00A52CC1" w:rsidRDefault="00E158E0" w:rsidP="00E158E0">
      <w:pPr>
        <w:tabs>
          <w:tab w:val="left" w:pos="567"/>
          <w:tab w:val="left" w:pos="4253"/>
          <w:tab w:val="left" w:pos="5529"/>
          <w:tab w:val="right" w:pos="8505"/>
        </w:tabs>
        <w:rPr>
          <w:rFonts w:cstheme="minorHAnsi"/>
          <w:bCs/>
          <w:szCs w:val="24"/>
        </w:rPr>
      </w:pPr>
    </w:p>
    <w:p w14:paraId="28E5BEDB" w14:textId="77777777" w:rsidR="00E158E0" w:rsidRPr="00A52CC1" w:rsidRDefault="00E158E0" w:rsidP="00E158E0">
      <w:pPr>
        <w:numPr>
          <w:ilvl w:val="0"/>
          <w:numId w:val="27"/>
        </w:numPr>
        <w:tabs>
          <w:tab w:val="left" w:pos="-6174"/>
          <w:tab w:val="left" w:pos="-4470"/>
        </w:tabs>
        <w:autoSpaceDN w:val="0"/>
        <w:jc w:val="left"/>
        <w:rPr>
          <w:rFonts w:cstheme="minorHAnsi"/>
          <w:b/>
          <w:iCs/>
          <w:szCs w:val="24"/>
        </w:rPr>
      </w:pPr>
      <w:r w:rsidRPr="00A52CC1">
        <w:rPr>
          <w:rFonts w:cstheme="minorHAnsi"/>
          <w:b/>
          <w:iCs/>
          <w:szCs w:val="24"/>
        </w:rPr>
        <w:t>KONČNI OBRAČUN</w:t>
      </w:r>
    </w:p>
    <w:p w14:paraId="10D7B24D"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lastRenderedPageBreak/>
        <w:t>člen</w:t>
      </w:r>
    </w:p>
    <w:p w14:paraId="3DDFE62D"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 xml:space="preserve">Pogodbeni stranki sta sporazumni, da takoj po primopredaji del in predložitvi finančnega zavarovanja za odpravo napak v jamčevalnem roku začneta z izdelavo končnega obračuna, ki ga izdelata v najkrajšem možnem roku, najkasneje pa v šestdesetih (60) dneh po primopredaji del. </w:t>
      </w:r>
    </w:p>
    <w:p w14:paraId="518E1AA6" w14:textId="77777777" w:rsidR="00E158E0" w:rsidRPr="00A52CC1" w:rsidRDefault="00E158E0" w:rsidP="00E158E0">
      <w:pPr>
        <w:tabs>
          <w:tab w:val="left" w:pos="567"/>
          <w:tab w:val="left" w:pos="4253"/>
          <w:tab w:val="left" w:pos="5529"/>
          <w:tab w:val="right" w:pos="8505"/>
        </w:tabs>
        <w:rPr>
          <w:rFonts w:cstheme="minorHAnsi"/>
          <w:bCs/>
          <w:szCs w:val="24"/>
        </w:rPr>
      </w:pPr>
    </w:p>
    <w:p w14:paraId="53A12506"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Končni obračun vsebuje zlasti:</w:t>
      </w:r>
    </w:p>
    <w:p w14:paraId="68164566" w14:textId="77777777" w:rsidR="00E158E0" w:rsidRPr="00A52CC1" w:rsidRDefault="00E158E0" w:rsidP="00E158E0">
      <w:pPr>
        <w:numPr>
          <w:ilvl w:val="0"/>
          <w:numId w:val="38"/>
        </w:numPr>
        <w:tabs>
          <w:tab w:val="left" w:pos="709"/>
          <w:tab w:val="left" w:pos="4253"/>
          <w:tab w:val="left" w:pos="5529"/>
          <w:tab w:val="right" w:pos="8505"/>
        </w:tabs>
        <w:rPr>
          <w:rFonts w:cstheme="minorHAnsi"/>
          <w:bCs/>
          <w:szCs w:val="24"/>
        </w:rPr>
      </w:pPr>
      <w:r w:rsidRPr="00A52CC1">
        <w:rPr>
          <w:rFonts w:cstheme="minorHAnsi"/>
          <w:bCs/>
          <w:szCs w:val="24"/>
        </w:rPr>
        <w:t>vrednost pogodbenih del in morebitnih dodatnih del ter nujnih nepredvidenih del;</w:t>
      </w:r>
    </w:p>
    <w:p w14:paraId="39713B50" w14:textId="77777777" w:rsidR="00E158E0" w:rsidRPr="00A52CC1" w:rsidRDefault="00E158E0" w:rsidP="00E158E0">
      <w:pPr>
        <w:numPr>
          <w:ilvl w:val="0"/>
          <w:numId w:val="38"/>
        </w:numPr>
        <w:tabs>
          <w:tab w:val="left" w:pos="709"/>
          <w:tab w:val="left" w:pos="4253"/>
          <w:tab w:val="left" w:pos="5529"/>
          <w:tab w:val="right" w:pos="8505"/>
        </w:tabs>
        <w:rPr>
          <w:rFonts w:cstheme="minorHAnsi"/>
          <w:bCs/>
          <w:szCs w:val="24"/>
        </w:rPr>
      </w:pPr>
      <w:r w:rsidRPr="00A52CC1">
        <w:rPr>
          <w:rFonts w:cstheme="minorHAnsi"/>
          <w:bCs/>
          <w:szCs w:val="24"/>
        </w:rPr>
        <w:t>znesek, izplačan po situacijah;</w:t>
      </w:r>
    </w:p>
    <w:p w14:paraId="47FD3D0F" w14:textId="77777777" w:rsidR="00E158E0" w:rsidRPr="00A52CC1" w:rsidRDefault="00E158E0" w:rsidP="00E158E0">
      <w:pPr>
        <w:numPr>
          <w:ilvl w:val="0"/>
          <w:numId w:val="38"/>
        </w:numPr>
        <w:tabs>
          <w:tab w:val="left" w:pos="709"/>
          <w:tab w:val="left" w:pos="4253"/>
          <w:tab w:val="left" w:pos="5529"/>
          <w:tab w:val="right" w:pos="8505"/>
        </w:tabs>
        <w:rPr>
          <w:rFonts w:cstheme="minorHAnsi"/>
          <w:bCs/>
          <w:szCs w:val="24"/>
        </w:rPr>
      </w:pPr>
      <w:r w:rsidRPr="00A52CC1">
        <w:rPr>
          <w:rFonts w:cstheme="minorHAnsi"/>
          <w:bCs/>
          <w:szCs w:val="24"/>
        </w:rPr>
        <w:t>končni znesek, ki ga mora izvajalec prejeti ali vrniti po nespornem delu obračuna;</w:t>
      </w:r>
    </w:p>
    <w:p w14:paraId="591C4FD9" w14:textId="77777777" w:rsidR="00E158E0" w:rsidRPr="00A52CC1" w:rsidRDefault="00E158E0" w:rsidP="00E158E0">
      <w:pPr>
        <w:numPr>
          <w:ilvl w:val="0"/>
          <w:numId w:val="38"/>
        </w:numPr>
        <w:tabs>
          <w:tab w:val="left" w:pos="709"/>
          <w:tab w:val="left" w:pos="4253"/>
          <w:tab w:val="left" w:pos="5529"/>
          <w:tab w:val="right" w:pos="8505"/>
        </w:tabs>
        <w:rPr>
          <w:rFonts w:cstheme="minorHAnsi"/>
          <w:bCs/>
          <w:szCs w:val="24"/>
        </w:rPr>
      </w:pPr>
      <w:r w:rsidRPr="00A52CC1">
        <w:rPr>
          <w:rFonts w:cstheme="minorHAnsi"/>
          <w:bCs/>
          <w:szCs w:val="24"/>
        </w:rPr>
        <w:t>višino zamudnih obresti, ki jih mora naročnik plačati izvajalcu zaradi zamud pri plačilu katerekoli situacije;</w:t>
      </w:r>
    </w:p>
    <w:p w14:paraId="2E302B26" w14:textId="77777777" w:rsidR="00E158E0" w:rsidRPr="00A52CC1" w:rsidRDefault="00E158E0" w:rsidP="00E158E0">
      <w:pPr>
        <w:numPr>
          <w:ilvl w:val="0"/>
          <w:numId w:val="38"/>
        </w:numPr>
        <w:tabs>
          <w:tab w:val="left" w:pos="709"/>
          <w:tab w:val="left" w:pos="4253"/>
          <w:tab w:val="left" w:pos="5529"/>
          <w:tab w:val="right" w:pos="8505"/>
        </w:tabs>
        <w:rPr>
          <w:rFonts w:cstheme="minorHAnsi"/>
          <w:bCs/>
          <w:szCs w:val="24"/>
        </w:rPr>
      </w:pPr>
      <w:r w:rsidRPr="00A52CC1">
        <w:rPr>
          <w:rFonts w:cstheme="minorHAnsi"/>
          <w:bCs/>
          <w:szCs w:val="24"/>
        </w:rPr>
        <w:t>morebitni znesek iz naslova manj vrednosti izvedenih del;</w:t>
      </w:r>
    </w:p>
    <w:p w14:paraId="08F41930" w14:textId="77777777" w:rsidR="00E158E0" w:rsidRPr="00A52CC1" w:rsidRDefault="00E158E0" w:rsidP="00E158E0">
      <w:pPr>
        <w:numPr>
          <w:ilvl w:val="0"/>
          <w:numId w:val="38"/>
        </w:numPr>
        <w:tabs>
          <w:tab w:val="left" w:pos="709"/>
          <w:tab w:val="left" w:pos="4253"/>
          <w:tab w:val="left" w:pos="5529"/>
          <w:tab w:val="right" w:pos="8505"/>
        </w:tabs>
        <w:rPr>
          <w:rFonts w:cstheme="minorHAnsi"/>
          <w:bCs/>
          <w:szCs w:val="24"/>
        </w:rPr>
      </w:pPr>
      <w:r w:rsidRPr="00A52CC1">
        <w:rPr>
          <w:rFonts w:cstheme="minorHAnsi"/>
          <w:bCs/>
          <w:szCs w:val="24"/>
        </w:rPr>
        <w:t>morebitno obračunane manipulativne stroške po tej pogodbi;</w:t>
      </w:r>
    </w:p>
    <w:p w14:paraId="17770BC0" w14:textId="77777777" w:rsidR="00E158E0" w:rsidRPr="00A52CC1" w:rsidRDefault="00E158E0" w:rsidP="00E158E0">
      <w:pPr>
        <w:numPr>
          <w:ilvl w:val="0"/>
          <w:numId w:val="38"/>
        </w:numPr>
        <w:tabs>
          <w:tab w:val="left" w:pos="709"/>
          <w:tab w:val="left" w:pos="4253"/>
          <w:tab w:val="left" w:pos="5529"/>
          <w:tab w:val="right" w:pos="8505"/>
        </w:tabs>
        <w:rPr>
          <w:rFonts w:cstheme="minorHAnsi"/>
          <w:bCs/>
          <w:szCs w:val="24"/>
        </w:rPr>
      </w:pPr>
      <w:r w:rsidRPr="00A52CC1">
        <w:rPr>
          <w:rFonts w:cstheme="minorHAnsi"/>
          <w:bCs/>
          <w:szCs w:val="24"/>
        </w:rPr>
        <w:t>podatek, ali so pogodbena dela izvedena v pogodbenem roku in če niso, za koliko je bil rok prekoračen;</w:t>
      </w:r>
    </w:p>
    <w:p w14:paraId="4D0A78E6" w14:textId="77777777" w:rsidR="00E158E0" w:rsidRPr="00A52CC1" w:rsidRDefault="00E158E0" w:rsidP="00E158E0">
      <w:pPr>
        <w:numPr>
          <w:ilvl w:val="0"/>
          <w:numId w:val="38"/>
        </w:numPr>
        <w:tabs>
          <w:tab w:val="left" w:pos="709"/>
          <w:tab w:val="left" w:pos="4253"/>
          <w:tab w:val="left" w:pos="5529"/>
          <w:tab w:val="right" w:pos="8505"/>
        </w:tabs>
        <w:rPr>
          <w:rFonts w:cstheme="minorHAnsi"/>
          <w:bCs/>
          <w:szCs w:val="24"/>
        </w:rPr>
      </w:pPr>
      <w:r w:rsidRPr="00A52CC1">
        <w:rPr>
          <w:rFonts w:cstheme="minorHAnsi"/>
          <w:bCs/>
          <w:szCs w:val="24"/>
        </w:rPr>
        <w:t>višina vsake posamezne pogodbene kazni in morebitno povzročene škode;</w:t>
      </w:r>
    </w:p>
    <w:p w14:paraId="25CCF995" w14:textId="77777777" w:rsidR="00E158E0" w:rsidRPr="00A52CC1" w:rsidRDefault="00E158E0" w:rsidP="00E158E0">
      <w:pPr>
        <w:numPr>
          <w:ilvl w:val="0"/>
          <w:numId w:val="38"/>
        </w:numPr>
        <w:tabs>
          <w:tab w:val="left" w:pos="709"/>
          <w:tab w:val="left" w:pos="4253"/>
          <w:tab w:val="left" w:pos="5529"/>
          <w:tab w:val="right" w:pos="8505"/>
        </w:tabs>
        <w:rPr>
          <w:rFonts w:cstheme="minorHAnsi"/>
          <w:bCs/>
          <w:szCs w:val="24"/>
        </w:rPr>
      </w:pPr>
      <w:r w:rsidRPr="00A52CC1">
        <w:rPr>
          <w:rFonts w:cstheme="minorHAnsi"/>
          <w:bCs/>
          <w:szCs w:val="24"/>
        </w:rPr>
        <w:t xml:space="preserve">podatek o drugih dejstvih, o katerih ni bilo doseženo soglasje. </w:t>
      </w:r>
    </w:p>
    <w:p w14:paraId="438F7D6E" w14:textId="77777777" w:rsidR="00E158E0" w:rsidRPr="00A52CC1" w:rsidRDefault="00E158E0" w:rsidP="00E158E0">
      <w:pPr>
        <w:tabs>
          <w:tab w:val="left" w:pos="567"/>
          <w:tab w:val="left" w:pos="4253"/>
          <w:tab w:val="left" w:pos="5529"/>
          <w:tab w:val="right" w:pos="8505"/>
        </w:tabs>
        <w:rPr>
          <w:rFonts w:cstheme="minorHAnsi"/>
          <w:bCs/>
          <w:szCs w:val="24"/>
        </w:rPr>
      </w:pPr>
    </w:p>
    <w:p w14:paraId="72CBB68E" w14:textId="081FAC1B"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 xml:space="preserve">S končnim obračunom se uredijo odprta razmerja med pogodbenima strankama in določi izvršitev njihovih medsebojnih pravic in obveznosti iz pogodbe. Končni obračun ima naravo </w:t>
      </w:r>
      <w:proofErr w:type="spellStart"/>
      <w:r w:rsidRPr="00A52CC1">
        <w:rPr>
          <w:rFonts w:cstheme="minorHAnsi"/>
          <w:bCs/>
          <w:szCs w:val="24"/>
        </w:rPr>
        <w:t>zunajsodne</w:t>
      </w:r>
      <w:proofErr w:type="spellEnd"/>
      <w:r w:rsidRPr="00A52CC1">
        <w:rPr>
          <w:rFonts w:cstheme="minorHAnsi"/>
          <w:bCs/>
          <w:szCs w:val="24"/>
        </w:rPr>
        <w:t xml:space="preserve"> poravnave med strankama. </w:t>
      </w:r>
    </w:p>
    <w:p w14:paraId="5D5C34DB"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 xml:space="preserve">S končnim obračunom se zajamejo vsa dela, izvedena po pogodbi, ki jih je izvajalec dolžan ali pooblaščen izvesti, ne glede na to, ali so dela zajeta z začasnimi mesečnimi situacijami ali ne. S končnim obračunom se lahko spremeni dejansko stanje, ugotovljeno z začasnimi mesečnimi situacijami. </w:t>
      </w:r>
    </w:p>
    <w:p w14:paraId="3564A74D" w14:textId="77777777" w:rsidR="00E158E0" w:rsidRPr="00A52CC1" w:rsidRDefault="00E158E0" w:rsidP="00E158E0">
      <w:pPr>
        <w:tabs>
          <w:tab w:val="left" w:pos="567"/>
          <w:tab w:val="left" w:pos="4253"/>
          <w:tab w:val="left" w:pos="5529"/>
          <w:tab w:val="right" w:pos="8505"/>
        </w:tabs>
        <w:rPr>
          <w:rFonts w:cstheme="minorHAnsi"/>
          <w:bCs/>
          <w:szCs w:val="24"/>
        </w:rPr>
      </w:pPr>
    </w:p>
    <w:p w14:paraId="71730478"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Če katerakoli od pogodbenih strank brez utemeljenega razloga ne sodeluje pri izdelavi končnega obračuna, ga sme v njeni odsotnosti izdelati druga pogodbena stranka ter ga nato nemudoma s priporočeno pošto poslati drugi pogodbeni stranki.</w:t>
      </w:r>
    </w:p>
    <w:p w14:paraId="647F6514"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Pooblaščena predstavnika pogodbenih strank za sestavo in podpis končnega obračuna sta:</w:t>
      </w:r>
    </w:p>
    <w:p w14:paraId="0655A947" w14:textId="77777777" w:rsidR="00E158E0" w:rsidRPr="00A52CC1" w:rsidRDefault="00E158E0" w:rsidP="00E158E0">
      <w:pPr>
        <w:tabs>
          <w:tab w:val="left" w:pos="567"/>
          <w:tab w:val="left" w:pos="4253"/>
          <w:tab w:val="left" w:pos="5529"/>
          <w:tab w:val="right" w:pos="8505"/>
        </w:tabs>
        <w:rPr>
          <w:rFonts w:cstheme="minorHAnsi"/>
          <w:bCs/>
          <w:szCs w:val="24"/>
        </w:rPr>
      </w:pPr>
    </w:p>
    <w:p w14:paraId="1F4BC9AF"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Za naročnika: ……………..</w:t>
      </w:r>
    </w:p>
    <w:p w14:paraId="3984FD97"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Za izvajalca: ………………..</w:t>
      </w:r>
    </w:p>
    <w:p w14:paraId="3E015A7B" w14:textId="77777777" w:rsidR="00E158E0" w:rsidRPr="00A52CC1" w:rsidRDefault="00E158E0" w:rsidP="00E158E0">
      <w:pPr>
        <w:tabs>
          <w:tab w:val="left" w:pos="567"/>
          <w:tab w:val="left" w:pos="4253"/>
          <w:tab w:val="left" w:pos="5529"/>
          <w:tab w:val="right" w:pos="8505"/>
        </w:tabs>
        <w:rPr>
          <w:rFonts w:cstheme="minorHAnsi"/>
          <w:bCs/>
          <w:szCs w:val="24"/>
        </w:rPr>
      </w:pPr>
    </w:p>
    <w:p w14:paraId="54F8E53E" w14:textId="77777777" w:rsidR="00E158E0"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Podpisan končni obračun je pogoj za izstavitev končne situacije.</w:t>
      </w:r>
    </w:p>
    <w:p w14:paraId="13442254" w14:textId="77777777" w:rsidR="007C06F8" w:rsidRPr="00A52CC1" w:rsidRDefault="007C06F8" w:rsidP="00E158E0">
      <w:pPr>
        <w:tabs>
          <w:tab w:val="left" w:pos="567"/>
          <w:tab w:val="left" w:pos="4253"/>
          <w:tab w:val="left" w:pos="5529"/>
          <w:tab w:val="right" w:pos="8505"/>
        </w:tabs>
        <w:rPr>
          <w:rFonts w:cstheme="minorHAnsi"/>
          <w:bCs/>
          <w:szCs w:val="24"/>
        </w:rPr>
      </w:pPr>
    </w:p>
    <w:p w14:paraId="1E8BD6B5" w14:textId="77777777" w:rsidR="00E158E0" w:rsidRPr="00A52CC1" w:rsidRDefault="00E158E0" w:rsidP="00E158E0">
      <w:pPr>
        <w:numPr>
          <w:ilvl w:val="0"/>
          <w:numId w:val="27"/>
        </w:numPr>
        <w:tabs>
          <w:tab w:val="left" w:pos="567"/>
          <w:tab w:val="left" w:pos="4253"/>
          <w:tab w:val="left" w:pos="5529"/>
          <w:tab w:val="right" w:pos="8505"/>
        </w:tabs>
        <w:rPr>
          <w:rFonts w:cstheme="minorHAnsi"/>
          <w:b/>
          <w:bCs/>
          <w:szCs w:val="24"/>
        </w:rPr>
      </w:pPr>
      <w:r w:rsidRPr="00A52CC1">
        <w:rPr>
          <w:rFonts w:cstheme="minorHAnsi"/>
          <w:b/>
          <w:bCs/>
          <w:szCs w:val="24"/>
        </w:rPr>
        <w:t>JAMČEVANJE ZA NAPAKE</w:t>
      </w:r>
    </w:p>
    <w:p w14:paraId="75B8B32B"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49BE7B85" w14:textId="77777777" w:rsidR="00E158E0" w:rsidRPr="00A52CC1" w:rsidRDefault="00E158E0" w:rsidP="00E158E0">
      <w:pPr>
        <w:rPr>
          <w:rFonts w:cstheme="minorHAnsi"/>
          <w:b/>
          <w:szCs w:val="24"/>
        </w:rPr>
      </w:pPr>
      <w:r w:rsidRPr="00A52CC1">
        <w:rPr>
          <w:rFonts w:cstheme="minorHAnsi"/>
          <w:b/>
          <w:szCs w:val="24"/>
        </w:rPr>
        <w:t>Odgovornost izvajalca za skrite napake</w:t>
      </w:r>
    </w:p>
    <w:p w14:paraId="2B9583BF" w14:textId="77777777" w:rsidR="00E158E0" w:rsidRPr="00A52CC1" w:rsidRDefault="00E158E0" w:rsidP="00E158E0">
      <w:pPr>
        <w:rPr>
          <w:rFonts w:cstheme="minorHAnsi"/>
          <w:szCs w:val="24"/>
        </w:rPr>
      </w:pPr>
      <w:r w:rsidRPr="00A52CC1">
        <w:rPr>
          <w:rFonts w:cstheme="minorHAnsi"/>
          <w:szCs w:val="24"/>
        </w:rPr>
        <w:t xml:space="preserve">Izvajalec naročniku daje 5 letno garancijsko dobo za vsa izvedena dela, za vgradnjo vse opreme pa garancijske roke skladne s proizvajalčevimi. V garancijskem roku se naročnik sam odloča ali </w:t>
      </w:r>
      <w:r w:rsidRPr="00A52CC1">
        <w:rPr>
          <w:rFonts w:cstheme="minorHAnsi"/>
          <w:szCs w:val="24"/>
        </w:rPr>
        <w:lastRenderedPageBreak/>
        <w:t xml:space="preserve">bo odpravo napak uveljavljal na podlagi pravil iz naslova garancije ali na podlagi pravil za jamčevanje za napake, opisanega v nadaljevanju tega člena. </w:t>
      </w:r>
    </w:p>
    <w:p w14:paraId="21EBF57A" w14:textId="77777777" w:rsidR="00E158E0" w:rsidRPr="00A52CC1" w:rsidRDefault="00E158E0" w:rsidP="00E158E0">
      <w:pPr>
        <w:rPr>
          <w:rFonts w:cstheme="minorHAnsi"/>
          <w:szCs w:val="24"/>
        </w:rPr>
      </w:pPr>
    </w:p>
    <w:p w14:paraId="743520E9" w14:textId="77777777" w:rsidR="00E158E0" w:rsidRPr="00A52CC1" w:rsidRDefault="00E158E0" w:rsidP="00E158E0">
      <w:pPr>
        <w:rPr>
          <w:rFonts w:cstheme="minorHAnsi"/>
          <w:szCs w:val="24"/>
        </w:rPr>
      </w:pPr>
      <w:r w:rsidRPr="00A52CC1">
        <w:rPr>
          <w:rFonts w:cstheme="minorHAnsi"/>
          <w:szCs w:val="24"/>
        </w:rPr>
        <w:t>Če se v roku dveh let od primopredaje (prevzema) del, pojavijo stvarne napake, ki jih naročnik ob običajnem pregledu ni mogel odkriti in naročnik izvajalca o napaki pisno obvesti v roku enega meseca od dneva, ko je napako odkril, ima naročnik pravico od izvajalca zahtevati odpravo napake v primernem roku. Če izvajalec napake ne odpravi v primernem, s strani naročnika postavljenem roku, lahko naročnik ali zniža plačilo (uveljavlja manjvrednost) ali odpravi napako sam oziroma po drugem izvajalcu in sicer na račun izvajalca, pri čemer mora ravnati kot dober gospodarstvenik. Poleg odprave napake ima naročnik od izvajalca pravico zahtevati povračilo škode, ki mu je zaradi napake nastala.</w:t>
      </w:r>
    </w:p>
    <w:p w14:paraId="353C7172" w14:textId="77777777" w:rsidR="00E158E0" w:rsidRPr="00A52CC1" w:rsidRDefault="00E158E0" w:rsidP="00E158E0">
      <w:pPr>
        <w:rPr>
          <w:rFonts w:cstheme="minorHAnsi"/>
          <w:szCs w:val="24"/>
        </w:rPr>
      </w:pPr>
    </w:p>
    <w:p w14:paraId="6AD90458" w14:textId="77777777" w:rsidR="00E158E0" w:rsidRPr="00A52CC1" w:rsidRDefault="00E158E0" w:rsidP="00E158E0">
      <w:pPr>
        <w:rPr>
          <w:rFonts w:cstheme="minorHAnsi"/>
          <w:szCs w:val="24"/>
        </w:rPr>
      </w:pPr>
      <w:r w:rsidRPr="00A52CC1">
        <w:rPr>
          <w:rFonts w:cstheme="minorHAnsi"/>
          <w:szCs w:val="24"/>
        </w:rPr>
        <w:t>V primeru, da bi odprava pravočasno grajane napake zahtevala pretirane stroške, jo lahko izvajalec odkloni, naročnik pa ima pravico ali zahtevati znižanje pogodbene cene (manjvrednost) ali odstopiti od pogodbe, v vsakem primeru pa ima naročnik pravico do povračila škode, ki mu je zaradi napake nastala.</w:t>
      </w:r>
    </w:p>
    <w:p w14:paraId="22888D52" w14:textId="77777777" w:rsidR="00E158E0" w:rsidRPr="00A52CC1" w:rsidRDefault="00E158E0" w:rsidP="00E158E0">
      <w:pPr>
        <w:rPr>
          <w:rFonts w:cstheme="minorHAnsi"/>
          <w:szCs w:val="24"/>
        </w:rPr>
      </w:pPr>
    </w:p>
    <w:p w14:paraId="6BA24540" w14:textId="77777777" w:rsidR="00E158E0" w:rsidRPr="00A52CC1" w:rsidRDefault="00E158E0" w:rsidP="00E158E0">
      <w:pPr>
        <w:rPr>
          <w:rFonts w:cstheme="minorHAnsi"/>
          <w:szCs w:val="24"/>
        </w:rPr>
      </w:pPr>
      <w:r w:rsidRPr="00A52CC1">
        <w:rPr>
          <w:rFonts w:cstheme="minorHAnsi"/>
          <w:szCs w:val="24"/>
        </w:rPr>
        <w:t>Pred potekom roka za odpravo napake iz prvega odstavka tega člena, lahko naročnik od pogodbe odstopi le, če so dela (gradba) izvedena tako, da je delo neuporabno oziroma je izvedeno v nasprotju z izrecnimi pogoji pogodbe. Če je napaka neznatna, naročnik ne more odstopiti od pogodbe in je dolžan dovoliti izvajalcu, da napako v primernem roku, postavljenem s strani naročnika, odpravi.</w:t>
      </w:r>
    </w:p>
    <w:p w14:paraId="4B478682" w14:textId="77777777" w:rsidR="00E158E0" w:rsidRPr="00A52CC1" w:rsidRDefault="00E158E0" w:rsidP="00E158E0">
      <w:pPr>
        <w:rPr>
          <w:rFonts w:cstheme="minorHAnsi"/>
          <w:szCs w:val="24"/>
        </w:rPr>
      </w:pPr>
    </w:p>
    <w:p w14:paraId="1200168D" w14:textId="77777777" w:rsidR="00E158E0" w:rsidRPr="00A52CC1" w:rsidRDefault="00E158E0" w:rsidP="00E158E0">
      <w:pPr>
        <w:numPr>
          <w:ilvl w:val="0"/>
          <w:numId w:val="28"/>
        </w:numPr>
        <w:tabs>
          <w:tab w:val="left" w:pos="-4680"/>
        </w:tabs>
        <w:autoSpaceDN w:val="0"/>
        <w:ind w:right="7"/>
        <w:jc w:val="center"/>
        <w:rPr>
          <w:rFonts w:cstheme="minorHAnsi"/>
          <w:bCs/>
          <w:szCs w:val="24"/>
        </w:rPr>
      </w:pPr>
      <w:bookmarkStart w:id="162" w:name="_Hlk516931529"/>
      <w:r w:rsidRPr="00A52CC1">
        <w:rPr>
          <w:rFonts w:cstheme="minorHAnsi"/>
          <w:bCs/>
          <w:szCs w:val="24"/>
        </w:rPr>
        <w:t>člen</w:t>
      </w:r>
    </w:p>
    <w:p w14:paraId="286DD33A" w14:textId="77777777" w:rsidR="00E158E0" w:rsidRPr="00A52CC1" w:rsidRDefault="00E158E0" w:rsidP="00E158E0">
      <w:pPr>
        <w:rPr>
          <w:rFonts w:cstheme="minorHAnsi"/>
          <w:b/>
          <w:szCs w:val="24"/>
        </w:rPr>
      </w:pPr>
      <w:r w:rsidRPr="00A52CC1">
        <w:rPr>
          <w:rFonts w:cstheme="minorHAnsi"/>
          <w:b/>
          <w:szCs w:val="24"/>
        </w:rPr>
        <w:t>Odgovornost izvajalca za solidnost izvedenih del</w:t>
      </w:r>
    </w:p>
    <w:p w14:paraId="184D0DCC" w14:textId="77777777" w:rsidR="00E158E0" w:rsidRDefault="00E158E0" w:rsidP="00E158E0">
      <w:pPr>
        <w:rPr>
          <w:rFonts w:cstheme="minorHAnsi"/>
          <w:szCs w:val="24"/>
        </w:rPr>
      </w:pPr>
      <w:r w:rsidRPr="00A52CC1">
        <w:rPr>
          <w:rFonts w:cstheme="minorHAnsi"/>
          <w:szCs w:val="24"/>
        </w:rPr>
        <w:t>Izvajalec odgovarja naročniku oziroma morebitnemu poznejšemu pridobitelju objekta, ki je predmet te pogodbe, če se v roku desetih (10) let od primopredaje (prevzema) pogodbenih del pojavijo stvarne napake, ki zadevajo solidnost pogodbenih del in naročnik oziroma poznejši pridobitelj objekta, izvajalca o napaki obvesti v roku šestih (6) mesecev od dneva, ko je bila napaka odkrita.</w:t>
      </w:r>
    </w:p>
    <w:p w14:paraId="48D95394" w14:textId="77777777" w:rsidR="00A52CC1" w:rsidRDefault="00A52CC1" w:rsidP="00E158E0">
      <w:pPr>
        <w:rPr>
          <w:rFonts w:cstheme="minorHAnsi"/>
          <w:szCs w:val="24"/>
        </w:rPr>
      </w:pPr>
    </w:p>
    <w:p w14:paraId="0103C328" w14:textId="77777777" w:rsidR="00A52CC1" w:rsidRPr="00A52CC1" w:rsidRDefault="00A52CC1" w:rsidP="00E158E0">
      <w:pPr>
        <w:rPr>
          <w:rFonts w:cstheme="minorHAnsi"/>
          <w:szCs w:val="24"/>
        </w:rPr>
      </w:pPr>
    </w:p>
    <w:bookmarkEnd w:id="162"/>
    <w:p w14:paraId="5F1707A6" w14:textId="77777777" w:rsidR="00E158E0" w:rsidRPr="00A52CC1" w:rsidRDefault="00E158E0" w:rsidP="00E158E0">
      <w:pPr>
        <w:numPr>
          <w:ilvl w:val="0"/>
          <w:numId w:val="27"/>
        </w:numPr>
        <w:tabs>
          <w:tab w:val="left" w:pos="567"/>
          <w:tab w:val="left" w:pos="4253"/>
          <w:tab w:val="left" w:pos="5529"/>
          <w:tab w:val="right" w:pos="8505"/>
        </w:tabs>
        <w:rPr>
          <w:rFonts w:cstheme="minorHAnsi"/>
          <w:b/>
          <w:szCs w:val="24"/>
        </w:rPr>
      </w:pPr>
      <w:r w:rsidRPr="00A52CC1">
        <w:rPr>
          <w:rFonts w:cstheme="minorHAnsi"/>
          <w:b/>
          <w:bCs/>
          <w:szCs w:val="24"/>
        </w:rPr>
        <w:t>GARANCIJA</w:t>
      </w:r>
      <w:r w:rsidRPr="00A52CC1">
        <w:rPr>
          <w:rFonts w:cstheme="minorHAnsi"/>
          <w:b/>
          <w:szCs w:val="24"/>
        </w:rPr>
        <w:t xml:space="preserve"> IN GARANCIJSKI ROK</w:t>
      </w:r>
    </w:p>
    <w:p w14:paraId="118D6285"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74553E0D" w14:textId="77777777" w:rsidR="00372656" w:rsidRDefault="00372656" w:rsidP="00372656">
      <w:pPr>
        <w:numPr>
          <w:ilvl w:val="12"/>
          <w:numId w:val="0"/>
        </w:numPr>
        <w:rPr>
          <w:rFonts w:ascii="Calibri" w:hAnsi="Calibri" w:cs="Calibri"/>
          <w:sz w:val="22"/>
        </w:rPr>
      </w:pPr>
    </w:p>
    <w:p w14:paraId="021CE6B8" w14:textId="5458F8FF" w:rsidR="00372656" w:rsidRPr="007C06F8" w:rsidRDefault="00372656" w:rsidP="00372656">
      <w:pPr>
        <w:numPr>
          <w:ilvl w:val="12"/>
          <w:numId w:val="0"/>
        </w:numPr>
        <w:rPr>
          <w:rFonts w:ascii="Calibri" w:hAnsi="Calibri" w:cs="Calibri"/>
          <w:color w:val="000000" w:themeColor="text1"/>
          <w:szCs w:val="24"/>
        </w:rPr>
      </w:pPr>
      <w:r w:rsidRPr="007C06F8">
        <w:rPr>
          <w:rFonts w:ascii="Calibri" w:hAnsi="Calibri" w:cs="Calibri"/>
          <w:color w:val="000000" w:themeColor="text1"/>
          <w:szCs w:val="24"/>
        </w:rPr>
        <w:t>Izvajalec daje garancijo za kvaliteto svojih del:</w:t>
      </w:r>
    </w:p>
    <w:p w14:paraId="29CBD90B" w14:textId="77777777" w:rsidR="00372656" w:rsidRPr="007C06F8" w:rsidRDefault="00372656" w:rsidP="00372656">
      <w:pPr>
        <w:numPr>
          <w:ilvl w:val="12"/>
          <w:numId w:val="0"/>
        </w:numPr>
        <w:rPr>
          <w:rFonts w:ascii="Calibri" w:hAnsi="Calibri" w:cs="Calibri"/>
          <w:color w:val="000000" w:themeColor="text1"/>
          <w:szCs w:val="24"/>
        </w:rPr>
      </w:pPr>
      <w:bookmarkStart w:id="163" w:name="_Hlk187751291"/>
    </w:p>
    <w:p w14:paraId="0C523752" w14:textId="77777777" w:rsidR="00372656" w:rsidRPr="007C06F8" w:rsidRDefault="00372656" w:rsidP="00372656">
      <w:pPr>
        <w:numPr>
          <w:ilvl w:val="0"/>
          <w:numId w:val="60"/>
        </w:numPr>
        <w:rPr>
          <w:rFonts w:ascii="Calibri" w:hAnsi="Calibri" w:cs="Calibri"/>
          <w:color w:val="000000" w:themeColor="text1"/>
          <w:szCs w:val="24"/>
        </w:rPr>
      </w:pPr>
      <w:r w:rsidRPr="007C06F8">
        <w:rPr>
          <w:rFonts w:ascii="Calibri" w:hAnsi="Calibri" w:cs="Calibri"/>
          <w:color w:val="000000" w:themeColor="text1"/>
          <w:szCs w:val="24"/>
        </w:rPr>
        <w:t xml:space="preserve">za fasado, hidroizolacije in streho, komunalne naprave in napeljave ter konstrukcijsko trdnost in varnost: </w:t>
      </w:r>
      <w:r w:rsidRPr="007C06F8">
        <w:rPr>
          <w:rFonts w:ascii="Calibri" w:hAnsi="Calibri" w:cs="Calibri"/>
          <w:color w:val="000000" w:themeColor="text1"/>
          <w:szCs w:val="24"/>
        </w:rPr>
        <w:tab/>
      </w:r>
      <w:r w:rsidRPr="007C06F8">
        <w:rPr>
          <w:rFonts w:ascii="Calibri" w:hAnsi="Calibri" w:cs="Calibri"/>
          <w:color w:val="000000" w:themeColor="text1"/>
          <w:szCs w:val="24"/>
        </w:rPr>
        <w:tab/>
      </w:r>
      <w:r w:rsidRPr="007C06F8">
        <w:rPr>
          <w:rFonts w:ascii="Calibri" w:hAnsi="Calibri" w:cs="Calibri"/>
          <w:color w:val="000000" w:themeColor="text1"/>
          <w:szCs w:val="24"/>
        </w:rPr>
        <w:tab/>
      </w:r>
      <w:r w:rsidRPr="007C06F8">
        <w:rPr>
          <w:rFonts w:ascii="Calibri" w:hAnsi="Calibri" w:cs="Calibri"/>
          <w:color w:val="000000" w:themeColor="text1"/>
          <w:szCs w:val="24"/>
        </w:rPr>
        <w:tab/>
      </w:r>
      <w:r w:rsidRPr="007C06F8">
        <w:rPr>
          <w:rFonts w:ascii="Calibri" w:hAnsi="Calibri" w:cs="Calibri"/>
          <w:color w:val="000000" w:themeColor="text1"/>
          <w:szCs w:val="24"/>
        </w:rPr>
        <w:tab/>
      </w:r>
      <w:r w:rsidRPr="007C06F8">
        <w:rPr>
          <w:rFonts w:ascii="Calibri" w:hAnsi="Calibri" w:cs="Calibri"/>
          <w:b/>
          <w:color w:val="000000" w:themeColor="text1"/>
          <w:szCs w:val="24"/>
        </w:rPr>
        <w:t>deset (10) let</w:t>
      </w:r>
    </w:p>
    <w:p w14:paraId="4920F15F" w14:textId="77777777" w:rsidR="00372656" w:rsidRPr="007C06F8" w:rsidRDefault="00372656" w:rsidP="00372656">
      <w:pPr>
        <w:ind w:left="720"/>
        <w:rPr>
          <w:rFonts w:ascii="Calibri" w:hAnsi="Calibri" w:cs="Calibri"/>
          <w:i/>
          <w:iCs/>
          <w:color w:val="000000" w:themeColor="text1"/>
          <w:szCs w:val="24"/>
        </w:rPr>
      </w:pPr>
      <w:r w:rsidRPr="007C06F8">
        <w:rPr>
          <w:rFonts w:ascii="Calibri" w:hAnsi="Calibri" w:cs="Calibri"/>
          <w:i/>
          <w:iCs/>
          <w:color w:val="000000" w:themeColor="text1"/>
          <w:szCs w:val="24"/>
        </w:rPr>
        <w:t>(Finančno zavarovanje za ta sklop mora znašati 3% od celotne pogodbene vrednosti z DDV)</w:t>
      </w:r>
    </w:p>
    <w:p w14:paraId="0FD8A647" w14:textId="77777777" w:rsidR="00372656" w:rsidRPr="007C06F8" w:rsidRDefault="00372656" w:rsidP="00372656">
      <w:pPr>
        <w:numPr>
          <w:ilvl w:val="0"/>
          <w:numId w:val="60"/>
        </w:numPr>
        <w:rPr>
          <w:rFonts w:ascii="Calibri" w:hAnsi="Calibri" w:cs="Calibri"/>
          <w:b/>
          <w:bCs/>
          <w:color w:val="000000" w:themeColor="text1"/>
          <w:szCs w:val="24"/>
        </w:rPr>
      </w:pPr>
      <w:r w:rsidRPr="007C06F8">
        <w:rPr>
          <w:rFonts w:ascii="Calibri" w:hAnsi="Calibri" w:cs="Calibri"/>
          <w:color w:val="000000" w:themeColor="text1"/>
          <w:szCs w:val="24"/>
        </w:rPr>
        <w:t>za izvedbo del, ostala dela, opremo in naprave:</w:t>
      </w:r>
      <w:r w:rsidRPr="007C06F8">
        <w:rPr>
          <w:rFonts w:ascii="Calibri" w:hAnsi="Calibri" w:cs="Calibri"/>
          <w:color w:val="000000" w:themeColor="text1"/>
          <w:szCs w:val="24"/>
        </w:rPr>
        <w:tab/>
      </w:r>
      <w:r w:rsidRPr="007C06F8">
        <w:rPr>
          <w:rFonts w:ascii="Calibri" w:hAnsi="Calibri" w:cs="Calibri"/>
          <w:b/>
          <w:bCs/>
          <w:color w:val="000000" w:themeColor="text1"/>
          <w:szCs w:val="24"/>
        </w:rPr>
        <w:t xml:space="preserve"> pet (5) let </w:t>
      </w:r>
    </w:p>
    <w:p w14:paraId="056FA054" w14:textId="77777777" w:rsidR="00372656" w:rsidRPr="007C06F8" w:rsidRDefault="00372656" w:rsidP="00372656">
      <w:pPr>
        <w:ind w:left="720"/>
        <w:rPr>
          <w:rFonts w:ascii="Calibri" w:hAnsi="Calibri" w:cs="Calibri"/>
          <w:i/>
          <w:iCs/>
          <w:color w:val="000000" w:themeColor="text1"/>
          <w:szCs w:val="24"/>
        </w:rPr>
      </w:pPr>
      <w:r w:rsidRPr="007C06F8">
        <w:rPr>
          <w:rFonts w:ascii="Calibri" w:hAnsi="Calibri" w:cs="Calibri"/>
          <w:i/>
          <w:iCs/>
          <w:color w:val="000000" w:themeColor="text1"/>
          <w:szCs w:val="24"/>
        </w:rPr>
        <w:t>(Finančno zavarovanje za ta sklop mora znašati 2% od celotne pogodbene vrednosti z DDV)</w:t>
      </w:r>
    </w:p>
    <w:bookmarkEnd w:id="163"/>
    <w:p w14:paraId="26666247" w14:textId="77777777" w:rsidR="00372656" w:rsidRPr="007C06F8" w:rsidRDefault="00372656" w:rsidP="00372656">
      <w:pPr>
        <w:numPr>
          <w:ilvl w:val="12"/>
          <w:numId w:val="0"/>
        </w:numPr>
        <w:rPr>
          <w:rFonts w:ascii="Calibri" w:hAnsi="Calibri" w:cs="Calibri"/>
          <w:color w:val="000000" w:themeColor="text1"/>
          <w:szCs w:val="24"/>
        </w:rPr>
      </w:pPr>
    </w:p>
    <w:p w14:paraId="40D4F444" w14:textId="77777777" w:rsidR="00372656" w:rsidRPr="007C06F8" w:rsidRDefault="00372656" w:rsidP="00372656">
      <w:pPr>
        <w:numPr>
          <w:ilvl w:val="12"/>
          <w:numId w:val="0"/>
        </w:numPr>
        <w:rPr>
          <w:rFonts w:ascii="Calibri" w:hAnsi="Calibri" w:cs="Calibri"/>
          <w:color w:val="000000" w:themeColor="text1"/>
          <w:szCs w:val="24"/>
        </w:rPr>
      </w:pPr>
    </w:p>
    <w:p w14:paraId="44ABB091" w14:textId="77777777" w:rsidR="00372656" w:rsidRPr="007C06F8" w:rsidRDefault="00372656" w:rsidP="00372656">
      <w:pPr>
        <w:numPr>
          <w:ilvl w:val="12"/>
          <w:numId w:val="0"/>
        </w:numPr>
        <w:rPr>
          <w:rFonts w:ascii="Calibri" w:hAnsi="Calibri" w:cs="Calibri"/>
          <w:color w:val="000000" w:themeColor="text1"/>
          <w:szCs w:val="24"/>
        </w:rPr>
      </w:pPr>
      <w:r w:rsidRPr="007C06F8">
        <w:rPr>
          <w:rFonts w:ascii="Calibri" w:hAnsi="Calibri" w:cs="Calibri"/>
          <w:color w:val="000000" w:themeColor="text1"/>
          <w:szCs w:val="24"/>
        </w:rPr>
        <w:t>po uspešno opravljenem prevzemu del.</w:t>
      </w:r>
    </w:p>
    <w:p w14:paraId="09A178AE" w14:textId="77777777" w:rsidR="00372656" w:rsidRPr="007C06F8" w:rsidRDefault="00372656" w:rsidP="00372656">
      <w:pPr>
        <w:numPr>
          <w:ilvl w:val="12"/>
          <w:numId w:val="0"/>
        </w:numPr>
        <w:rPr>
          <w:rFonts w:ascii="Calibri" w:hAnsi="Calibri" w:cs="Calibri"/>
          <w:color w:val="000000" w:themeColor="text1"/>
          <w:szCs w:val="24"/>
        </w:rPr>
      </w:pPr>
    </w:p>
    <w:p w14:paraId="129F6210" w14:textId="77777777" w:rsidR="00372656" w:rsidRPr="007C06F8" w:rsidRDefault="00372656" w:rsidP="00372656">
      <w:pPr>
        <w:numPr>
          <w:ilvl w:val="12"/>
          <w:numId w:val="0"/>
        </w:numPr>
        <w:rPr>
          <w:rFonts w:ascii="Calibri" w:hAnsi="Calibri" w:cs="Calibri"/>
          <w:color w:val="000000" w:themeColor="text1"/>
          <w:szCs w:val="24"/>
        </w:rPr>
      </w:pPr>
      <w:r w:rsidRPr="007C06F8">
        <w:rPr>
          <w:rFonts w:ascii="Calibri" w:hAnsi="Calibri" w:cs="Calibri"/>
          <w:color w:val="000000" w:themeColor="text1"/>
          <w:szCs w:val="24"/>
        </w:rPr>
        <w:t>Morebitne skrite napake se obravnavajo v skladu z določili Obligacijskega zakonika (</w:t>
      </w:r>
      <w:proofErr w:type="spellStart"/>
      <w:r w:rsidRPr="007C06F8">
        <w:rPr>
          <w:rFonts w:ascii="Calibri" w:hAnsi="Calibri" w:cs="Calibri"/>
          <w:color w:val="000000" w:themeColor="text1"/>
          <w:szCs w:val="24"/>
        </w:rPr>
        <w:t>Ur.l</w:t>
      </w:r>
      <w:proofErr w:type="spellEnd"/>
      <w:r w:rsidRPr="007C06F8">
        <w:rPr>
          <w:rFonts w:ascii="Calibri" w:hAnsi="Calibri" w:cs="Calibri"/>
          <w:color w:val="000000" w:themeColor="text1"/>
          <w:szCs w:val="24"/>
        </w:rPr>
        <w:t>. RS, št. 97/2007-uradno prečiščeno besedilo, 64/16-odl., US in 20/18-OROZ). Za zamenjane dele v garancijski dobi prične teči nov garancijski rok z dnem zamenjave le-teh.</w:t>
      </w:r>
    </w:p>
    <w:p w14:paraId="0781B1CB" w14:textId="77777777" w:rsidR="00372656" w:rsidRPr="007C06F8" w:rsidRDefault="00372656" w:rsidP="00372656">
      <w:pPr>
        <w:numPr>
          <w:ilvl w:val="12"/>
          <w:numId w:val="0"/>
        </w:numPr>
        <w:rPr>
          <w:rFonts w:ascii="Calibri" w:hAnsi="Calibri" w:cs="Calibri"/>
          <w:color w:val="000000" w:themeColor="text1"/>
          <w:szCs w:val="24"/>
        </w:rPr>
      </w:pPr>
    </w:p>
    <w:p w14:paraId="158E7225" w14:textId="77777777" w:rsidR="00372656" w:rsidRPr="007C06F8" w:rsidRDefault="00372656" w:rsidP="00372656">
      <w:pPr>
        <w:numPr>
          <w:ilvl w:val="12"/>
          <w:numId w:val="0"/>
        </w:numPr>
        <w:rPr>
          <w:rFonts w:ascii="Calibri" w:hAnsi="Calibri" w:cs="Calibri"/>
          <w:color w:val="000000" w:themeColor="text1"/>
          <w:szCs w:val="24"/>
        </w:rPr>
      </w:pPr>
      <w:r w:rsidRPr="007C06F8">
        <w:rPr>
          <w:rFonts w:ascii="Calibri" w:hAnsi="Calibri" w:cs="Calibri"/>
          <w:color w:val="000000" w:themeColor="text1"/>
          <w:szCs w:val="24"/>
        </w:rPr>
        <w:t>Garancija je vezana na normalne pogoje uporabe in primerno ter strokovno vzdrževanje. Iz garancije so izločeni predmeti, ki se uporabljajo za tekoče vzdrževanje.</w:t>
      </w:r>
    </w:p>
    <w:p w14:paraId="524E4CE2" w14:textId="77777777" w:rsidR="00E158E0" w:rsidRPr="007C06F8" w:rsidRDefault="00E158E0" w:rsidP="00E158E0">
      <w:pPr>
        <w:rPr>
          <w:rFonts w:cstheme="minorHAnsi"/>
          <w:color w:val="000000" w:themeColor="text1"/>
          <w:szCs w:val="24"/>
        </w:rPr>
      </w:pPr>
    </w:p>
    <w:p w14:paraId="6D4B8D03" w14:textId="77777777" w:rsidR="00372656" w:rsidRPr="007C06F8" w:rsidRDefault="00372656" w:rsidP="00372656">
      <w:pPr>
        <w:numPr>
          <w:ilvl w:val="12"/>
          <w:numId w:val="0"/>
        </w:numPr>
        <w:rPr>
          <w:rFonts w:ascii="Calibri" w:hAnsi="Calibri" w:cs="Calibri"/>
          <w:color w:val="000000" w:themeColor="text1"/>
          <w:szCs w:val="24"/>
        </w:rPr>
      </w:pPr>
      <w:r w:rsidRPr="007C06F8">
        <w:rPr>
          <w:rFonts w:ascii="Calibri" w:hAnsi="Calibri" w:cs="Calibri"/>
          <w:color w:val="000000" w:themeColor="text1"/>
          <w:szCs w:val="24"/>
        </w:rPr>
        <w:t>V primeru, da se v garancijski dobi pojavi napaka zaradi nesolidnega dela ali materiala, jo mora izvajalec odpraviti na svoje stroške v primernem roku, potem ko ga naročnik obvesti o nastali napaki.</w:t>
      </w:r>
    </w:p>
    <w:p w14:paraId="066D94D8" w14:textId="77777777" w:rsidR="00372656" w:rsidRPr="007C06F8" w:rsidRDefault="00372656" w:rsidP="00372656">
      <w:pPr>
        <w:numPr>
          <w:ilvl w:val="12"/>
          <w:numId w:val="0"/>
        </w:numPr>
        <w:rPr>
          <w:rFonts w:ascii="Calibri" w:hAnsi="Calibri" w:cs="Calibri"/>
          <w:color w:val="000000" w:themeColor="text1"/>
          <w:szCs w:val="24"/>
        </w:rPr>
      </w:pPr>
    </w:p>
    <w:p w14:paraId="34F3D38C" w14:textId="77777777" w:rsidR="00372656" w:rsidRPr="007C06F8" w:rsidRDefault="00372656" w:rsidP="00372656">
      <w:pPr>
        <w:numPr>
          <w:ilvl w:val="12"/>
          <w:numId w:val="0"/>
        </w:numPr>
        <w:rPr>
          <w:rFonts w:ascii="Calibri" w:hAnsi="Calibri" w:cs="Calibri"/>
          <w:color w:val="000000" w:themeColor="text1"/>
          <w:szCs w:val="24"/>
        </w:rPr>
      </w:pPr>
      <w:r w:rsidRPr="007C06F8">
        <w:rPr>
          <w:rFonts w:ascii="Calibri" w:hAnsi="Calibri" w:cs="Calibri"/>
          <w:color w:val="000000" w:themeColor="text1"/>
          <w:szCs w:val="24"/>
        </w:rPr>
        <w:t>Če izvajalec v primernem roku, ki mu ga določi naročnik, ne odpravi napake in se z naročnikom ne dogovori za nov rok odprave, bo naročnik odpravo napake poveril drugemu izvajalcu na stroške izvajalca iz te pogodbe (kot dober gospodar). Naročnik si v tem primeru v breme izvajalca zaračuna tri odstotni (3 %) pribitek na vrednost teh del za kritje svojih manipulativnih stroškov. V kolikor izvajalec stroškov odprave pomanjkljivosti ne bo pokril, lahko naročnik za plačilo stroškov unovči finančno zavarovanje kot garancijo za odpravo napak v garancijskem roku.</w:t>
      </w:r>
    </w:p>
    <w:p w14:paraId="10643AB4" w14:textId="77777777" w:rsidR="00794A37" w:rsidRPr="007C06F8" w:rsidRDefault="00794A37" w:rsidP="00E158E0">
      <w:pPr>
        <w:rPr>
          <w:rFonts w:cstheme="minorHAnsi"/>
          <w:color w:val="000000" w:themeColor="text1"/>
          <w:szCs w:val="24"/>
        </w:rPr>
      </w:pPr>
    </w:p>
    <w:p w14:paraId="20E84D6D" w14:textId="77777777" w:rsidR="00E158E0" w:rsidRPr="007C06F8" w:rsidRDefault="00E158E0" w:rsidP="00E158E0">
      <w:pPr>
        <w:rPr>
          <w:rFonts w:cstheme="minorHAnsi"/>
          <w:color w:val="000000" w:themeColor="text1"/>
          <w:szCs w:val="24"/>
        </w:rPr>
      </w:pPr>
    </w:p>
    <w:p w14:paraId="0AEF017A" w14:textId="77777777" w:rsidR="00E158E0" w:rsidRPr="00A52CC1" w:rsidRDefault="00E158E0" w:rsidP="00E158E0">
      <w:pPr>
        <w:numPr>
          <w:ilvl w:val="0"/>
          <w:numId w:val="27"/>
        </w:numPr>
        <w:autoSpaceDN w:val="0"/>
        <w:rPr>
          <w:rFonts w:cstheme="minorHAnsi"/>
          <w:b/>
          <w:szCs w:val="24"/>
        </w:rPr>
      </w:pPr>
      <w:r w:rsidRPr="00A52CC1">
        <w:rPr>
          <w:rFonts w:cstheme="minorHAnsi"/>
          <w:b/>
          <w:szCs w:val="24"/>
        </w:rPr>
        <w:t xml:space="preserve">POGODBENA KAZEN </w:t>
      </w:r>
    </w:p>
    <w:p w14:paraId="0E18659D"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58FEE5AA" w14:textId="77777777" w:rsidR="00E158E0" w:rsidRPr="00A52CC1" w:rsidRDefault="00E158E0" w:rsidP="00E158E0">
      <w:pPr>
        <w:suppressAutoHyphens/>
        <w:autoSpaceDN w:val="0"/>
        <w:ind w:right="6"/>
        <w:textAlignment w:val="baseline"/>
        <w:rPr>
          <w:rFonts w:cstheme="minorHAnsi"/>
          <w:b/>
          <w:szCs w:val="24"/>
        </w:rPr>
      </w:pPr>
      <w:r w:rsidRPr="00A52CC1">
        <w:rPr>
          <w:rFonts w:cstheme="minorHAnsi"/>
          <w:b/>
          <w:szCs w:val="24"/>
        </w:rPr>
        <w:t>Pogodbena kazen zaradi zamude ter zaradi odstopa od pogodbe</w:t>
      </w:r>
    </w:p>
    <w:p w14:paraId="45BD9C59" w14:textId="77777777" w:rsidR="00E158E0" w:rsidRPr="00A52CC1" w:rsidRDefault="00E158E0" w:rsidP="00E158E0">
      <w:pPr>
        <w:suppressAutoHyphens/>
        <w:autoSpaceDN w:val="0"/>
        <w:ind w:right="6"/>
        <w:textAlignment w:val="baseline"/>
        <w:rPr>
          <w:rFonts w:cstheme="minorHAnsi"/>
          <w:szCs w:val="24"/>
        </w:rPr>
      </w:pPr>
      <w:bookmarkStart w:id="164" w:name="_Hlk516931600"/>
    </w:p>
    <w:p w14:paraId="1623EA43" w14:textId="77777777" w:rsidR="00E158E0" w:rsidRPr="00A52CC1" w:rsidRDefault="00E158E0" w:rsidP="00E158E0">
      <w:pPr>
        <w:suppressAutoHyphens/>
        <w:autoSpaceDN w:val="0"/>
        <w:ind w:right="6"/>
        <w:textAlignment w:val="baseline"/>
        <w:rPr>
          <w:rFonts w:cstheme="minorHAnsi"/>
          <w:szCs w:val="24"/>
        </w:rPr>
      </w:pPr>
      <w:r w:rsidRPr="00A52CC1">
        <w:rPr>
          <w:rFonts w:cstheme="minorHAnsi"/>
          <w:szCs w:val="24"/>
        </w:rPr>
        <w:t>Če izvajalec ne izvede svojih obveznosti v roku iz 3. člena, mora plačati naročniku pogodbeno kazen v višini 0,5 % skupne pogodbene vrednosti brez DDV za vsak dan zamude, vendar največ 10 % skupne pogodbene vrednosti brez DDV. Če vrednost pogodbene kazni preseže 10 %, ima naročnik pravico odstopiti od pogodbe iz razlogov na strani izvajalca.</w:t>
      </w:r>
    </w:p>
    <w:p w14:paraId="7ADEBD57" w14:textId="77777777" w:rsidR="00E158E0" w:rsidRPr="00A52CC1" w:rsidRDefault="00E158E0" w:rsidP="00E158E0">
      <w:pPr>
        <w:suppressAutoHyphens/>
        <w:autoSpaceDN w:val="0"/>
        <w:ind w:right="6"/>
        <w:textAlignment w:val="baseline"/>
        <w:rPr>
          <w:rFonts w:cstheme="minorHAnsi"/>
          <w:szCs w:val="24"/>
        </w:rPr>
      </w:pPr>
    </w:p>
    <w:p w14:paraId="4E12AADD" w14:textId="77777777" w:rsidR="00E158E0" w:rsidRPr="00A52CC1" w:rsidRDefault="00E158E0" w:rsidP="00E158E0">
      <w:pPr>
        <w:suppressAutoHyphens/>
        <w:autoSpaceDN w:val="0"/>
        <w:ind w:right="6"/>
        <w:textAlignment w:val="baseline"/>
        <w:rPr>
          <w:rFonts w:cstheme="minorHAnsi"/>
          <w:szCs w:val="24"/>
        </w:rPr>
      </w:pPr>
      <w:r w:rsidRPr="00A52CC1">
        <w:rPr>
          <w:rFonts w:cstheme="minorHAnsi"/>
          <w:szCs w:val="24"/>
        </w:rPr>
        <w:t>V primeru odstopa od pogodbe iz razlogov na strani izvajalca se pogodbeni stranki dogovorita, da znaša pogodbena kazen zaradi odstopa od pogodbe 20 % skupne pogodbene vrednosti brez DDV.</w:t>
      </w:r>
    </w:p>
    <w:p w14:paraId="3D31CEA8" w14:textId="77777777" w:rsidR="00E158E0" w:rsidRPr="00A52CC1" w:rsidRDefault="00E158E0" w:rsidP="00E158E0">
      <w:pPr>
        <w:suppressAutoHyphens/>
        <w:autoSpaceDN w:val="0"/>
        <w:ind w:right="6"/>
        <w:textAlignment w:val="baseline"/>
        <w:rPr>
          <w:rFonts w:cstheme="minorHAnsi"/>
          <w:szCs w:val="24"/>
        </w:rPr>
      </w:pPr>
    </w:p>
    <w:p w14:paraId="3AD1CBDD" w14:textId="77777777" w:rsidR="00E158E0" w:rsidRPr="00A52CC1" w:rsidRDefault="00E158E0" w:rsidP="00E158E0">
      <w:pPr>
        <w:rPr>
          <w:rFonts w:cstheme="minorHAnsi"/>
          <w:szCs w:val="24"/>
        </w:rPr>
      </w:pPr>
      <w:r w:rsidRPr="00A52CC1">
        <w:rPr>
          <w:rFonts w:cstheme="minorHAnsi"/>
          <w:szCs w:val="24"/>
        </w:rPr>
        <w:t xml:space="preserve">Naročnik ima pravico zahtevati pogodbeno kazen zaradi zamude oziroma pogodbeno kazen zaradi odstopa od pogodbe, ne glede na nastanek škode. </w:t>
      </w:r>
    </w:p>
    <w:p w14:paraId="1D86A60B" w14:textId="77777777" w:rsidR="00E158E0" w:rsidRPr="00A52CC1" w:rsidRDefault="00E158E0" w:rsidP="00E158E0">
      <w:pPr>
        <w:rPr>
          <w:rFonts w:cstheme="minorHAnsi"/>
          <w:szCs w:val="24"/>
        </w:rPr>
      </w:pPr>
    </w:p>
    <w:p w14:paraId="519CB5C8" w14:textId="77777777" w:rsidR="00E158E0" w:rsidRPr="00A52CC1" w:rsidRDefault="00E158E0" w:rsidP="00E158E0">
      <w:pPr>
        <w:suppressAutoHyphens/>
        <w:autoSpaceDN w:val="0"/>
        <w:ind w:right="6"/>
        <w:textAlignment w:val="baseline"/>
        <w:rPr>
          <w:rFonts w:cstheme="minorHAnsi"/>
          <w:szCs w:val="24"/>
        </w:rPr>
      </w:pPr>
      <w:r w:rsidRPr="00A52CC1">
        <w:rPr>
          <w:rFonts w:cstheme="minorHAnsi"/>
          <w:szCs w:val="24"/>
        </w:rPr>
        <w:t xml:space="preserve">Ne glede na plačilo pogodbene kazni, ima naročnik zaradi zamude izvajalca ali zaradi odstopa od pogodbe, kot tudi iz vseh drugih razlogov na strani izvajalca, pravico terjati poplačilo </w:t>
      </w:r>
      <w:r w:rsidRPr="00A52CC1">
        <w:rPr>
          <w:rFonts w:cstheme="minorHAnsi"/>
          <w:szCs w:val="24"/>
        </w:rPr>
        <w:lastRenderedPageBreak/>
        <w:t>celotne škode, ki nastane kot posledica zamude, napak ali drugih nepravilnosti izvajalca ali njegovih podizvajalcev.</w:t>
      </w:r>
    </w:p>
    <w:p w14:paraId="03F6A5EE" w14:textId="77777777" w:rsidR="00E158E0" w:rsidRPr="00A52CC1" w:rsidRDefault="00E158E0" w:rsidP="00E158E0">
      <w:pPr>
        <w:suppressAutoHyphens/>
        <w:autoSpaceDN w:val="0"/>
        <w:ind w:right="6"/>
        <w:textAlignment w:val="baseline"/>
        <w:rPr>
          <w:rFonts w:cstheme="minorHAnsi"/>
          <w:szCs w:val="24"/>
        </w:rPr>
      </w:pPr>
    </w:p>
    <w:p w14:paraId="284860FF" w14:textId="77777777" w:rsidR="00E158E0" w:rsidRPr="00A52CC1" w:rsidRDefault="00E158E0" w:rsidP="00E158E0">
      <w:pPr>
        <w:suppressAutoHyphens/>
        <w:autoSpaceDN w:val="0"/>
        <w:ind w:right="6"/>
        <w:textAlignment w:val="baseline"/>
        <w:rPr>
          <w:rFonts w:cstheme="minorHAnsi"/>
          <w:szCs w:val="24"/>
        </w:rPr>
      </w:pPr>
      <w:r w:rsidRPr="00A52CC1">
        <w:rPr>
          <w:rFonts w:cstheme="minorHAnsi"/>
          <w:szCs w:val="24"/>
        </w:rPr>
        <w:t>Pogodbena kazen za zamudo se obračunava (teče) do dneva primopredaje objekta ali njegovega dela.</w:t>
      </w:r>
    </w:p>
    <w:bookmarkEnd w:id="164"/>
    <w:p w14:paraId="7BBDDFB0" w14:textId="77777777" w:rsidR="00E158E0" w:rsidRPr="00A52CC1" w:rsidRDefault="00E158E0" w:rsidP="00E158E0">
      <w:pPr>
        <w:suppressAutoHyphens/>
        <w:autoSpaceDN w:val="0"/>
        <w:ind w:right="6"/>
        <w:textAlignment w:val="baseline"/>
        <w:rPr>
          <w:rFonts w:cstheme="minorHAnsi"/>
          <w:b/>
          <w:szCs w:val="24"/>
        </w:rPr>
      </w:pPr>
    </w:p>
    <w:p w14:paraId="3E3B66F6" w14:textId="77777777" w:rsidR="00E158E0" w:rsidRPr="00A52CC1" w:rsidRDefault="00E158E0" w:rsidP="00E158E0">
      <w:pPr>
        <w:numPr>
          <w:ilvl w:val="0"/>
          <w:numId w:val="28"/>
        </w:numPr>
        <w:tabs>
          <w:tab w:val="left" w:pos="-4680"/>
        </w:tabs>
        <w:autoSpaceDN w:val="0"/>
        <w:ind w:right="7"/>
        <w:jc w:val="center"/>
        <w:rPr>
          <w:rFonts w:cstheme="minorHAnsi"/>
          <w:bCs/>
          <w:szCs w:val="24"/>
        </w:rPr>
      </w:pPr>
      <w:bookmarkStart w:id="165" w:name="_Hlk516667423"/>
      <w:bookmarkStart w:id="166" w:name="_Hlk516931871"/>
      <w:r w:rsidRPr="00A52CC1">
        <w:rPr>
          <w:rFonts w:cstheme="minorHAnsi"/>
          <w:bCs/>
          <w:szCs w:val="24"/>
        </w:rPr>
        <w:t>člen</w:t>
      </w:r>
    </w:p>
    <w:p w14:paraId="07E9C74F" w14:textId="77777777" w:rsidR="00E158E0" w:rsidRPr="00A52CC1" w:rsidRDefault="00E158E0" w:rsidP="00E158E0">
      <w:pPr>
        <w:suppressAutoHyphens/>
        <w:autoSpaceDN w:val="0"/>
        <w:ind w:right="6"/>
        <w:textAlignment w:val="baseline"/>
        <w:rPr>
          <w:rFonts w:cstheme="minorHAnsi"/>
          <w:b/>
          <w:szCs w:val="24"/>
        </w:rPr>
      </w:pPr>
      <w:bookmarkStart w:id="167" w:name="_Hlk516931917"/>
      <w:r w:rsidRPr="00A52CC1">
        <w:rPr>
          <w:rFonts w:cstheme="minorHAnsi"/>
          <w:b/>
          <w:szCs w:val="24"/>
        </w:rPr>
        <w:t>Notifikacija pogodbene kazni zaradi zamude</w:t>
      </w:r>
    </w:p>
    <w:bookmarkEnd w:id="165"/>
    <w:bookmarkEnd w:id="167"/>
    <w:p w14:paraId="2E8FD04E" w14:textId="77777777" w:rsidR="00E158E0" w:rsidRPr="00A52CC1" w:rsidRDefault="00E158E0" w:rsidP="00E158E0">
      <w:pPr>
        <w:suppressAutoHyphens/>
        <w:autoSpaceDN w:val="0"/>
        <w:ind w:right="6"/>
        <w:textAlignment w:val="baseline"/>
        <w:rPr>
          <w:rFonts w:cstheme="minorHAnsi"/>
          <w:b/>
          <w:szCs w:val="24"/>
        </w:rPr>
      </w:pPr>
    </w:p>
    <w:p w14:paraId="5E37196D" w14:textId="77777777" w:rsidR="00E158E0" w:rsidRPr="00A52CC1" w:rsidRDefault="00E158E0" w:rsidP="00E158E0">
      <w:pPr>
        <w:suppressAutoHyphens/>
        <w:autoSpaceDN w:val="0"/>
        <w:ind w:right="6"/>
        <w:textAlignment w:val="baseline"/>
        <w:rPr>
          <w:rFonts w:cstheme="minorHAnsi"/>
          <w:szCs w:val="24"/>
        </w:rPr>
      </w:pPr>
      <w:bookmarkStart w:id="168" w:name="_Hlk516931933"/>
      <w:r w:rsidRPr="00A52CC1">
        <w:rPr>
          <w:rFonts w:cstheme="minorHAnsi"/>
          <w:szCs w:val="24"/>
        </w:rPr>
        <w:t>Naročnik mora dejstvo morebitne zamude izvajalca ter število dni zamude izvajalca vpisati v primopredajni zapisnik. S tem se šteje pogodbena kazen za notificirano.</w:t>
      </w:r>
    </w:p>
    <w:p w14:paraId="02D74351" w14:textId="77777777" w:rsidR="00E158E0" w:rsidRPr="00A52CC1" w:rsidRDefault="00E158E0" w:rsidP="00E158E0">
      <w:pPr>
        <w:suppressAutoHyphens/>
        <w:autoSpaceDN w:val="0"/>
        <w:ind w:right="6"/>
        <w:textAlignment w:val="baseline"/>
        <w:rPr>
          <w:rFonts w:cstheme="minorHAnsi"/>
          <w:szCs w:val="24"/>
        </w:rPr>
      </w:pPr>
    </w:p>
    <w:p w14:paraId="173E304D" w14:textId="77777777" w:rsidR="00E158E0" w:rsidRPr="00A52CC1" w:rsidRDefault="00E158E0" w:rsidP="00E158E0">
      <w:pPr>
        <w:suppressAutoHyphens/>
        <w:autoSpaceDN w:val="0"/>
        <w:ind w:right="6"/>
        <w:textAlignment w:val="baseline"/>
        <w:rPr>
          <w:rFonts w:cstheme="minorHAnsi"/>
          <w:szCs w:val="24"/>
        </w:rPr>
      </w:pPr>
      <w:r w:rsidRPr="00A52CC1">
        <w:rPr>
          <w:rFonts w:cstheme="minorHAnsi"/>
          <w:szCs w:val="24"/>
        </w:rPr>
        <w:t>V kolikor primopredajni zapisnik iz kateregakoli razloga ni sestavljen in podpisan, mora naročnik dejstvo morebitne zamude izvajalca ter število dni zamude izvajalca notificirati izvajalcu najkasneje do končnega obračuna ali do roka, v katerem bi moral biti končni obračun narejen, v kolikor do končnega obračuna ni prišlo. V tem roku mora naročnik pogodbeno kazen tudi obračunati.</w:t>
      </w:r>
    </w:p>
    <w:p w14:paraId="47CFC474" w14:textId="77777777" w:rsidR="00E158E0" w:rsidRPr="00A52CC1" w:rsidRDefault="00E158E0" w:rsidP="00E158E0">
      <w:pPr>
        <w:suppressAutoHyphens/>
        <w:autoSpaceDN w:val="0"/>
        <w:ind w:right="6"/>
        <w:textAlignment w:val="baseline"/>
        <w:rPr>
          <w:rFonts w:cstheme="minorHAnsi"/>
          <w:szCs w:val="24"/>
        </w:rPr>
      </w:pPr>
      <w:r w:rsidRPr="00A52CC1">
        <w:rPr>
          <w:rFonts w:cstheme="minorHAnsi"/>
          <w:szCs w:val="24"/>
        </w:rPr>
        <w:t>V kolikor naročnik zamudi rok za notifikacijo pogodbene kazni, ni upravičen do obračuna pogodbene kazni.</w:t>
      </w:r>
    </w:p>
    <w:p w14:paraId="08B075C1" w14:textId="77777777" w:rsidR="00E158E0" w:rsidRPr="00A52CC1" w:rsidRDefault="00E158E0" w:rsidP="00E158E0">
      <w:pPr>
        <w:suppressAutoHyphens/>
        <w:autoSpaceDN w:val="0"/>
        <w:ind w:right="6"/>
        <w:textAlignment w:val="baseline"/>
        <w:rPr>
          <w:rFonts w:cstheme="minorHAnsi"/>
          <w:szCs w:val="24"/>
        </w:rPr>
      </w:pPr>
    </w:p>
    <w:p w14:paraId="74A217E5" w14:textId="77777777" w:rsidR="00E158E0" w:rsidRPr="00A52CC1" w:rsidRDefault="00E158E0" w:rsidP="00E158E0">
      <w:pPr>
        <w:suppressAutoHyphens/>
        <w:autoSpaceDN w:val="0"/>
        <w:ind w:right="6"/>
        <w:textAlignment w:val="baseline"/>
        <w:rPr>
          <w:rFonts w:cstheme="minorHAnsi"/>
          <w:szCs w:val="24"/>
        </w:rPr>
      </w:pPr>
      <w:r w:rsidRPr="00A52CC1">
        <w:rPr>
          <w:rFonts w:cstheme="minorHAnsi"/>
          <w:szCs w:val="24"/>
        </w:rPr>
        <w:t>Če je naročnik začel uporabljati objekt ali njegov del, preden je bila zanj izvedena primopredaja, mora pogodbeno kazen notificirati najkasneje  v treh dneh od pričetka uporabe objekta ali njenega dela, sicer ni upravičen do obračuna pogodbene kazni zaradi zamude.</w:t>
      </w:r>
    </w:p>
    <w:bookmarkEnd w:id="168"/>
    <w:p w14:paraId="097BA188" w14:textId="77777777" w:rsidR="00E158E0" w:rsidRDefault="00E158E0" w:rsidP="00E158E0">
      <w:pPr>
        <w:suppressAutoHyphens/>
        <w:autoSpaceDN w:val="0"/>
        <w:ind w:right="6"/>
        <w:textAlignment w:val="baseline"/>
        <w:rPr>
          <w:rFonts w:cstheme="minorHAnsi"/>
          <w:szCs w:val="24"/>
        </w:rPr>
      </w:pPr>
    </w:p>
    <w:p w14:paraId="033AF2F1" w14:textId="77777777" w:rsidR="00794A37" w:rsidRPr="00A52CC1" w:rsidRDefault="00794A37" w:rsidP="00E158E0">
      <w:pPr>
        <w:suppressAutoHyphens/>
        <w:autoSpaceDN w:val="0"/>
        <w:ind w:right="6"/>
        <w:textAlignment w:val="baseline"/>
        <w:rPr>
          <w:rFonts w:cstheme="minorHAnsi"/>
          <w:szCs w:val="24"/>
        </w:rPr>
      </w:pPr>
    </w:p>
    <w:p w14:paraId="66F0A343"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38B43EC5" w14:textId="77777777" w:rsidR="00E158E0" w:rsidRPr="00A52CC1" w:rsidRDefault="00E158E0" w:rsidP="00E158E0">
      <w:pPr>
        <w:suppressAutoHyphens/>
        <w:autoSpaceDN w:val="0"/>
        <w:ind w:right="6"/>
        <w:textAlignment w:val="baseline"/>
        <w:rPr>
          <w:rFonts w:cstheme="minorHAnsi"/>
          <w:b/>
          <w:szCs w:val="24"/>
        </w:rPr>
      </w:pPr>
      <w:bookmarkStart w:id="169" w:name="_Hlk516932010"/>
      <w:r w:rsidRPr="00A52CC1">
        <w:rPr>
          <w:rFonts w:cstheme="minorHAnsi"/>
          <w:b/>
          <w:szCs w:val="24"/>
        </w:rPr>
        <w:t>Notifikacija pogodbene kazni zaradi odstopa od pogodbe</w:t>
      </w:r>
    </w:p>
    <w:p w14:paraId="75D8E7F3" w14:textId="77777777" w:rsidR="00E158E0" w:rsidRPr="00A52CC1" w:rsidRDefault="00E158E0" w:rsidP="00E158E0">
      <w:pPr>
        <w:suppressAutoHyphens/>
        <w:autoSpaceDN w:val="0"/>
        <w:ind w:right="6"/>
        <w:textAlignment w:val="baseline"/>
        <w:rPr>
          <w:rFonts w:cstheme="minorHAnsi"/>
          <w:szCs w:val="24"/>
        </w:rPr>
      </w:pPr>
    </w:p>
    <w:p w14:paraId="1D47540F" w14:textId="77777777" w:rsidR="00E158E0" w:rsidRPr="00A52CC1" w:rsidRDefault="00E158E0" w:rsidP="00E158E0">
      <w:pPr>
        <w:suppressAutoHyphens/>
        <w:autoSpaceDN w:val="0"/>
        <w:ind w:right="6"/>
        <w:textAlignment w:val="baseline"/>
        <w:rPr>
          <w:rFonts w:cstheme="minorHAnsi"/>
          <w:szCs w:val="24"/>
        </w:rPr>
      </w:pPr>
      <w:r w:rsidRPr="00A52CC1">
        <w:rPr>
          <w:rFonts w:cstheme="minorHAnsi"/>
          <w:szCs w:val="24"/>
        </w:rPr>
        <w:t>Naročnik mora pogodbeno kazen zaradi odstopa od pogodbe notificirati in uveljaviti najkasneje v 60 dneh po odstopu od pogodbe.</w:t>
      </w:r>
      <w:bookmarkEnd w:id="169"/>
    </w:p>
    <w:bookmarkEnd w:id="166"/>
    <w:p w14:paraId="547083D0" w14:textId="77777777" w:rsidR="00E158E0" w:rsidRPr="00A52CC1" w:rsidRDefault="00E158E0" w:rsidP="00E158E0">
      <w:pPr>
        <w:suppressAutoHyphens/>
        <w:autoSpaceDN w:val="0"/>
        <w:ind w:right="6"/>
        <w:textAlignment w:val="baseline"/>
        <w:rPr>
          <w:rFonts w:cstheme="minorHAnsi"/>
          <w:kern w:val="3"/>
          <w:szCs w:val="24"/>
        </w:rPr>
      </w:pPr>
    </w:p>
    <w:p w14:paraId="7B7D9D86"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1D110B27" w14:textId="77777777" w:rsidR="00E158E0" w:rsidRPr="00A52CC1" w:rsidRDefault="00E158E0" w:rsidP="00E158E0">
      <w:pPr>
        <w:suppressAutoHyphens/>
        <w:autoSpaceDN w:val="0"/>
        <w:ind w:right="6"/>
        <w:textAlignment w:val="baseline"/>
        <w:rPr>
          <w:rFonts w:cstheme="minorHAnsi"/>
          <w:b/>
          <w:szCs w:val="24"/>
        </w:rPr>
      </w:pPr>
      <w:r w:rsidRPr="00A52CC1">
        <w:rPr>
          <w:rFonts w:cstheme="minorHAnsi"/>
          <w:b/>
          <w:szCs w:val="24"/>
        </w:rPr>
        <w:t>Druge pogodbene kazni</w:t>
      </w:r>
    </w:p>
    <w:p w14:paraId="31E5992E" w14:textId="77777777" w:rsidR="00E158E0" w:rsidRPr="00A52CC1" w:rsidRDefault="00E158E0" w:rsidP="00E158E0">
      <w:pPr>
        <w:suppressAutoHyphens/>
        <w:autoSpaceDN w:val="0"/>
        <w:ind w:right="6"/>
        <w:textAlignment w:val="baseline"/>
        <w:rPr>
          <w:rFonts w:cstheme="minorHAnsi"/>
          <w:kern w:val="3"/>
          <w:szCs w:val="24"/>
        </w:rPr>
      </w:pPr>
      <w:bookmarkStart w:id="170" w:name="_Hlk516932030"/>
      <w:r w:rsidRPr="00A52CC1">
        <w:rPr>
          <w:rFonts w:cstheme="minorHAnsi"/>
          <w:kern w:val="3"/>
          <w:szCs w:val="24"/>
        </w:rPr>
        <w:t>Med pogodbenima strankama so, neodvisno od zgoraj navedenih določb v tej pogodbi,  dogovorjene tudi naslednje pogodbene kazni:</w:t>
      </w:r>
    </w:p>
    <w:bookmarkEnd w:id="170"/>
    <w:p w14:paraId="50325486" w14:textId="77777777" w:rsidR="00E158E0" w:rsidRPr="00A52CC1" w:rsidRDefault="00E158E0" w:rsidP="00E158E0">
      <w:pPr>
        <w:numPr>
          <w:ilvl w:val="0"/>
          <w:numId w:val="35"/>
        </w:numPr>
        <w:suppressAutoHyphens/>
        <w:autoSpaceDN w:val="0"/>
        <w:ind w:right="6"/>
        <w:textAlignment w:val="baseline"/>
        <w:rPr>
          <w:rFonts w:cstheme="minorHAnsi"/>
          <w:kern w:val="3"/>
          <w:szCs w:val="24"/>
        </w:rPr>
      </w:pPr>
      <w:r w:rsidRPr="00A52CC1">
        <w:rPr>
          <w:rFonts w:cstheme="minorHAnsi"/>
          <w:kern w:val="3"/>
          <w:szCs w:val="24"/>
        </w:rPr>
        <w:t>pogodbena kazen za primer, da izvajalec pogodbenih del ne izvaja s strokovnim kadrom, ki je bil priglašen v ponudbi, in sicer 5.000 EUR po posameznem kadru za primer, če izvajalec brez soglasja naročnika uradno ali neuradno (</w:t>
      </w:r>
      <w:r w:rsidRPr="00A52CC1">
        <w:rPr>
          <w:rFonts w:cstheme="minorHAnsi"/>
          <w:i/>
          <w:kern w:val="3"/>
          <w:szCs w:val="24"/>
        </w:rPr>
        <w:t xml:space="preserve">de </w:t>
      </w:r>
      <w:proofErr w:type="spellStart"/>
      <w:r w:rsidRPr="00A52CC1">
        <w:rPr>
          <w:rFonts w:cstheme="minorHAnsi"/>
          <w:i/>
          <w:kern w:val="3"/>
          <w:szCs w:val="24"/>
        </w:rPr>
        <w:t>facto</w:t>
      </w:r>
      <w:proofErr w:type="spellEnd"/>
      <w:r w:rsidRPr="00A52CC1">
        <w:rPr>
          <w:rFonts w:cstheme="minorHAnsi"/>
          <w:kern w:val="3"/>
          <w:szCs w:val="24"/>
        </w:rPr>
        <w:t>) zamenja strokovni kader, ki je bil priglašen v ponudbi;</w:t>
      </w:r>
    </w:p>
    <w:p w14:paraId="35E17837" w14:textId="77777777" w:rsidR="00E158E0" w:rsidRPr="00A52CC1" w:rsidRDefault="00E158E0" w:rsidP="00E158E0">
      <w:pPr>
        <w:numPr>
          <w:ilvl w:val="0"/>
          <w:numId w:val="35"/>
        </w:numPr>
        <w:suppressAutoHyphens/>
        <w:autoSpaceDN w:val="0"/>
        <w:ind w:right="6"/>
        <w:textAlignment w:val="baseline"/>
        <w:rPr>
          <w:rFonts w:cstheme="minorHAnsi"/>
          <w:kern w:val="3"/>
          <w:szCs w:val="24"/>
        </w:rPr>
      </w:pPr>
      <w:r w:rsidRPr="00A52CC1">
        <w:rPr>
          <w:rFonts w:cstheme="minorHAnsi"/>
          <w:kern w:val="3"/>
          <w:szCs w:val="24"/>
        </w:rPr>
        <w:t>pogodbeno kazen za primer, da vodja del in vodja gradnje nista prisotna na gradbišču v obsegu, ki je bil določen s to pogodbo, in sicer 500 EUR po posameznem kadru za vsak teden, ko eden od obeh kadrov ne dosega tedenske kvote prisotnosti na gradbišču;</w:t>
      </w:r>
    </w:p>
    <w:p w14:paraId="25CDA029" w14:textId="77777777" w:rsidR="00E158E0" w:rsidRPr="00A52CC1" w:rsidRDefault="00E158E0" w:rsidP="00E158E0">
      <w:pPr>
        <w:numPr>
          <w:ilvl w:val="0"/>
          <w:numId w:val="35"/>
        </w:numPr>
        <w:suppressAutoHyphens/>
        <w:autoSpaceDN w:val="0"/>
        <w:ind w:right="6"/>
        <w:textAlignment w:val="baseline"/>
        <w:rPr>
          <w:rFonts w:cstheme="minorHAnsi"/>
          <w:kern w:val="3"/>
          <w:szCs w:val="24"/>
        </w:rPr>
      </w:pPr>
      <w:r w:rsidRPr="00A52CC1">
        <w:rPr>
          <w:rFonts w:cstheme="minorHAnsi"/>
          <w:kern w:val="3"/>
          <w:szCs w:val="24"/>
        </w:rPr>
        <w:lastRenderedPageBreak/>
        <w:t xml:space="preserve">pogodbeno kazen za primer neizvedenih aktivnosti, ki jih je naročnik s to pogodbo naložil izvajalcu (ustrezna </w:t>
      </w:r>
      <w:proofErr w:type="spellStart"/>
      <w:r w:rsidRPr="00A52CC1">
        <w:rPr>
          <w:rFonts w:cstheme="minorHAnsi"/>
          <w:kern w:val="3"/>
          <w:szCs w:val="24"/>
        </w:rPr>
        <w:t>zakoličba</w:t>
      </w:r>
      <w:proofErr w:type="spellEnd"/>
      <w:r w:rsidRPr="00A52CC1">
        <w:rPr>
          <w:rFonts w:cstheme="minorHAnsi"/>
          <w:kern w:val="3"/>
          <w:szCs w:val="24"/>
        </w:rPr>
        <w:t xml:space="preserve"> objekta, prijava gradbišča, ograditev gradbišča in postavitev gradbiščne table, izdelava in upoštevanje varnostnega načrta, ipd.) in katerih opustitev ima za naročnika upravnopravne, </w:t>
      </w:r>
      <w:proofErr w:type="spellStart"/>
      <w:r w:rsidRPr="00A52CC1">
        <w:rPr>
          <w:rFonts w:cstheme="minorHAnsi"/>
          <w:kern w:val="3"/>
          <w:szCs w:val="24"/>
        </w:rPr>
        <w:t>prekrškovne</w:t>
      </w:r>
      <w:proofErr w:type="spellEnd"/>
      <w:r w:rsidRPr="00A52CC1">
        <w:rPr>
          <w:rFonts w:cstheme="minorHAnsi"/>
          <w:kern w:val="3"/>
          <w:szCs w:val="24"/>
        </w:rPr>
        <w:t xml:space="preserve"> ali kazensko pravne posledice in sicer v višini 5.000 EUR za opustitev vsake takšne posamezne pogodbene zadolžitve;</w:t>
      </w:r>
    </w:p>
    <w:p w14:paraId="5C8617FD" w14:textId="77777777" w:rsidR="00E158E0" w:rsidRPr="00A52CC1" w:rsidRDefault="00E158E0" w:rsidP="00E158E0">
      <w:pPr>
        <w:numPr>
          <w:ilvl w:val="0"/>
          <w:numId w:val="35"/>
        </w:numPr>
        <w:suppressAutoHyphens/>
        <w:autoSpaceDN w:val="0"/>
        <w:ind w:right="6"/>
        <w:textAlignment w:val="baseline"/>
        <w:rPr>
          <w:rFonts w:cstheme="minorHAnsi"/>
          <w:kern w:val="3"/>
          <w:szCs w:val="24"/>
        </w:rPr>
      </w:pPr>
      <w:r w:rsidRPr="00A52CC1">
        <w:rPr>
          <w:rFonts w:cstheme="minorHAnsi"/>
          <w:kern w:val="3"/>
          <w:szCs w:val="24"/>
        </w:rPr>
        <w:t>pogodbeno kazen za primer, da izvajalec ni sposoben zagotoviti izjav vodje del ali drugih dokumentov, potrebnih za pridobitev uporabnega dovoljenja, ne glede na krivdo izvajalca in sicer v višini 5.000 EUR.</w:t>
      </w:r>
    </w:p>
    <w:p w14:paraId="1F532F9C" w14:textId="77777777" w:rsidR="00E158E0" w:rsidRPr="00A52CC1" w:rsidRDefault="00E158E0" w:rsidP="00E158E0">
      <w:pPr>
        <w:rPr>
          <w:rFonts w:cstheme="minorHAnsi"/>
          <w:szCs w:val="24"/>
        </w:rPr>
      </w:pPr>
    </w:p>
    <w:p w14:paraId="55564053" w14:textId="603D5111" w:rsidR="00E158E0" w:rsidRPr="00A52CC1" w:rsidRDefault="00E158E0" w:rsidP="00E158E0">
      <w:pPr>
        <w:suppressAutoHyphens/>
        <w:autoSpaceDN w:val="0"/>
        <w:ind w:right="6"/>
        <w:textAlignment w:val="baseline"/>
        <w:rPr>
          <w:rFonts w:cstheme="minorHAnsi"/>
          <w:kern w:val="3"/>
          <w:szCs w:val="24"/>
        </w:rPr>
      </w:pPr>
      <w:r w:rsidRPr="00A52CC1">
        <w:rPr>
          <w:rFonts w:cstheme="minorHAnsi"/>
          <w:kern w:val="3"/>
          <w:szCs w:val="24"/>
        </w:rPr>
        <w:t xml:space="preserve">Izvajalec mora med izvajanjem javnega naročila naročnika v skladu s tretjim odstavkom 94. člena ZJN-3 obvestiti o morebitnih spremembah informacij o podizvajalcih in poslati informacije o novih podizvajalcih, ki jih namerava naknadno vključiti v izvajanje javnega naročila, in sicer najkasneje v petih dneh po spremembi. V kolikor izvajalec tega ne bo storil, ima naročnik pravico, da za vsako ugotovljeno kršitev izvajalcu zaračuna pogodbeno kazen v višini </w:t>
      </w:r>
      <w:r w:rsidRPr="007C06F8">
        <w:rPr>
          <w:rFonts w:cstheme="minorHAnsi"/>
          <w:kern w:val="3"/>
          <w:szCs w:val="24"/>
        </w:rPr>
        <w:t>5.000,00</w:t>
      </w:r>
      <w:r w:rsidRPr="00A52CC1">
        <w:rPr>
          <w:rFonts w:cstheme="minorHAnsi"/>
          <w:kern w:val="3"/>
          <w:szCs w:val="24"/>
        </w:rPr>
        <w:t xml:space="preserve"> EUR za </w:t>
      </w:r>
      <w:proofErr w:type="spellStart"/>
      <w:r w:rsidRPr="00A52CC1">
        <w:rPr>
          <w:rFonts w:cstheme="minorHAnsi"/>
          <w:kern w:val="3"/>
          <w:szCs w:val="24"/>
        </w:rPr>
        <w:t>neobveščanje</w:t>
      </w:r>
      <w:proofErr w:type="spellEnd"/>
      <w:r w:rsidRPr="00A52CC1">
        <w:rPr>
          <w:rFonts w:cstheme="minorHAnsi"/>
          <w:kern w:val="3"/>
          <w:szCs w:val="24"/>
        </w:rPr>
        <w:t xml:space="preserve"> o posameznem podizvajalcu.</w:t>
      </w:r>
    </w:p>
    <w:p w14:paraId="68EE8305" w14:textId="77777777" w:rsidR="00E158E0" w:rsidRPr="00A52CC1" w:rsidRDefault="00E158E0" w:rsidP="00E158E0">
      <w:pPr>
        <w:rPr>
          <w:rFonts w:cstheme="minorHAnsi"/>
          <w:szCs w:val="24"/>
        </w:rPr>
      </w:pPr>
    </w:p>
    <w:p w14:paraId="212552FA" w14:textId="77777777" w:rsidR="00E158E0" w:rsidRDefault="00E158E0" w:rsidP="00E158E0">
      <w:pPr>
        <w:rPr>
          <w:rFonts w:cstheme="minorHAnsi"/>
          <w:szCs w:val="24"/>
        </w:rPr>
      </w:pPr>
      <w:r w:rsidRPr="00A52CC1">
        <w:rPr>
          <w:rFonts w:cstheme="minorHAnsi"/>
          <w:szCs w:val="24"/>
        </w:rPr>
        <w:t>Naročnik lahko vse navedene pogodbene kazni iz tega odstavka napove ter obračuna najkasneje ob končnem obračunu oziroma v roku, v katerem bi moral biti končni obračun narejen, v kolikor ni bil narejen.</w:t>
      </w:r>
    </w:p>
    <w:p w14:paraId="44B968B2" w14:textId="77777777" w:rsidR="00A52CC1" w:rsidRDefault="00A52CC1" w:rsidP="00E158E0">
      <w:pPr>
        <w:rPr>
          <w:rFonts w:cstheme="minorHAnsi"/>
          <w:szCs w:val="24"/>
        </w:rPr>
      </w:pPr>
    </w:p>
    <w:p w14:paraId="6DEEC4DB" w14:textId="77777777" w:rsidR="00A52CC1" w:rsidRPr="00A52CC1" w:rsidRDefault="00A52CC1" w:rsidP="00E158E0">
      <w:pPr>
        <w:rPr>
          <w:rFonts w:cstheme="minorHAnsi"/>
          <w:szCs w:val="24"/>
        </w:rPr>
      </w:pPr>
    </w:p>
    <w:p w14:paraId="2FECF379" w14:textId="77777777" w:rsidR="00E158E0" w:rsidRPr="00A52CC1" w:rsidRDefault="00E158E0" w:rsidP="00E158E0">
      <w:pPr>
        <w:numPr>
          <w:ilvl w:val="0"/>
          <w:numId w:val="27"/>
        </w:numPr>
        <w:autoSpaceDN w:val="0"/>
        <w:rPr>
          <w:rFonts w:cstheme="minorHAnsi"/>
          <w:b/>
          <w:szCs w:val="24"/>
        </w:rPr>
      </w:pPr>
      <w:bookmarkStart w:id="171" w:name="_Hlk516932176"/>
      <w:r w:rsidRPr="00A52CC1">
        <w:rPr>
          <w:rFonts w:cstheme="minorHAnsi"/>
          <w:b/>
          <w:szCs w:val="24"/>
        </w:rPr>
        <w:t>ZAVAROVANJA</w:t>
      </w:r>
    </w:p>
    <w:p w14:paraId="30453AB5"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6AE9EBBF" w14:textId="77777777" w:rsidR="00E158E0" w:rsidRPr="00A52CC1" w:rsidRDefault="00E158E0" w:rsidP="00E158E0">
      <w:pPr>
        <w:rPr>
          <w:rFonts w:cstheme="minorHAnsi"/>
          <w:szCs w:val="24"/>
        </w:rPr>
      </w:pPr>
      <w:bookmarkStart w:id="172" w:name="_Hlk516932205"/>
      <w:bookmarkEnd w:id="171"/>
      <w:r w:rsidRPr="00A52CC1">
        <w:rPr>
          <w:rFonts w:cstheme="minorHAnsi"/>
          <w:szCs w:val="24"/>
        </w:rPr>
        <w:t xml:space="preserve">Izvajalec je dolžan imeti v času trajanja te pogodbe (in najmanj do predaje objekta naročniku) zavarovano svojo splošno civilno odgovornost za škodo in sicer z enotno zavarovalno vsoto v višini najmanj 100.000 EUR. </w:t>
      </w:r>
    </w:p>
    <w:p w14:paraId="1DA913C3" w14:textId="77777777" w:rsidR="00E158E0" w:rsidRPr="00A52CC1" w:rsidRDefault="00E158E0" w:rsidP="00E158E0">
      <w:pPr>
        <w:rPr>
          <w:rFonts w:cstheme="minorHAnsi"/>
          <w:szCs w:val="24"/>
        </w:rPr>
      </w:pPr>
      <w:r w:rsidRPr="00A52CC1">
        <w:rPr>
          <w:rFonts w:cstheme="minorHAnsi"/>
          <w:szCs w:val="24"/>
        </w:rPr>
        <w:t>Izvajalec je dolžan imeti v času veljavnosti te pogodbe (in najmanj do predaje objekta naročniku) sklenjeno gradbeno zavarovanje pod pogoji, določenimi v tem členu pogodbe.</w:t>
      </w:r>
    </w:p>
    <w:p w14:paraId="7A67EF43" w14:textId="77777777" w:rsidR="00E158E0" w:rsidRPr="00A52CC1" w:rsidRDefault="00E158E0" w:rsidP="00E158E0">
      <w:pPr>
        <w:rPr>
          <w:rFonts w:cstheme="minorHAnsi"/>
          <w:szCs w:val="24"/>
        </w:rPr>
      </w:pPr>
    </w:p>
    <w:p w14:paraId="0052CBDD" w14:textId="3F1AC7C7" w:rsidR="00E158E0" w:rsidRPr="00A52CC1" w:rsidRDefault="00E158E0" w:rsidP="00E158E0">
      <w:pPr>
        <w:rPr>
          <w:rFonts w:cstheme="minorHAnsi"/>
          <w:szCs w:val="24"/>
        </w:rPr>
      </w:pPr>
      <w:r w:rsidRPr="00A52CC1">
        <w:rPr>
          <w:rFonts w:cstheme="minorHAnsi"/>
          <w:szCs w:val="24"/>
        </w:rPr>
        <w:t>Višina gradbenega zavar</w:t>
      </w:r>
      <w:r w:rsidR="00A80AC3">
        <w:rPr>
          <w:rFonts w:cstheme="minorHAnsi"/>
          <w:szCs w:val="24"/>
        </w:rPr>
        <w:t>ovanja mora obsegati najmanj 150</w:t>
      </w:r>
      <w:r w:rsidRPr="00A52CC1">
        <w:rPr>
          <w:rFonts w:cstheme="minorHAnsi"/>
          <w:szCs w:val="24"/>
        </w:rPr>
        <w:t>.000,00 EUR.</w:t>
      </w:r>
    </w:p>
    <w:p w14:paraId="03638DC5" w14:textId="77777777" w:rsidR="00E158E0" w:rsidRPr="00A52CC1" w:rsidRDefault="00E158E0" w:rsidP="00E158E0">
      <w:pPr>
        <w:rPr>
          <w:rFonts w:cstheme="minorHAnsi"/>
          <w:szCs w:val="24"/>
        </w:rPr>
      </w:pPr>
    </w:p>
    <w:p w14:paraId="1D425FB0" w14:textId="77777777" w:rsidR="00E158E0" w:rsidRPr="00A52CC1" w:rsidRDefault="00E158E0" w:rsidP="00E158E0">
      <w:pPr>
        <w:rPr>
          <w:rFonts w:cstheme="minorHAnsi"/>
          <w:szCs w:val="24"/>
        </w:rPr>
      </w:pPr>
      <w:r w:rsidRPr="00A52CC1">
        <w:rPr>
          <w:rFonts w:cstheme="minorHAnsi"/>
          <w:szCs w:val="24"/>
        </w:rPr>
        <w:t>Predloženo zavarovanje mora vključevati odgovornost za škodo, ki bi nastala investitorju ali tretji osebi v zvezi z opravljanjem njegove dejavnosti in mora kriti škodo zaradi malomarnosti, napake ali opustitve dolžnosti izvajalca in pri njem zaposlenih.</w:t>
      </w:r>
    </w:p>
    <w:p w14:paraId="165DAFBA" w14:textId="77777777" w:rsidR="00E158E0" w:rsidRPr="00A52CC1" w:rsidRDefault="00E158E0" w:rsidP="00E158E0">
      <w:pPr>
        <w:rPr>
          <w:rFonts w:cstheme="minorHAnsi"/>
          <w:szCs w:val="24"/>
        </w:rPr>
      </w:pPr>
    </w:p>
    <w:p w14:paraId="232B3C7D" w14:textId="77777777" w:rsidR="00E158E0" w:rsidRPr="00A52CC1" w:rsidRDefault="00E158E0" w:rsidP="00E158E0">
      <w:pPr>
        <w:rPr>
          <w:rFonts w:cstheme="minorHAnsi"/>
          <w:szCs w:val="24"/>
        </w:rPr>
      </w:pPr>
      <w:r w:rsidRPr="00A52CC1">
        <w:rPr>
          <w:rFonts w:cstheme="minorHAnsi"/>
          <w:szCs w:val="24"/>
        </w:rPr>
        <w:t>Predmet gradbenega zavarovanja morajo biti naslednje stvari:</w:t>
      </w:r>
    </w:p>
    <w:p w14:paraId="4CBC554C" w14:textId="77777777" w:rsidR="00E158E0" w:rsidRPr="00A52CC1" w:rsidRDefault="00E158E0" w:rsidP="00E158E0">
      <w:pPr>
        <w:numPr>
          <w:ilvl w:val="2"/>
          <w:numId w:val="39"/>
        </w:numPr>
        <w:rPr>
          <w:rFonts w:cstheme="minorHAnsi"/>
          <w:szCs w:val="24"/>
        </w:rPr>
      </w:pPr>
      <w:r w:rsidRPr="00A52CC1">
        <w:rPr>
          <w:rFonts w:cstheme="minorHAnsi"/>
          <w:szCs w:val="24"/>
        </w:rPr>
        <w:t>celotni objekt v gradnji, ves gradbeni in instalacijski material ter elektro strojna oprema, ki so namenjeni za vgraditev in so vračunani v predračunski vrednosti gradbenega objekta;</w:t>
      </w:r>
    </w:p>
    <w:p w14:paraId="70212A8C" w14:textId="77777777" w:rsidR="00E158E0" w:rsidRPr="00A52CC1" w:rsidRDefault="00E158E0" w:rsidP="00E158E0">
      <w:pPr>
        <w:numPr>
          <w:ilvl w:val="2"/>
          <w:numId w:val="39"/>
        </w:numPr>
        <w:rPr>
          <w:rFonts w:cstheme="minorHAnsi"/>
          <w:szCs w:val="24"/>
        </w:rPr>
      </w:pPr>
      <w:r w:rsidRPr="00A52CC1">
        <w:rPr>
          <w:rFonts w:cstheme="minorHAnsi"/>
          <w:szCs w:val="24"/>
        </w:rPr>
        <w:t>sosednji obstoječi objekti.</w:t>
      </w:r>
    </w:p>
    <w:p w14:paraId="436A2E9A" w14:textId="77777777" w:rsidR="00E158E0" w:rsidRPr="00A52CC1" w:rsidRDefault="00E158E0" w:rsidP="00E158E0">
      <w:pPr>
        <w:rPr>
          <w:rFonts w:cstheme="minorHAnsi"/>
          <w:szCs w:val="24"/>
        </w:rPr>
      </w:pPr>
    </w:p>
    <w:p w14:paraId="5B8A9998" w14:textId="77777777" w:rsidR="00E158E0" w:rsidRPr="00A52CC1" w:rsidRDefault="00E158E0" w:rsidP="00E158E0">
      <w:pPr>
        <w:rPr>
          <w:rFonts w:cstheme="minorHAnsi"/>
          <w:szCs w:val="24"/>
        </w:rPr>
      </w:pPr>
      <w:r w:rsidRPr="00A52CC1">
        <w:rPr>
          <w:rFonts w:cstheme="minorHAnsi"/>
          <w:szCs w:val="24"/>
        </w:rPr>
        <w:t>Gradbeno zavarovanje mora kriti uničenje ali poškodbo zavarovanih stvari zaradi naslednjih nevarnosti:</w:t>
      </w:r>
    </w:p>
    <w:p w14:paraId="6F333947" w14:textId="77777777" w:rsidR="00E158E0" w:rsidRPr="00A52CC1" w:rsidRDefault="00E158E0" w:rsidP="00E158E0">
      <w:pPr>
        <w:numPr>
          <w:ilvl w:val="0"/>
          <w:numId w:val="40"/>
        </w:numPr>
        <w:rPr>
          <w:rFonts w:cstheme="minorHAnsi"/>
          <w:szCs w:val="24"/>
        </w:rPr>
      </w:pPr>
      <w:r w:rsidRPr="00A52CC1">
        <w:rPr>
          <w:rFonts w:cstheme="minorHAnsi"/>
          <w:szCs w:val="24"/>
        </w:rPr>
        <w:lastRenderedPageBreak/>
        <w:t>požar, strela, eksplozija, vihar, toča, izliv vode, mraz, led in sneg, snežni plaz, dež, odtrganje ali zrušenje zemljišča ter zemeljskega usada;</w:t>
      </w:r>
    </w:p>
    <w:p w14:paraId="1B294990" w14:textId="77777777" w:rsidR="00E158E0" w:rsidRPr="00A52CC1" w:rsidRDefault="00E158E0" w:rsidP="00E158E0">
      <w:pPr>
        <w:numPr>
          <w:ilvl w:val="0"/>
          <w:numId w:val="40"/>
        </w:numPr>
        <w:rPr>
          <w:rFonts w:cstheme="minorHAnsi"/>
          <w:szCs w:val="24"/>
        </w:rPr>
      </w:pPr>
      <w:r w:rsidRPr="00A52CC1">
        <w:rPr>
          <w:rFonts w:cstheme="minorHAnsi"/>
          <w:szCs w:val="24"/>
        </w:rPr>
        <w:t>gradbene nezgode;</w:t>
      </w:r>
    </w:p>
    <w:p w14:paraId="19F7DB07" w14:textId="77777777" w:rsidR="00E158E0" w:rsidRPr="00A52CC1" w:rsidRDefault="00E158E0" w:rsidP="00E158E0">
      <w:pPr>
        <w:numPr>
          <w:ilvl w:val="0"/>
          <w:numId w:val="40"/>
        </w:numPr>
        <w:rPr>
          <w:rFonts w:cstheme="minorHAnsi"/>
          <w:szCs w:val="24"/>
        </w:rPr>
      </w:pPr>
      <w:r w:rsidRPr="00A52CC1">
        <w:rPr>
          <w:rFonts w:cstheme="minorHAnsi"/>
          <w:szCs w:val="24"/>
        </w:rPr>
        <w:t>za ostale nevarnosti pa, če jim je gradnja izpostavljena v konkretnem primeru in se za to posebej dogovorita pogodbeni stranki.</w:t>
      </w:r>
    </w:p>
    <w:p w14:paraId="549A5A7B" w14:textId="77777777" w:rsidR="00E158E0" w:rsidRPr="00A52CC1" w:rsidRDefault="00E158E0" w:rsidP="00E158E0">
      <w:pPr>
        <w:rPr>
          <w:rFonts w:cstheme="minorHAnsi"/>
          <w:szCs w:val="24"/>
        </w:rPr>
      </w:pPr>
    </w:p>
    <w:p w14:paraId="408E10B4" w14:textId="77777777" w:rsidR="00E158E0" w:rsidRPr="00A52CC1" w:rsidRDefault="00E158E0" w:rsidP="00E158E0">
      <w:pPr>
        <w:rPr>
          <w:rFonts w:cstheme="minorHAnsi"/>
          <w:szCs w:val="24"/>
        </w:rPr>
      </w:pPr>
      <w:r w:rsidRPr="00A52CC1">
        <w:rPr>
          <w:rFonts w:cstheme="minorHAnsi"/>
          <w:szCs w:val="24"/>
        </w:rPr>
        <w:t>Izvajalec je dolžan naročniku predložiti vsa potrdila o plačilu zavarovalne premije ter kopijo zavarovalne police najkasneje v roku 30 dni po sklenitvi pogodbe. V kolikor izvajalec tega ne stori ali v kolikor polica ni ustrezna, ima naročnik pravico, da sam sklene ustrezno zavarovanje na stroške izvajalca.</w:t>
      </w:r>
    </w:p>
    <w:p w14:paraId="25239213" w14:textId="77777777" w:rsidR="00E158E0" w:rsidRPr="00A52CC1" w:rsidRDefault="00E158E0" w:rsidP="00E158E0">
      <w:pPr>
        <w:rPr>
          <w:rFonts w:cstheme="minorHAnsi"/>
          <w:szCs w:val="24"/>
        </w:rPr>
      </w:pPr>
    </w:p>
    <w:p w14:paraId="60A79DB8" w14:textId="77777777" w:rsidR="00E158E0" w:rsidRPr="00A52CC1" w:rsidRDefault="00E158E0" w:rsidP="00E158E0">
      <w:pPr>
        <w:rPr>
          <w:rFonts w:cstheme="minorHAnsi"/>
          <w:szCs w:val="24"/>
        </w:rPr>
      </w:pPr>
      <w:r w:rsidRPr="00A52CC1">
        <w:rPr>
          <w:rFonts w:cstheme="minorHAnsi"/>
          <w:szCs w:val="24"/>
        </w:rPr>
        <w:t>Izvajalec odgovarja za vso škodo na prometni infrastrukturi, okolici objekta ter na delih, povzročeno zaradi izvajanja pogodbenih del. Izvajalec odgovarja tudi za vso povzročeno škodo, nastalo delavcem in tretjim osebam (osebam, ki niso delavci izvajalca) in ostalo škodo, ki bi nastala zaradi izvajanja del. Povračilo tako nastale škode lahko naročnik uveljavljala po splošnih načelih odškodninske odgovornosti.</w:t>
      </w:r>
    </w:p>
    <w:bookmarkEnd w:id="172"/>
    <w:p w14:paraId="6818A75D" w14:textId="77777777" w:rsidR="00E158E0" w:rsidRPr="00A52CC1" w:rsidRDefault="00E158E0" w:rsidP="00E158E0">
      <w:pPr>
        <w:rPr>
          <w:rFonts w:cstheme="minorHAnsi"/>
          <w:szCs w:val="24"/>
        </w:rPr>
      </w:pPr>
    </w:p>
    <w:p w14:paraId="14D98D0E" w14:textId="77777777" w:rsidR="00E158E0" w:rsidRDefault="00E158E0" w:rsidP="00E158E0">
      <w:pPr>
        <w:rPr>
          <w:rFonts w:cstheme="minorHAnsi"/>
          <w:szCs w:val="24"/>
        </w:rPr>
      </w:pPr>
    </w:p>
    <w:p w14:paraId="42FBE75B" w14:textId="77777777" w:rsidR="00C74834" w:rsidRPr="00A52CC1" w:rsidRDefault="00C74834" w:rsidP="00E158E0">
      <w:pPr>
        <w:rPr>
          <w:rFonts w:cstheme="minorHAnsi"/>
          <w:szCs w:val="24"/>
        </w:rPr>
      </w:pPr>
    </w:p>
    <w:p w14:paraId="790505A2" w14:textId="77777777" w:rsidR="00E158E0" w:rsidRDefault="00E158E0" w:rsidP="00E158E0">
      <w:pPr>
        <w:numPr>
          <w:ilvl w:val="0"/>
          <w:numId w:val="27"/>
        </w:numPr>
        <w:autoSpaceDN w:val="0"/>
        <w:rPr>
          <w:rFonts w:cstheme="minorHAnsi"/>
          <w:b/>
          <w:szCs w:val="24"/>
        </w:rPr>
      </w:pPr>
      <w:r w:rsidRPr="00A52CC1">
        <w:rPr>
          <w:rFonts w:cstheme="minorHAnsi"/>
          <w:b/>
          <w:szCs w:val="24"/>
        </w:rPr>
        <w:t>POVRNITEV MOREBITNO POVZROČENE ŠKODE</w:t>
      </w:r>
    </w:p>
    <w:p w14:paraId="54E75AC9" w14:textId="77777777" w:rsidR="00C74834" w:rsidRPr="00A52CC1" w:rsidRDefault="00C74834" w:rsidP="00C74834">
      <w:pPr>
        <w:autoSpaceDN w:val="0"/>
        <w:ind w:left="720"/>
        <w:rPr>
          <w:rFonts w:cstheme="minorHAnsi"/>
          <w:b/>
          <w:szCs w:val="24"/>
        </w:rPr>
      </w:pPr>
    </w:p>
    <w:p w14:paraId="50B616DB"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7497A4E6" w14:textId="77777777" w:rsidR="00E158E0" w:rsidRPr="00A52CC1" w:rsidRDefault="00E158E0" w:rsidP="00E158E0">
      <w:pPr>
        <w:tabs>
          <w:tab w:val="left" w:pos="426"/>
          <w:tab w:val="left" w:pos="567"/>
        </w:tabs>
        <w:rPr>
          <w:rFonts w:cstheme="minorHAnsi"/>
          <w:szCs w:val="24"/>
        </w:rPr>
      </w:pPr>
      <w:r w:rsidRPr="00A52CC1">
        <w:rPr>
          <w:rFonts w:cstheme="minorHAnsi"/>
          <w:szCs w:val="24"/>
        </w:rPr>
        <w:t>Če škoda, ki jo je utrpel naročnik zaradi zamude z izpolnitvijo pogodbenih obveznosti na strani izvajalca, presega znesek pogodbene kazni za zamudo, lahko zahteva naročnik poleg pogodbene kazni tudi razliko med nastalo škodo in pogodbeno kaznijo.</w:t>
      </w:r>
    </w:p>
    <w:p w14:paraId="789E077C" w14:textId="77777777" w:rsidR="00E158E0" w:rsidRPr="00A52CC1" w:rsidRDefault="00E158E0" w:rsidP="00E158E0">
      <w:pPr>
        <w:tabs>
          <w:tab w:val="left" w:pos="426"/>
          <w:tab w:val="left" w:pos="567"/>
        </w:tabs>
        <w:rPr>
          <w:rFonts w:cstheme="minorHAnsi"/>
          <w:b/>
          <w:szCs w:val="24"/>
        </w:rPr>
      </w:pPr>
    </w:p>
    <w:p w14:paraId="61920AAB" w14:textId="77777777" w:rsidR="00E158E0" w:rsidRPr="00A52CC1" w:rsidRDefault="00E158E0" w:rsidP="00E158E0">
      <w:pPr>
        <w:tabs>
          <w:tab w:val="left" w:pos="426"/>
          <w:tab w:val="left" w:pos="567"/>
        </w:tabs>
        <w:rPr>
          <w:rFonts w:cstheme="minorHAnsi"/>
          <w:szCs w:val="24"/>
        </w:rPr>
      </w:pPr>
      <w:r w:rsidRPr="00A52CC1">
        <w:rPr>
          <w:rFonts w:cstheme="minorHAnsi"/>
          <w:szCs w:val="24"/>
        </w:rPr>
        <w:t xml:space="preserve">Enako velja tudi za pogodbeno kazen zaradi odstopa od pogodbe. </w:t>
      </w:r>
    </w:p>
    <w:p w14:paraId="3AB02E3E" w14:textId="77777777" w:rsidR="00E158E0" w:rsidRPr="00A52CC1" w:rsidRDefault="00E158E0" w:rsidP="00E158E0">
      <w:pPr>
        <w:tabs>
          <w:tab w:val="left" w:pos="426"/>
          <w:tab w:val="left" w:pos="567"/>
        </w:tabs>
        <w:rPr>
          <w:rFonts w:cstheme="minorHAnsi"/>
          <w:szCs w:val="24"/>
        </w:rPr>
      </w:pPr>
    </w:p>
    <w:p w14:paraId="13EADE7D" w14:textId="77777777" w:rsidR="00E158E0" w:rsidRPr="00A52CC1" w:rsidRDefault="00E158E0" w:rsidP="00E158E0">
      <w:pPr>
        <w:tabs>
          <w:tab w:val="left" w:pos="426"/>
          <w:tab w:val="left" w:pos="567"/>
        </w:tabs>
        <w:rPr>
          <w:rFonts w:cstheme="minorHAnsi"/>
          <w:szCs w:val="24"/>
        </w:rPr>
      </w:pPr>
      <w:r w:rsidRPr="00A52CC1">
        <w:rPr>
          <w:rFonts w:cstheme="minorHAnsi"/>
          <w:szCs w:val="24"/>
        </w:rPr>
        <w:t xml:space="preserve">Ostale pogodbene kazni iz 30. člena te pogodbe se ne vštevajo v znesek iz prejšnjih dveh odstavkov in se ne vštevajo v kvoto, ki zmanjšuje pravico naročnika do obračuna popolne odškodnine. </w:t>
      </w:r>
    </w:p>
    <w:p w14:paraId="34660C58" w14:textId="77777777" w:rsidR="00E158E0" w:rsidRPr="00A52CC1" w:rsidRDefault="00E158E0" w:rsidP="00E158E0">
      <w:pPr>
        <w:tabs>
          <w:tab w:val="left" w:pos="426"/>
          <w:tab w:val="left" w:pos="567"/>
        </w:tabs>
        <w:rPr>
          <w:rFonts w:cstheme="minorHAnsi"/>
          <w:szCs w:val="24"/>
        </w:rPr>
      </w:pPr>
    </w:p>
    <w:p w14:paraId="49F468E1" w14:textId="77777777" w:rsidR="00E158E0" w:rsidRPr="00A52CC1" w:rsidRDefault="00E158E0" w:rsidP="00E158E0">
      <w:pPr>
        <w:tabs>
          <w:tab w:val="left" w:pos="426"/>
          <w:tab w:val="left" w:pos="567"/>
        </w:tabs>
        <w:rPr>
          <w:rFonts w:cstheme="minorHAnsi"/>
          <w:szCs w:val="24"/>
        </w:rPr>
      </w:pPr>
    </w:p>
    <w:p w14:paraId="40686292" w14:textId="77777777" w:rsidR="00E158E0" w:rsidRPr="00A52CC1" w:rsidRDefault="00E158E0" w:rsidP="00E158E0">
      <w:pPr>
        <w:numPr>
          <w:ilvl w:val="0"/>
          <w:numId w:val="27"/>
        </w:numPr>
        <w:autoSpaceDN w:val="0"/>
        <w:rPr>
          <w:rFonts w:cstheme="minorHAnsi"/>
          <w:b/>
          <w:szCs w:val="24"/>
        </w:rPr>
      </w:pPr>
      <w:r w:rsidRPr="00A52CC1">
        <w:rPr>
          <w:rFonts w:cstheme="minorHAnsi"/>
          <w:b/>
          <w:szCs w:val="24"/>
        </w:rPr>
        <w:t>PODIZVAJALCI</w:t>
      </w:r>
    </w:p>
    <w:p w14:paraId="7F9A44EA"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5C52C8F5" w14:textId="77777777" w:rsidR="00E158E0" w:rsidRPr="00A52CC1" w:rsidRDefault="00E158E0" w:rsidP="00E158E0">
      <w:pPr>
        <w:tabs>
          <w:tab w:val="left" w:pos="426"/>
          <w:tab w:val="left" w:pos="567"/>
        </w:tabs>
        <w:rPr>
          <w:rFonts w:cstheme="minorHAnsi"/>
          <w:szCs w:val="24"/>
        </w:rPr>
      </w:pPr>
      <w:r w:rsidRPr="00A52CC1">
        <w:rPr>
          <w:rFonts w:cstheme="minorHAnsi"/>
          <w:szCs w:val="24"/>
        </w:rPr>
        <w:t>Izvajalec za vse svoje delavce in delavce podizvajalca odgovarja kot za samega sebe in se torej v vsakem primeru šteje, kot da je posamezno obveznost iz naslova te pogodbe izpolnil (ali ni izpolnil ali kršil) sam in to ne glede na to ali gre za posledico njegovega ravnanja in/ali za posledico ravnanja njegovega podizvajalca.</w:t>
      </w:r>
    </w:p>
    <w:p w14:paraId="6EF433E5" w14:textId="77777777" w:rsidR="00E158E0" w:rsidRPr="00A52CC1" w:rsidRDefault="00E158E0" w:rsidP="00E158E0">
      <w:pPr>
        <w:tabs>
          <w:tab w:val="left" w:pos="426"/>
          <w:tab w:val="left" w:pos="567"/>
        </w:tabs>
        <w:rPr>
          <w:rFonts w:cstheme="minorHAnsi"/>
          <w:szCs w:val="24"/>
        </w:rPr>
      </w:pPr>
    </w:p>
    <w:p w14:paraId="2977D0AE"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748D59AE" w14:textId="3526DBAD" w:rsidR="00E158E0" w:rsidRPr="00A52CC1" w:rsidRDefault="00E158E0" w:rsidP="00E158E0">
      <w:pPr>
        <w:tabs>
          <w:tab w:val="left" w:pos="426"/>
          <w:tab w:val="left" w:pos="567"/>
        </w:tabs>
        <w:rPr>
          <w:rFonts w:cstheme="minorHAnsi"/>
          <w:b/>
          <w:szCs w:val="24"/>
        </w:rPr>
      </w:pPr>
      <w:r w:rsidRPr="00A52CC1">
        <w:rPr>
          <w:rFonts w:cstheme="minorHAnsi"/>
          <w:b/>
          <w:szCs w:val="24"/>
        </w:rPr>
        <w:lastRenderedPageBreak/>
        <w:t>Neposredno plačilo podizvajalcev</w:t>
      </w:r>
      <w:r w:rsidR="008F6A85">
        <w:rPr>
          <w:rStyle w:val="Sprotnaopomba-sklic"/>
          <w:rFonts w:cstheme="minorHAnsi"/>
          <w:b/>
          <w:szCs w:val="24"/>
        </w:rPr>
        <w:footnoteReference w:id="10"/>
      </w:r>
    </w:p>
    <w:p w14:paraId="15CDAA9C" w14:textId="77777777" w:rsidR="008F6A85" w:rsidRPr="008F6A85" w:rsidRDefault="008F6A85" w:rsidP="008F6A85">
      <w:pPr>
        <w:tabs>
          <w:tab w:val="left" w:pos="426"/>
          <w:tab w:val="left" w:pos="567"/>
        </w:tabs>
        <w:jc w:val="center"/>
        <w:rPr>
          <w:rFonts w:cstheme="minorHAnsi"/>
          <w:i/>
          <w:iCs/>
          <w:szCs w:val="24"/>
          <w:u w:val="single"/>
        </w:rPr>
      </w:pPr>
      <w:r w:rsidRPr="008F6A85">
        <w:rPr>
          <w:rFonts w:cstheme="minorHAnsi"/>
          <w:i/>
          <w:iCs/>
          <w:szCs w:val="24"/>
          <w:u w:val="single"/>
        </w:rPr>
        <w:t>Ali</w:t>
      </w:r>
    </w:p>
    <w:p w14:paraId="45E5912D" w14:textId="77777777" w:rsidR="008F6A85" w:rsidRDefault="008F6A85" w:rsidP="00E158E0">
      <w:pPr>
        <w:tabs>
          <w:tab w:val="left" w:pos="426"/>
          <w:tab w:val="left" w:pos="567"/>
        </w:tabs>
        <w:rPr>
          <w:rFonts w:cstheme="minorHAnsi"/>
          <w:szCs w:val="24"/>
        </w:rPr>
      </w:pPr>
    </w:p>
    <w:p w14:paraId="6DB66A6F" w14:textId="33D9CEF6" w:rsidR="00E158E0" w:rsidRPr="00A52CC1" w:rsidRDefault="00E158E0" w:rsidP="00E158E0">
      <w:pPr>
        <w:tabs>
          <w:tab w:val="left" w:pos="426"/>
          <w:tab w:val="left" w:pos="567"/>
        </w:tabs>
        <w:rPr>
          <w:rFonts w:cstheme="minorHAnsi"/>
          <w:szCs w:val="24"/>
        </w:rPr>
      </w:pPr>
      <w:r w:rsidRPr="00A52CC1">
        <w:rPr>
          <w:rFonts w:cstheme="minorHAnsi"/>
          <w:szCs w:val="24"/>
        </w:rPr>
        <w:t>Neposredno plačilo od naročnika zahtevajo naslednji podizvajalci:</w:t>
      </w:r>
    </w:p>
    <w:tbl>
      <w:tblPr>
        <w:tblW w:w="0" w:type="auto"/>
        <w:tblLook w:val="00A0" w:firstRow="1" w:lastRow="0" w:firstColumn="1" w:lastColumn="0" w:noHBand="0" w:noVBand="0"/>
      </w:tblPr>
      <w:tblGrid>
        <w:gridCol w:w="3033"/>
        <w:gridCol w:w="3017"/>
        <w:gridCol w:w="3021"/>
      </w:tblGrid>
      <w:tr w:rsidR="00E158E0" w:rsidRPr="00A52CC1" w14:paraId="7057F47E" w14:textId="77777777" w:rsidTr="0079279E">
        <w:tc>
          <w:tcPr>
            <w:tcW w:w="3034" w:type="dxa"/>
          </w:tcPr>
          <w:p w14:paraId="0A1E18D7" w14:textId="77777777" w:rsidR="00E158E0" w:rsidRPr="00A52CC1" w:rsidRDefault="00E158E0" w:rsidP="0079279E">
            <w:pPr>
              <w:tabs>
                <w:tab w:val="left" w:pos="426"/>
                <w:tab w:val="left" w:pos="567"/>
              </w:tabs>
              <w:rPr>
                <w:rFonts w:cstheme="minorHAnsi"/>
                <w:szCs w:val="24"/>
              </w:rPr>
            </w:pPr>
            <w:r w:rsidRPr="00A52CC1">
              <w:rPr>
                <w:rFonts w:cstheme="minorHAnsi"/>
                <w:szCs w:val="24"/>
              </w:rPr>
              <w:t>Podizvajalci: naziv, polni naslov, matična številka, davčna številka in transakcijski račun, zakoniti zastopnik</w:t>
            </w:r>
          </w:p>
        </w:tc>
        <w:tc>
          <w:tcPr>
            <w:tcW w:w="3017" w:type="dxa"/>
          </w:tcPr>
          <w:p w14:paraId="3FABB4F7" w14:textId="77777777" w:rsidR="00E158E0" w:rsidRPr="00A52CC1" w:rsidRDefault="00E158E0" w:rsidP="0079279E">
            <w:pPr>
              <w:tabs>
                <w:tab w:val="left" w:pos="426"/>
                <w:tab w:val="left" w:pos="567"/>
              </w:tabs>
              <w:rPr>
                <w:rFonts w:cstheme="minorHAnsi"/>
                <w:szCs w:val="24"/>
              </w:rPr>
            </w:pPr>
            <w:r w:rsidRPr="00A52CC1">
              <w:rPr>
                <w:rFonts w:cstheme="minorHAnsi"/>
                <w:szCs w:val="24"/>
              </w:rPr>
              <w:t>Obseg in vrsta del:</w:t>
            </w:r>
          </w:p>
        </w:tc>
        <w:tc>
          <w:tcPr>
            <w:tcW w:w="3021" w:type="dxa"/>
          </w:tcPr>
          <w:p w14:paraId="394A3ECC" w14:textId="2250E821" w:rsidR="00E158E0" w:rsidRPr="00A52CC1" w:rsidRDefault="00E158E0" w:rsidP="0079279E">
            <w:pPr>
              <w:tabs>
                <w:tab w:val="left" w:pos="426"/>
                <w:tab w:val="left" w:pos="567"/>
              </w:tabs>
              <w:rPr>
                <w:rFonts w:cstheme="minorHAnsi"/>
                <w:szCs w:val="24"/>
              </w:rPr>
            </w:pPr>
            <w:r w:rsidRPr="00A52CC1">
              <w:rPr>
                <w:rFonts w:cstheme="minorHAnsi"/>
                <w:szCs w:val="24"/>
              </w:rPr>
              <w:t>Predmet, količina, vrednost, kraj in rok izvedbe teh del:</w:t>
            </w:r>
          </w:p>
        </w:tc>
      </w:tr>
      <w:tr w:rsidR="00E158E0" w:rsidRPr="00A52CC1" w14:paraId="1BB91581" w14:textId="77777777" w:rsidTr="0079279E">
        <w:tc>
          <w:tcPr>
            <w:tcW w:w="3034" w:type="dxa"/>
          </w:tcPr>
          <w:p w14:paraId="794B848D" w14:textId="77777777" w:rsidR="00E158E0" w:rsidRPr="00A52CC1" w:rsidRDefault="00E158E0" w:rsidP="0079279E">
            <w:pPr>
              <w:tabs>
                <w:tab w:val="left" w:pos="426"/>
                <w:tab w:val="left" w:pos="567"/>
              </w:tabs>
              <w:rPr>
                <w:rFonts w:cstheme="minorHAnsi"/>
                <w:szCs w:val="24"/>
              </w:rPr>
            </w:pPr>
          </w:p>
        </w:tc>
        <w:tc>
          <w:tcPr>
            <w:tcW w:w="3017" w:type="dxa"/>
          </w:tcPr>
          <w:p w14:paraId="6128FBF3" w14:textId="77777777" w:rsidR="00E158E0" w:rsidRPr="00A52CC1" w:rsidRDefault="00E158E0" w:rsidP="0079279E">
            <w:pPr>
              <w:tabs>
                <w:tab w:val="left" w:pos="426"/>
                <w:tab w:val="left" w:pos="567"/>
              </w:tabs>
              <w:rPr>
                <w:rFonts w:cstheme="minorHAnsi"/>
                <w:szCs w:val="24"/>
              </w:rPr>
            </w:pPr>
          </w:p>
        </w:tc>
        <w:tc>
          <w:tcPr>
            <w:tcW w:w="3021" w:type="dxa"/>
          </w:tcPr>
          <w:p w14:paraId="7C567450" w14:textId="77777777" w:rsidR="00E158E0" w:rsidRPr="00A52CC1" w:rsidRDefault="00E158E0" w:rsidP="0079279E">
            <w:pPr>
              <w:tabs>
                <w:tab w:val="left" w:pos="426"/>
                <w:tab w:val="left" w:pos="567"/>
              </w:tabs>
              <w:rPr>
                <w:rFonts w:cstheme="minorHAnsi"/>
                <w:szCs w:val="24"/>
              </w:rPr>
            </w:pPr>
          </w:p>
        </w:tc>
      </w:tr>
    </w:tbl>
    <w:p w14:paraId="267AB3D5" w14:textId="77777777" w:rsidR="00E158E0" w:rsidRPr="00A52CC1" w:rsidRDefault="00E158E0" w:rsidP="00E158E0">
      <w:pPr>
        <w:tabs>
          <w:tab w:val="left" w:pos="426"/>
          <w:tab w:val="left" w:pos="567"/>
        </w:tabs>
        <w:rPr>
          <w:rFonts w:cstheme="minorHAnsi"/>
          <w:szCs w:val="24"/>
        </w:rPr>
      </w:pPr>
    </w:p>
    <w:p w14:paraId="4C51AE2C" w14:textId="77777777" w:rsidR="00E158E0" w:rsidRPr="00A52CC1" w:rsidRDefault="00E158E0" w:rsidP="00E158E0">
      <w:pPr>
        <w:tabs>
          <w:tab w:val="left" w:pos="426"/>
          <w:tab w:val="left" w:pos="567"/>
        </w:tabs>
        <w:rPr>
          <w:rFonts w:cstheme="minorHAnsi"/>
          <w:szCs w:val="24"/>
        </w:rPr>
      </w:pPr>
      <w:r w:rsidRPr="00A52CC1">
        <w:rPr>
          <w:rFonts w:cstheme="minorHAnsi"/>
          <w:szCs w:val="24"/>
        </w:rPr>
        <w:t xml:space="preserve">Izvajalec pooblašča naročnika, da na podlagi potrjenega računa oziroma situacije s strani izvajalca neposredno plačuje zgoraj navedenim podizvajalcem. </w:t>
      </w:r>
    </w:p>
    <w:p w14:paraId="7493A5DF" w14:textId="77777777" w:rsidR="00E158E0" w:rsidRPr="00A52CC1" w:rsidRDefault="00E158E0" w:rsidP="00E158E0">
      <w:pPr>
        <w:tabs>
          <w:tab w:val="left" w:pos="426"/>
          <w:tab w:val="left" w:pos="567"/>
        </w:tabs>
        <w:rPr>
          <w:rFonts w:cstheme="minorHAnsi"/>
          <w:szCs w:val="24"/>
        </w:rPr>
      </w:pPr>
    </w:p>
    <w:p w14:paraId="5F4F5EAF" w14:textId="77777777" w:rsidR="00E158E0" w:rsidRPr="00A52CC1" w:rsidRDefault="00E158E0" w:rsidP="00E158E0">
      <w:pPr>
        <w:tabs>
          <w:tab w:val="left" w:pos="426"/>
          <w:tab w:val="left" w:pos="567"/>
        </w:tabs>
        <w:rPr>
          <w:rFonts w:cstheme="minorHAnsi"/>
          <w:szCs w:val="24"/>
        </w:rPr>
      </w:pPr>
      <w:r w:rsidRPr="00A52CC1">
        <w:rPr>
          <w:rFonts w:cstheme="minorHAnsi"/>
          <w:szCs w:val="24"/>
        </w:rPr>
        <w:t>Izvajalec se obvezuje, da bo svojim situacijam priložil račun ali situacijo podizvajalcev. Za vsako priloženo situacijo se šteje, da jo je izvajalec potrdil.</w:t>
      </w:r>
    </w:p>
    <w:p w14:paraId="02F05763" w14:textId="77777777" w:rsidR="00E158E0" w:rsidRPr="00A52CC1" w:rsidRDefault="00E158E0" w:rsidP="00E158E0">
      <w:pPr>
        <w:tabs>
          <w:tab w:val="left" w:pos="426"/>
          <w:tab w:val="left" w:pos="567"/>
        </w:tabs>
        <w:rPr>
          <w:rFonts w:cstheme="minorHAnsi"/>
          <w:szCs w:val="24"/>
        </w:rPr>
      </w:pPr>
    </w:p>
    <w:p w14:paraId="59553573" w14:textId="77777777" w:rsidR="00E158E0" w:rsidRPr="008F6A85" w:rsidRDefault="00E158E0" w:rsidP="008F6A85">
      <w:pPr>
        <w:tabs>
          <w:tab w:val="left" w:pos="426"/>
          <w:tab w:val="left" w:pos="567"/>
        </w:tabs>
        <w:jc w:val="center"/>
        <w:rPr>
          <w:rFonts w:cstheme="minorHAnsi"/>
          <w:i/>
          <w:iCs/>
          <w:szCs w:val="24"/>
          <w:u w:val="single"/>
        </w:rPr>
      </w:pPr>
      <w:r w:rsidRPr="008F6A85">
        <w:rPr>
          <w:rFonts w:cstheme="minorHAnsi"/>
          <w:i/>
          <w:iCs/>
          <w:szCs w:val="24"/>
          <w:u w:val="single"/>
        </w:rPr>
        <w:t>Ali</w:t>
      </w:r>
    </w:p>
    <w:p w14:paraId="34F0575E" w14:textId="77777777" w:rsidR="00E158E0" w:rsidRPr="00A52CC1" w:rsidRDefault="00E158E0" w:rsidP="00E158E0">
      <w:pPr>
        <w:tabs>
          <w:tab w:val="left" w:pos="426"/>
          <w:tab w:val="left" w:pos="567"/>
        </w:tabs>
        <w:rPr>
          <w:rFonts w:cstheme="minorHAnsi"/>
          <w:szCs w:val="24"/>
        </w:rPr>
      </w:pPr>
    </w:p>
    <w:p w14:paraId="035492C9" w14:textId="77777777" w:rsidR="00E158E0" w:rsidRDefault="00E158E0" w:rsidP="00E158E0">
      <w:pPr>
        <w:tabs>
          <w:tab w:val="left" w:pos="426"/>
          <w:tab w:val="left" w:pos="567"/>
        </w:tabs>
        <w:rPr>
          <w:rFonts w:cstheme="minorHAnsi"/>
          <w:szCs w:val="24"/>
        </w:rPr>
      </w:pPr>
      <w:r w:rsidRPr="00A52CC1">
        <w:rPr>
          <w:rFonts w:cstheme="minorHAnsi"/>
          <w:szCs w:val="24"/>
        </w:rPr>
        <w:t>Noben podizvajalec ne zahteva neposrednega plačila.</w:t>
      </w:r>
    </w:p>
    <w:p w14:paraId="0162BF8C" w14:textId="77777777" w:rsidR="00105CA0" w:rsidRDefault="00105CA0" w:rsidP="00E158E0">
      <w:pPr>
        <w:tabs>
          <w:tab w:val="left" w:pos="426"/>
          <w:tab w:val="left" w:pos="567"/>
        </w:tabs>
        <w:rPr>
          <w:rFonts w:cstheme="minorHAnsi"/>
          <w:szCs w:val="24"/>
        </w:rPr>
      </w:pPr>
    </w:p>
    <w:p w14:paraId="735BF16E" w14:textId="77777777" w:rsidR="00105CA0" w:rsidRPr="00A52CC1" w:rsidRDefault="00105CA0" w:rsidP="00E158E0">
      <w:pPr>
        <w:tabs>
          <w:tab w:val="left" w:pos="426"/>
          <w:tab w:val="left" w:pos="567"/>
        </w:tabs>
        <w:rPr>
          <w:rFonts w:cstheme="minorHAnsi"/>
          <w:szCs w:val="24"/>
        </w:rPr>
      </w:pPr>
    </w:p>
    <w:p w14:paraId="65A497EE" w14:textId="77777777" w:rsidR="00E158E0" w:rsidRPr="00A52CC1" w:rsidRDefault="00E158E0" w:rsidP="00E158E0">
      <w:pPr>
        <w:numPr>
          <w:ilvl w:val="0"/>
          <w:numId w:val="27"/>
        </w:numPr>
        <w:autoSpaceDN w:val="0"/>
        <w:rPr>
          <w:rFonts w:cstheme="minorHAnsi"/>
          <w:b/>
          <w:szCs w:val="24"/>
        </w:rPr>
      </w:pPr>
      <w:r w:rsidRPr="00A52CC1">
        <w:rPr>
          <w:rFonts w:cstheme="minorHAnsi"/>
          <w:b/>
          <w:szCs w:val="24"/>
        </w:rPr>
        <w:t>ZAUSTAVITEV DEL</w:t>
      </w:r>
    </w:p>
    <w:p w14:paraId="76656943"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2B842D72" w14:textId="77777777" w:rsidR="00E158E0" w:rsidRPr="00A52CC1" w:rsidRDefault="00E158E0" w:rsidP="00E158E0">
      <w:pPr>
        <w:tabs>
          <w:tab w:val="left" w:pos="426"/>
          <w:tab w:val="left" w:pos="567"/>
        </w:tabs>
        <w:rPr>
          <w:rFonts w:cstheme="minorHAnsi"/>
          <w:szCs w:val="24"/>
        </w:rPr>
      </w:pPr>
      <w:r w:rsidRPr="00A52CC1">
        <w:rPr>
          <w:rFonts w:cstheme="minorHAnsi"/>
          <w:szCs w:val="24"/>
        </w:rPr>
        <w:t>Naročnik lahko kadarkoli naroči izvajalcu, da ustavi napredovanje nekega dela ali vseh del. V takšnem primeru mora izvajalec zaščititi, shraniti ali zavarovati pogodbena dela proti kvarjenju, izgubi ali škodi.</w:t>
      </w:r>
    </w:p>
    <w:p w14:paraId="08D03CDE" w14:textId="77777777" w:rsidR="00E158E0" w:rsidRPr="00A52CC1" w:rsidRDefault="00E158E0" w:rsidP="00E158E0">
      <w:pPr>
        <w:tabs>
          <w:tab w:val="left" w:pos="426"/>
          <w:tab w:val="left" w:pos="567"/>
        </w:tabs>
        <w:rPr>
          <w:rFonts w:cstheme="minorHAnsi"/>
          <w:szCs w:val="24"/>
        </w:rPr>
      </w:pPr>
    </w:p>
    <w:p w14:paraId="37BBCAF2" w14:textId="77777777" w:rsidR="00E158E0" w:rsidRPr="00A52CC1" w:rsidRDefault="00E158E0" w:rsidP="00E158E0">
      <w:pPr>
        <w:tabs>
          <w:tab w:val="left" w:pos="426"/>
          <w:tab w:val="left" w:pos="567"/>
        </w:tabs>
        <w:rPr>
          <w:rFonts w:cstheme="minorHAnsi"/>
          <w:szCs w:val="24"/>
        </w:rPr>
      </w:pPr>
      <w:r w:rsidRPr="00A52CC1">
        <w:rPr>
          <w:rFonts w:cstheme="minorHAnsi"/>
          <w:szCs w:val="24"/>
        </w:rPr>
        <w:t>Izvajalec je v primeru ustavitve del po navodilu naročnika upravičen do plačila vseh stroškov, ki jih je utrpel zaradi ustavitve del po navodilu naročnika in do ustreznega podaljšanja pogodbenega roka, v kolikor do ustavitve del ne pride iz razlogov na strani izvajalca.</w:t>
      </w:r>
    </w:p>
    <w:p w14:paraId="3A656587" w14:textId="77777777" w:rsidR="00E158E0" w:rsidRDefault="00E158E0" w:rsidP="00E158E0">
      <w:pPr>
        <w:rPr>
          <w:rFonts w:cstheme="minorHAnsi"/>
          <w:b/>
          <w:szCs w:val="24"/>
        </w:rPr>
      </w:pPr>
    </w:p>
    <w:p w14:paraId="18F7C411" w14:textId="77777777" w:rsidR="00486839" w:rsidRPr="00A52CC1" w:rsidRDefault="00486839" w:rsidP="00E158E0">
      <w:pPr>
        <w:rPr>
          <w:rFonts w:cstheme="minorHAnsi"/>
          <w:b/>
          <w:szCs w:val="24"/>
        </w:rPr>
      </w:pPr>
    </w:p>
    <w:p w14:paraId="709192AD" w14:textId="77777777" w:rsidR="00E158E0" w:rsidRPr="00A52CC1" w:rsidRDefault="00E158E0" w:rsidP="00E158E0">
      <w:pPr>
        <w:numPr>
          <w:ilvl w:val="0"/>
          <w:numId w:val="27"/>
        </w:numPr>
        <w:tabs>
          <w:tab w:val="left" w:pos="-4614"/>
          <w:tab w:val="left" w:pos="-4473"/>
        </w:tabs>
        <w:autoSpaceDN w:val="0"/>
        <w:jc w:val="left"/>
        <w:rPr>
          <w:rFonts w:cstheme="minorHAnsi"/>
          <w:b/>
          <w:szCs w:val="24"/>
        </w:rPr>
      </w:pPr>
      <w:r w:rsidRPr="00A52CC1">
        <w:rPr>
          <w:rFonts w:cstheme="minorHAnsi"/>
          <w:b/>
          <w:szCs w:val="24"/>
        </w:rPr>
        <w:t>ODSTOP OD POGODBE</w:t>
      </w:r>
    </w:p>
    <w:p w14:paraId="1BB4DB67"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0451CF45" w14:textId="77777777" w:rsidR="00E158E0" w:rsidRPr="00A52CC1" w:rsidRDefault="00E158E0" w:rsidP="00E158E0">
      <w:pPr>
        <w:autoSpaceDN w:val="0"/>
        <w:rPr>
          <w:rFonts w:cstheme="minorHAnsi"/>
          <w:szCs w:val="24"/>
        </w:rPr>
      </w:pPr>
      <w:r w:rsidRPr="00A52CC1">
        <w:rPr>
          <w:rFonts w:cstheme="minorHAnsi"/>
          <w:szCs w:val="24"/>
        </w:rPr>
        <w:t>Katerakoli od pogodbenih strank lahko zaradi hujših kršitev pogodbenih obveznosti s strani druge pogodbene stranke, če kršitve ne prenehajo po pisnem opominu, v katerem je naveden primeren rok za odpravo kršitev, odstopi od te pogodbe. V primeru odstopa sta pogodbeni stranki dolžni poravnati medsebojne obveznosti iz te pogodbe in nastalo škodo.</w:t>
      </w:r>
    </w:p>
    <w:p w14:paraId="51893D2B" w14:textId="77777777" w:rsidR="00E158E0" w:rsidRPr="00A52CC1" w:rsidRDefault="00E158E0" w:rsidP="00E158E0">
      <w:pPr>
        <w:autoSpaceDN w:val="0"/>
        <w:rPr>
          <w:rFonts w:cstheme="minorHAnsi"/>
          <w:szCs w:val="24"/>
        </w:rPr>
      </w:pPr>
    </w:p>
    <w:p w14:paraId="18FC6FD1"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275A6C8F"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Naročnik sme odstopiti od pogodbe:</w:t>
      </w:r>
    </w:p>
    <w:p w14:paraId="5303764D" w14:textId="77777777" w:rsidR="00E158E0" w:rsidRPr="00A52CC1" w:rsidRDefault="00E158E0" w:rsidP="00E158E0">
      <w:pPr>
        <w:numPr>
          <w:ilvl w:val="0"/>
          <w:numId w:val="31"/>
        </w:numPr>
        <w:tabs>
          <w:tab w:val="left" w:pos="-4991"/>
          <w:tab w:val="left" w:pos="-4764"/>
          <w:tab w:val="left" w:pos="-1305"/>
          <w:tab w:val="left" w:pos="-29"/>
          <w:tab w:val="right" w:pos="567"/>
        </w:tabs>
        <w:suppressAutoHyphens/>
        <w:autoSpaceDN w:val="0"/>
        <w:ind w:left="567" w:hanging="170"/>
        <w:rPr>
          <w:rFonts w:cstheme="minorHAnsi"/>
          <w:bCs/>
          <w:szCs w:val="24"/>
        </w:rPr>
      </w:pPr>
      <w:r w:rsidRPr="00A52CC1">
        <w:rPr>
          <w:rFonts w:cstheme="minorHAnsi"/>
          <w:bCs/>
          <w:szCs w:val="24"/>
        </w:rPr>
        <w:lastRenderedPageBreak/>
        <w:t>če izvajalec tudi po pismenem pozivu naročnika in naknadnem 3-dnevnem roku z deli ne začne in jih ob morebitni prekinitvi ne nadaljuje,</w:t>
      </w:r>
    </w:p>
    <w:p w14:paraId="46DE4555" w14:textId="77777777" w:rsidR="00E158E0" w:rsidRPr="00A52CC1" w:rsidRDefault="00E158E0" w:rsidP="00E158E0">
      <w:pPr>
        <w:numPr>
          <w:ilvl w:val="0"/>
          <w:numId w:val="31"/>
        </w:numPr>
        <w:tabs>
          <w:tab w:val="left" w:pos="-4991"/>
          <w:tab w:val="left" w:pos="-4764"/>
          <w:tab w:val="left" w:pos="-1305"/>
          <w:tab w:val="left" w:pos="-29"/>
          <w:tab w:val="right" w:pos="567"/>
        </w:tabs>
        <w:suppressAutoHyphens/>
        <w:autoSpaceDN w:val="0"/>
        <w:ind w:left="567" w:hanging="170"/>
        <w:rPr>
          <w:rFonts w:cstheme="minorHAnsi"/>
          <w:bCs/>
          <w:szCs w:val="24"/>
        </w:rPr>
      </w:pPr>
      <w:r w:rsidRPr="00A52CC1">
        <w:rPr>
          <w:rFonts w:cstheme="minorHAnsi"/>
          <w:bCs/>
          <w:szCs w:val="24"/>
        </w:rPr>
        <w:t>če izvajalec dela nekvalitetno in v nasprotju s pravili stroke, pa izvajalec napak ne popravi,</w:t>
      </w:r>
    </w:p>
    <w:p w14:paraId="5816B428" w14:textId="77777777" w:rsidR="00E158E0" w:rsidRPr="00A52CC1" w:rsidRDefault="00E158E0" w:rsidP="00E158E0">
      <w:pPr>
        <w:widowControl w:val="0"/>
        <w:numPr>
          <w:ilvl w:val="0"/>
          <w:numId w:val="31"/>
        </w:numPr>
        <w:tabs>
          <w:tab w:val="left" w:pos="-4991"/>
          <w:tab w:val="left" w:pos="-4764"/>
          <w:tab w:val="left" w:pos="-1305"/>
          <w:tab w:val="left" w:pos="-29"/>
          <w:tab w:val="right" w:pos="567"/>
        </w:tabs>
        <w:suppressAutoHyphens/>
        <w:autoSpaceDN w:val="0"/>
        <w:ind w:left="567" w:right="-1" w:hanging="170"/>
        <w:rPr>
          <w:rFonts w:cstheme="minorHAnsi"/>
          <w:bCs/>
          <w:szCs w:val="24"/>
        </w:rPr>
      </w:pPr>
      <w:r w:rsidRPr="00A52CC1">
        <w:rPr>
          <w:rFonts w:cstheme="minorHAnsi"/>
          <w:bCs/>
          <w:szCs w:val="24"/>
        </w:rPr>
        <w:t>če izvajalec ne ravna v skladu z določili 5. člena pogodbe,</w:t>
      </w:r>
    </w:p>
    <w:p w14:paraId="7A0A3A0B" w14:textId="77777777" w:rsidR="00E158E0" w:rsidRPr="00A52CC1" w:rsidRDefault="00E158E0" w:rsidP="00E158E0">
      <w:pPr>
        <w:widowControl w:val="0"/>
        <w:numPr>
          <w:ilvl w:val="0"/>
          <w:numId w:val="31"/>
        </w:numPr>
        <w:tabs>
          <w:tab w:val="left" w:pos="-4991"/>
          <w:tab w:val="left" w:pos="-4764"/>
          <w:tab w:val="left" w:pos="-1305"/>
          <w:tab w:val="left" w:pos="-29"/>
          <w:tab w:val="right" w:pos="567"/>
        </w:tabs>
        <w:suppressAutoHyphens/>
        <w:autoSpaceDN w:val="0"/>
        <w:ind w:left="567" w:right="-1" w:hanging="170"/>
        <w:rPr>
          <w:rFonts w:cstheme="minorHAnsi"/>
          <w:bCs/>
          <w:szCs w:val="24"/>
        </w:rPr>
      </w:pPr>
      <w:r w:rsidRPr="00A52CC1">
        <w:rPr>
          <w:rFonts w:cstheme="minorHAnsi"/>
          <w:bCs/>
          <w:szCs w:val="24"/>
        </w:rPr>
        <w:t>če izvajalec brez soglasja naročnika poveča ceno del,</w:t>
      </w:r>
    </w:p>
    <w:p w14:paraId="7561BE31" w14:textId="77777777" w:rsidR="00E158E0" w:rsidRPr="00A52CC1" w:rsidRDefault="00E158E0" w:rsidP="00E158E0">
      <w:pPr>
        <w:widowControl w:val="0"/>
        <w:numPr>
          <w:ilvl w:val="0"/>
          <w:numId w:val="31"/>
        </w:numPr>
        <w:tabs>
          <w:tab w:val="left" w:pos="-4991"/>
          <w:tab w:val="left" w:pos="-4764"/>
          <w:tab w:val="left" w:pos="-1305"/>
          <w:tab w:val="left" w:pos="-29"/>
          <w:tab w:val="right" w:pos="567"/>
        </w:tabs>
        <w:suppressAutoHyphens/>
        <w:autoSpaceDN w:val="0"/>
        <w:ind w:left="567" w:right="-1" w:hanging="170"/>
        <w:rPr>
          <w:rFonts w:cstheme="minorHAnsi"/>
          <w:bCs/>
          <w:szCs w:val="24"/>
        </w:rPr>
      </w:pPr>
      <w:r w:rsidRPr="00A52CC1">
        <w:rPr>
          <w:rFonts w:cstheme="minorHAnsi"/>
          <w:bCs/>
          <w:szCs w:val="24"/>
        </w:rPr>
        <w:t>če se izkaže, da izvajalec ne spoštuje vseh tehničnih specifikacij iz dokumentacije v zvezi z oddajo javnega naročila,</w:t>
      </w:r>
    </w:p>
    <w:p w14:paraId="41CA43EE" w14:textId="77777777" w:rsidR="00E158E0" w:rsidRPr="00A52CC1" w:rsidRDefault="00E158E0" w:rsidP="00E158E0">
      <w:pPr>
        <w:widowControl w:val="0"/>
        <w:numPr>
          <w:ilvl w:val="0"/>
          <w:numId w:val="31"/>
        </w:numPr>
        <w:tabs>
          <w:tab w:val="left" w:pos="-4991"/>
          <w:tab w:val="left" w:pos="-4764"/>
          <w:tab w:val="left" w:pos="-1305"/>
          <w:tab w:val="left" w:pos="-29"/>
          <w:tab w:val="right" w:pos="567"/>
        </w:tabs>
        <w:suppressAutoHyphens/>
        <w:autoSpaceDN w:val="0"/>
        <w:ind w:left="567" w:right="-1" w:hanging="170"/>
        <w:rPr>
          <w:rFonts w:cstheme="minorHAnsi"/>
          <w:szCs w:val="24"/>
        </w:rPr>
      </w:pPr>
      <w:r w:rsidRPr="00A52CC1">
        <w:rPr>
          <w:rFonts w:cstheme="minorHAnsi"/>
          <w:bCs/>
          <w:szCs w:val="24"/>
        </w:rPr>
        <w:t>če izvedbeni kader izvajalca ne zagotavlja zadostnega števila delavcev in se zato poraja sum, da pogodbena dela ne bodo pravočasno končana,</w:t>
      </w:r>
    </w:p>
    <w:p w14:paraId="079CCB1F" w14:textId="77777777" w:rsidR="00E158E0" w:rsidRPr="00A52CC1" w:rsidRDefault="00E158E0" w:rsidP="00E158E0">
      <w:pPr>
        <w:widowControl w:val="0"/>
        <w:numPr>
          <w:ilvl w:val="0"/>
          <w:numId w:val="31"/>
        </w:numPr>
        <w:tabs>
          <w:tab w:val="left" w:pos="-4991"/>
          <w:tab w:val="left" w:pos="-4764"/>
          <w:tab w:val="left" w:pos="-1305"/>
          <w:tab w:val="left" w:pos="-29"/>
          <w:tab w:val="right" w:pos="567"/>
        </w:tabs>
        <w:suppressAutoHyphens/>
        <w:autoSpaceDN w:val="0"/>
        <w:ind w:left="567" w:right="-1" w:hanging="170"/>
        <w:rPr>
          <w:rFonts w:cstheme="minorHAnsi"/>
          <w:szCs w:val="24"/>
        </w:rPr>
      </w:pPr>
      <w:r w:rsidRPr="00A52CC1">
        <w:rPr>
          <w:rFonts w:cstheme="minorHAnsi"/>
          <w:szCs w:val="24"/>
        </w:rPr>
        <w:t>če funkcijo vodje del in vodje gradnje opravlja strokovni kader, ki ni bil priglašen v ponudbi in za katerega naročnik ni podal soglasja za menjavo,</w:t>
      </w:r>
    </w:p>
    <w:p w14:paraId="25290695" w14:textId="77777777" w:rsidR="00E158E0" w:rsidRPr="00A52CC1" w:rsidRDefault="00E158E0" w:rsidP="00E158E0">
      <w:pPr>
        <w:widowControl w:val="0"/>
        <w:numPr>
          <w:ilvl w:val="0"/>
          <w:numId w:val="31"/>
        </w:numPr>
        <w:tabs>
          <w:tab w:val="left" w:pos="-4991"/>
          <w:tab w:val="left" w:pos="-4764"/>
          <w:tab w:val="left" w:pos="-1305"/>
          <w:tab w:val="left" w:pos="-29"/>
          <w:tab w:val="right" w:pos="567"/>
        </w:tabs>
        <w:suppressAutoHyphens/>
        <w:autoSpaceDN w:val="0"/>
        <w:ind w:right="-1"/>
        <w:rPr>
          <w:rFonts w:cstheme="minorHAnsi"/>
          <w:szCs w:val="24"/>
        </w:rPr>
      </w:pPr>
      <w:r w:rsidRPr="00A52CC1">
        <w:rPr>
          <w:rFonts w:cstheme="minorHAnsi"/>
          <w:szCs w:val="24"/>
        </w:rPr>
        <w:t>če se pojavijo napake v izvedbi, ki bistveno zmanjšajo pomen, namen ali uporabnost izvedenih del;</w:t>
      </w:r>
    </w:p>
    <w:p w14:paraId="31EE3CF3" w14:textId="77777777" w:rsidR="00E158E0" w:rsidRPr="00A52CC1" w:rsidRDefault="00E158E0" w:rsidP="00E158E0">
      <w:pPr>
        <w:widowControl w:val="0"/>
        <w:numPr>
          <w:ilvl w:val="0"/>
          <w:numId w:val="31"/>
        </w:numPr>
        <w:tabs>
          <w:tab w:val="left" w:pos="-4991"/>
          <w:tab w:val="left" w:pos="-4764"/>
          <w:tab w:val="left" w:pos="-1305"/>
          <w:tab w:val="left" w:pos="-29"/>
          <w:tab w:val="right" w:pos="567"/>
        </w:tabs>
        <w:suppressAutoHyphens/>
        <w:autoSpaceDN w:val="0"/>
        <w:ind w:right="-1"/>
        <w:rPr>
          <w:rFonts w:cstheme="minorHAnsi"/>
          <w:szCs w:val="24"/>
        </w:rPr>
      </w:pPr>
      <w:r w:rsidRPr="00A52CC1">
        <w:rPr>
          <w:rFonts w:cstheme="minorHAnsi"/>
          <w:szCs w:val="24"/>
        </w:rPr>
        <w:t>če naročnik unovči finančno zavarovanje za dobro izvedbo pogodbenih obveznosti;</w:t>
      </w:r>
    </w:p>
    <w:p w14:paraId="1BA5004F" w14:textId="77777777" w:rsidR="00E158E0" w:rsidRPr="00A52CC1" w:rsidRDefault="00E158E0" w:rsidP="00E158E0">
      <w:pPr>
        <w:widowControl w:val="0"/>
        <w:numPr>
          <w:ilvl w:val="0"/>
          <w:numId w:val="31"/>
        </w:numPr>
        <w:tabs>
          <w:tab w:val="left" w:pos="-4991"/>
          <w:tab w:val="left" w:pos="-4764"/>
          <w:tab w:val="left" w:pos="-1305"/>
          <w:tab w:val="left" w:pos="-29"/>
          <w:tab w:val="right" w:pos="567"/>
        </w:tabs>
        <w:suppressAutoHyphens/>
        <w:autoSpaceDN w:val="0"/>
        <w:ind w:left="567" w:right="-1" w:hanging="170"/>
        <w:rPr>
          <w:rFonts w:cstheme="minorHAnsi"/>
          <w:szCs w:val="24"/>
        </w:rPr>
      </w:pPr>
      <w:r w:rsidRPr="00A52CC1">
        <w:rPr>
          <w:rFonts w:cstheme="minorHAnsi"/>
          <w:szCs w:val="24"/>
        </w:rPr>
        <w:t>če vrednost vseh dolgovanih pogodbenih kazni iz te pogodbe preseže znesek 35 % skupne pogodbene vrednosti brez DDV.</w:t>
      </w:r>
    </w:p>
    <w:p w14:paraId="24099BDC" w14:textId="77777777" w:rsidR="00E158E0" w:rsidRPr="00A52CC1" w:rsidRDefault="00E158E0" w:rsidP="00E158E0">
      <w:pPr>
        <w:tabs>
          <w:tab w:val="left" w:pos="567"/>
          <w:tab w:val="left" w:pos="4253"/>
          <w:tab w:val="left" w:pos="5529"/>
          <w:tab w:val="right" w:pos="8505"/>
        </w:tabs>
        <w:rPr>
          <w:rFonts w:cstheme="minorHAnsi"/>
          <w:bCs/>
          <w:szCs w:val="24"/>
        </w:rPr>
      </w:pPr>
    </w:p>
    <w:p w14:paraId="1FAD1380"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Izvajalec sme odstopiti od pogodbe:</w:t>
      </w:r>
    </w:p>
    <w:p w14:paraId="4DD1E167" w14:textId="77777777" w:rsidR="00E158E0" w:rsidRPr="00A52CC1" w:rsidRDefault="00E158E0" w:rsidP="00E158E0">
      <w:pPr>
        <w:numPr>
          <w:ilvl w:val="0"/>
          <w:numId w:val="32"/>
        </w:numPr>
        <w:tabs>
          <w:tab w:val="left" w:pos="-4991"/>
          <w:tab w:val="left" w:pos="-4764"/>
          <w:tab w:val="left" w:pos="-1305"/>
          <w:tab w:val="left" w:pos="-29"/>
          <w:tab w:val="right" w:pos="709"/>
        </w:tabs>
        <w:suppressAutoHyphens/>
        <w:autoSpaceDN w:val="0"/>
        <w:ind w:left="709" w:hanging="312"/>
        <w:rPr>
          <w:rFonts w:cstheme="minorHAnsi"/>
          <w:szCs w:val="24"/>
        </w:rPr>
      </w:pPr>
      <w:r w:rsidRPr="00A52CC1">
        <w:rPr>
          <w:rFonts w:cstheme="minorHAnsi"/>
          <w:bCs/>
          <w:szCs w:val="24"/>
        </w:rPr>
        <w:t xml:space="preserve">če naročnik tudi po naknadno postavljenem roku ne posreduje navodil v zvezi z njegovimi vprašanji, pa so ta bistvena za izvedbo </w:t>
      </w:r>
      <w:r w:rsidRPr="00A52CC1">
        <w:rPr>
          <w:rFonts w:cstheme="minorHAnsi"/>
          <w:szCs w:val="24"/>
        </w:rPr>
        <w:t>pogodbenih del</w:t>
      </w:r>
      <w:r w:rsidRPr="00A52CC1">
        <w:rPr>
          <w:rFonts w:cstheme="minorHAnsi"/>
          <w:bCs/>
          <w:szCs w:val="24"/>
        </w:rPr>
        <w:t>,</w:t>
      </w:r>
    </w:p>
    <w:p w14:paraId="07C10656" w14:textId="77777777" w:rsidR="00E158E0" w:rsidRPr="00A52CC1" w:rsidRDefault="00E158E0" w:rsidP="00E158E0">
      <w:pPr>
        <w:numPr>
          <w:ilvl w:val="0"/>
          <w:numId w:val="32"/>
        </w:numPr>
        <w:tabs>
          <w:tab w:val="left" w:pos="-4991"/>
          <w:tab w:val="left" w:pos="-4764"/>
          <w:tab w:val="left" w:pos="-1305"/>
          <w:tab w:val="left" w:pos="-29"/>
          <w:tab w:val="right" w:pos="709"/>
        </w:tabs>
        <w:suppressAutoHyphens/>
        <w:autoSpaceDN w:val="0"/>
        <w:ind w:left="709" w:hanging="312"/>
        <w:rPr>
          <w:rFonts w:cstheme="minorHAnsi"/>
          <w:bCs/>
          <w:szCs w:val="24"/>
        </w:rPr>
      </w:pPr>
      <w:r w:rsidRPr="00A52CC1">
        <w:rPr>
          <w:rFonts w:cstheme="minorHAnsi"/>
          <w:bCs/>
          <w:szCs w:val="24"/>
        </w:rPr>
        <w:t>če izvajalec pride v situacijo, zaradi katere iz objektivnih razlogov z deli ne more nadaljevati,</w:t>
      </w:r>
    </w:p>
    <w:p w14:paraId="131CC386" w14:textId="77777777" w:rsidR="00E158E0" w:rsidRPr="00A52CC1" w:rsidRDefault="00E158E0" w:rsidP="00E158E0">
      <w:pPr>
        <w:numPr>
          <w:ilvl w:val="0"/>
          <w:numId w:val="32"/>
        </w:numPr>
        <w:tabs>
          <w:tab w:val="left" w:pos="-4991"/>
          <w:tab w:val="left" w:pos="-4764"/>
          <w:tab w:val="left" w:pos="-1305"/>
          <w:tab w:val="left" w:pos="-29"/>
          <w:tab w:val="right" w:pos="709"/>
        </w:tabs>
        <w:suppressAutoHyphens/>
        <w:autoSpaceDN w:val="0"/>
        <w:ind w:left="709" w:hanging="312"/>
        <w:rPr>
          <w:rFonts w:cstheme="minorHAnsi"/>
          <w:bCs/>
          <w:szCs w:val="24"/>
        </w:rPr>
      </w:pPr>
      <w:r w:rsidRPr="00A52CC1">
        <w:rPr>
          <w:rFonts w:cstheme="minorHAnsi"/>
          <w:bCs/>
          <w:szCs w:val="24"/>
        </w:rPr>
        <w:t>v primeru vseh ostalih razlogov, ki so določeni v OZ in PGU.</w:t>
      </w:r>
    </w:p>
    <w:p w14:paraId="51859A96" w14:textId="77777777" w:rsidR="00E158E0" w:rsidRPr="00A52CC1" w:rsidRDefault="00E158E0" w:rsidP="00E158E0">
      <w:pPr>
        <w:tabs>
          <w:tab w:val="left" w:pos="-4991"/>
          <w:tab w:val="left" w:pos="-4764"/>
          <w:tab w:val="left" w:pos="-1305"/>
          <w:tab w:val="left" w:pos="-29"/>
          <w:tab w:val="right" w:pos="709"/>
        </w:tabs>
        <w:suppressAutoHyphens/>
        <w:autoSpaceDN w:val="0"/>
        <w:rPr>
          <w:rFonts w:cstheme="minorHAnsi"/>
          <w:bCs/>
          <w:szCs w:val="24"/>
        </w:rPr>
      </w:pPr>
    </w:p>
    <w:p w14:paraId="0D883B18" w14:textId="77777777" w:rsidR="00E158E0" w:rsidRPr="00A52CC1" w:rsidRDefault="00E158E0" w:rsidP="00E158E0">
      <w:pPr>
        <w:tabs>
          <w:tab w:val="left" w:pos="-4991"/>
          <w:tab w:val="left" w:pos="-4764"/>
          <w:tab w:val="left" w:pos="-1305"/>
          <w:tab w:val="left" w:pos="-29"/>
          <w:tab w:val="right" w:pos="709"/>
        </w:tabs>
        <w:suppressAutoHyphens/>
        <w:autoSpaceDN w:val="0"/>
        <w:rPr>
          <w:rFonts w:cstheme="minorHAnsi"/>
          <w:bCs/>
          <w:szCs w:val="24"/>
        </w:rPr>
      </w:pPr>
      <w:r w:rsidRPr="00A52CC1">
        <w:rPr>
          <w:rFonts w:cstheme="minorHAnsi"/>
          <w:bCs/>
          <w:szCs w:val="24"/>
        </w:rPr>
        <w:t>Odstop od pogodbe lahko naročnik uveljavlja po opominu, po katerem izvajalec ne odpravi kršitve oziroma kršitev kljub opominu ponovno zagreši, v kolikor je odprava kršitev sploh možna. Opomin mora biti izvajalcu poslan pisno, po telefaksu ali na elektronski način.</w:t>
      </w:r>
    </w:p>
    <w:p w14:paraId="3E4FCFF3" w14:textId="77777777" w:rsidR="00E158E0" w:rsidRPr="00A52CC1" w:rsidRDefault="00E158E0" w:rsidP="00E158E0">
      <w:pPr>
        <w:tabs>
          <w:tab w:val="left" w:pos="-4991"/>
          <w:tab w:val="left" w:pos="-4764"/>
          <w:tab w:val="left" w:pos="-1305"/>
          <w:tab w:val="left" w:pos="-29"/>
          <w:tab w:val="right" w:pos="709"/>
        </w:tabs>
        <w:suppressAutoHyphens/>
        <w:autoSpaceDN w:val="0"/>
        <w:rPr>
          <w:rFonts w:cstheme="minorHAnsi"/>
          <w:bCs/>
          <w:szCs w:val="24"/>
        </w:rPr>
      </w:pPr>
    </w:p>
    <w:p w14:paraId="16E97B04" w14:textId="77777777" w:rsidR="00E158E0" w:rsidRPr="00A52CC1" w:rsidRDefault="00E158E0" w:rsidP="00E158E0">
      <w:pPr>
        <w:tabs>
          <w:tab w:val="left" w:pos="-4991"/>
          <w:tab w:val="left" w:pos="-4764"/>
          <w:tab w:val="left" w:pos="-1305"/>
          <w:tab w:val="left" w:pos="-29"/>
          <w:tab w:val="right" w:pos="709"/>
        </w:tabs>
        <w:suppressAutoHyphens/>
        <w:autoSpaceDN w:val="0"/>
        <w:rPr>
          <w:rFonts w:cstheme="minorHAnsi"/>
          <w:bCs/>
          <w:szCs w:val="24"/>
        </w:rPr>
      </w:pPr>
      <w:r w:rsidRPr="00A52CC1">
        <w:rPr>
          <w:rFonts w:cstheme="minorHAnsi"/>
          <w:bCs/>
          <w:szCs w:val="24"/>
        </w:rPr>
        <w:t>Odstop od pogodbe učinkuje z dnem, ko druga pogodbena stranka prejme odstop od pogodbe.</w:t>
      </w:r>
    </w:p>
    <w:p w14:paraId="162104D9" w14:textId="77777777" w:rsidR="00E158E0" w:rsidRPr="00A52CC1" w:rsidRDefault="00E158E0" w:rsidP="00E158E0">
      <w:pPr>
        <w:tabs>
          <w:tab w:val="left" w:pos="-4991"/>
          <w:tab w:val="left" w:pos="-4764"/>
          <w:tab w:val="left" w:pos="-1305"/>
          <w:tab w:val="left" w:pos="-29"/>
          <w:tab w:val="right" w:pos="709"/>
        </w:tabs>
        <w:suppressAutoHyphens/>
        <w:autoSpaceDN w:val="0"/>
        <w:rPr>
          <w:rFonts w:cstheme="minorHAnsi"/>
          <w:bCs/>
          <w:szCs w:val="24"/>
        </w:rPr>
      </w:pPr>
    </w:p>
    <w:p w14:paraId="0BC3BBBF" w14:textId="77777777" w:rsidR="00E158E0" w:rsidRDefault="00E158E0" w:rsidP="00E158E0">
      <w:pPr>
        <w:tabs>
          <w:tab w:val="left" w:pos="-4991"/>
          <w:tab w:val="left" w:pos="-4764"/>
          <w:tab w:val="left" w:pos="-1305"/>
          <w:tab w:val="left" w:pos="-29"/>
          <w:tab w:val="right" w:pos="709"/>
        </w:tabs>
        <w:suppressAutoHyphens/>
        <w:autoSpaceDN w:val="0"/>
        <w:rPr>
          <w:rFonts w:cstheme="minorHAnsi"/>
          <w:bCs/>
          <w:szCs w:val="24"/>
        </w:rPr>
      </w:pPr>
      <w:r w:rsidRPr="00A52CC1">
        <w:rPr>
          <w:rFonts w:cstheme="minorHAnsi"/>
          <w:bCs/>
          <w:szCs w:val="24"/>
        </w:rPr>
        <w:t>Naročnik lahko od pogodbe odstopi brez postopka, opisanega v tem členu v primeru začetka enega od postopkov insolventnosti po ZFPPIPP zoper izvajalca.</w:t>
      </w:r>
    </w:p>
    <w:p w14:paraId="01E43148" w14:textId="77777777" w:rsidR="008F6A85" w:rsidRPr="00A52CC1" w:rsidRDefault="008F6A85" w:rsidP="00E158E0">
      <w:pPr>
        <w:tabs>
          <w:tab w:val="left" w:pos="-4991"/>
          <w:tab w:val="left" w:pos="-4764"/>
          <w:tab w:val="left" w:pos="-1305"/>
          <w:tab w:val="left" w:pos="-29"/>
          <w:tab w:val="right" w:pos="709"/>
        </w:tabs>
        <w:suppressAutoHyphens/>
        <w:autoSpaceDN w:val="0"/>
        <w:rPr>
          <w:rFonts w:cstheme="minorHAnsi"/>
          <w:bCs/>
          <w:szCs w:val="24"/>
        </w:rPr>
      </w:pPr>
    </w:p>
    <w:p w14:paraId="5F475F60"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5022DAFD"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Odstop od pogodbe se izvede v pisni obliki, z navedbo razloga ali razlogov, zaradi katerih se od pogodbe odstopa.</w:t>
      </w:r>
    </w:p>
    <w:p w14:paraId="6437F213" w14:textId="77777777" w:rsidR="00E158E0" w:rsidRPr="00A52CC1" w:rsidRDefault="00E158E0" w:rsidP="00E158E0">
      <w:pPr>
        <w:tabs>
          <w:tab w:val="left" w:pos="567"/>
          <w:tab w:val="left" w:pos="4253"/>
          <w:tab w:val="left" w:pos="5529"/>
          <w:tab w:val="right" w:pos="8505"/>
        </w:tabs>
        <w:rPr>
          <w:rFonts w:cstheme="minorHAnsi"/>
          <w:bCs/>
          <w:szCs w:val="24"/>
        </w:rPr>
      </w:pPr>
    </w:p>
    <w:p w14:paraId="514EBEC2" w14:textId="77777777" w:rsidR="00E158E0" w:rsidRPr="00A52CC1" w:rsidRDefault="00E158E0" w:rsidP="00E158E0">
      <w:pPr>
        <w:tabs>
          <w:tab w:val="left" w:pos="567"/>
          <w:tab w:val="left" w:pos="4253"/>
          <w:tab w:val="left" w:pos="5529"/>
          <w:tab w:val="right" w:pos="8505"/>
        </w:tabs>
        <w:rPr>
          <w:rFonts w:cstheme="minorHAnsi"/>
          <w:bCs/>
          <w:szCs w:val="24"/>
        </w:rPr>
      </w:pPr>
      <w:r w:rsidRPr="00A52CC1">
        <w:rPr>
          <w:rFonts w:cstheme="minorHAnsi"/>
          <w:bCs/>
          <w:szCs w:val="24"/>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14:paraId="54F8FBFB" w14:textId="77777777" w:rsidR="00E158E0" w:rsidRPr="00A52CC1" w:rsidRDefault="00E158E0" w:rsidP="00E158E0">
      <w:pPr>
        <w:tabs>
          <w:tab w:val="left" w:pos="567"/>
          <w:tab w:val="left" w:pos="4253"/>
          <w:tab w:val="left" w:pos="5529"/>
          <w:tab w:val="right" w:pos="8505"/>
        </w:tabs>
        <w:rPr>
          <w:rFonts w:cstheme="minorHAnsi"/>
          <w:bCs/>
          <w:szCs w:val="24"/>
        </w:rPr>
      </w:pPr>
    </w:p>
    <w:p w14:paraId="6EE7AE69" w14:textId="77777777" w:rsidR="00E158E0" w:rsidRPr="00A52CC1" w:rsidRDefault="00E158E0" w:rsidP="00E158E0">
      <w:pPr>
        <w:ind w:right="7"/>
        <w:rPr>
          <w:rFonts w:cstheme="minorHAnsi"/>
          <w:szCs w:val="24"/>
        </w:rPr>
      </w:pPr>
      <w:r w:rsidRPr="00A52CC1">
        <w:rPr>
          <w:rFonts w:cstheme="minorHAnsi"/>
          <w:szCs w:val="24"/>
        </w:rPr>
        <w:lastRenderedPageBreak/>
        <w:t>Naročnik ob prenehanju veljavnosti te pogodbe iz razlogov na strani izvajalca (ne glede na trajanje veljavnosti te pogodbe) ni dolžan povrniti izvajalcu nobenih vlaganj oz. stroškov v zvezi z izvajanjem te pogodbe in tudi nima do izvajalca nobenih drugih obveznosti, razen tistih, za katere ta pogodba to izrecno določa.</w:t>
      </w:r>
    </w:p>
    <w:p w14:paraId="491AF75E" w14:textId="77777777" w:rsidR="00E158E0" w:rsidRPr="00A52CC1" w:rsidRDefault="00E158E0" w:rsidP="00E158E0">
      <w:pPr>
        <w:ind w:right="7"/>
        <w:rPr>
          <w:rFonts w:cstheme="minorHAnsi"/>
          <w:szCs w:val="24"/>
        </w:rPr>
      </w:pPr>
    </w:p>
    <w:p w14:paraId="2A90A97E" w14:textId="77777777" w:rsidR="00E158E0" w:rsidRPr="00A52CC1" w:rsidRDefault="00E158E0" w:rsidP="00E158E0">
      <w:pPr>
        <w:ind w:right="7"/>
        <w:rPr>
          <w:rFonts w:cstheme="minorHAnsi"/>
          <w:szCs w:val="24"/>
        </w:rPr>
      </w:pPr>
      <w:r w:rsidRPr="00A52CC1">
        <w:rPr>
          <w:rFonts w:cstheme="minorHAnsi"/>
          <w:szCs w:val="24"/>
        </w:rPr>
        <w:t>Po prenehanju veljavnosti te pogodbe pripadajo izvajalcu izključno tista plačila po tej pogodbi, za plačilo katerih so bili na dan prenehanja veljavnosti te pogodbe izpolnjeni vsi pogoji v skladu s to pogodbo.</w:t>
      </w:r>
    </w:p>
    <w:p w14:paraId="0AC3002C" w14:textId="77777777" w:rsidR="00E158E0" w:rsidRPr="00A52CC1" w:rsidRDefault="00E158E0" w:rsidP="00E158E0">
      <w:pPr>
        <w:rPr>
          <w:rFonts w:cstheme="minorHAnsi"/>
          <w:szCs w:val="24"/>
        </w:rPr>
      </w:pPr>
    </w:p>
    <w:p w14:paraId="75EA50B4" w14:textId="77777777" w:rsidR="00E158E0" w:rsidRPr="00A52CC1" w:rsidRDefault="00E158E0" w:rsidP="00E158E0">
      <w:pPr>
        <w:rPr>
          <w:rFonts w:cstheme="minorHAnsi"/>
          <w:szCs w:val="24"/>
        </w:rPr>
      </w:pPr>
    </w:p>
    <w:p w14:paraId="3926F67D" w14:textId="77777777" w:rsidR="00E158E0" w:rsidRPr="00A52CC1" w:rsidRDefault="00E158E0" w:rsidP="00E158E0">
      <w:pPr>
        <w:numPr>
          <w:ilvl w:val="0"/>
          <w:numId w:val="27"/>
        </w:numPr>
        <w:tabs>
          <w:tab w:val="left" w:pos="-4470"/>
        </w:tabs>
        <w:autoSpaceDN w:val="0"/>
        <w:ind w:right="7" w:hanging="294"/>
        <w:jc w:val="left"/>
        <w:rPr>
          <w:rFonts w:cstheme="minorHAnsi"/>
          <w:b/>
          <w:szCs w:val="24"/>
        </w:rPr>
      </w:pPr>
      <w:r w:rsidRPr="00A52CC1">
        <w:rPr>
          <w:rFonts w:cstheme="minorHAnsi"/>
          <w:b/>
          <w:szCs w:val="24"/>
        </w:rPr>
        <w:t>KONČNE DOLOČBE</w:t>
      </w:r>
    </w:p>
    <w:p w14:paraId="26CADEDF"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4FD4D319" w14:textId="77777777" w:rsidR="00E158E0" w:rsidRPr="00A52CC1" w:rsidRDefault="00E158E0" w:rsidP="00E158E0">
      <w:pPr>
        <w:suppressAutoHyphens/>
        <w:autoSpaceDN w:val="0"/>
        <w:ind w:right="6"/>
        <w:textAlignment w:val="baseline"/>
        <w:rPr>
          <w:rFonts w:cstheme="minorHAnsi"/>
          <w:kern w:val="3"/>
          <w:szCs w:val="24"/>
          <w:lang w:eastAsia="zh-CN"/>
        </w:rPr>
      </w:pPr>
      <w:r w:rsidRPr="00A52CC1">
        <w:rPr>
          <w:rFonts w:cstheme="minorHAnsi"/>
          <w:kern w:val="3"/>
          <w:szCs w:val="24"/>
          <w:lang w:eastAsia="zh-CN"/>
        </w:rPr>
        <w:t>Vso škodo, ki nastane v zvezi z izvajanjem te pogodbe, nosi izvajalec po načelih odškodninskega prava.</w:t>
      </w:r>
    </w:p>
    <w:p w14:paraId="32B347DD" w14:textId="77777777" w:rsidR="00E158E0" w:rsidRPr="00A52CC1" w:rsidRDefault="00E158E0" w:rsidP="00E158E0">
      <w:pPr>
        <w:suppressAutoHyphens/>
        <w:autoSpaceDN w:val="0"/>
        <w:ind w:right="6"/>
        <w:textAlignment w:val="baseline"/>
        <w:rPr>
          <w:rFonts w:cstheme="minorHAnsi"/>
          <w:kern w:val="3"/>
          <w:szCs w:val="24"/>
          <w:lang w:eastAsia="zh-CN"/>
        </w:rPr>
      </w:pPr>
    </w:p>
    <w:p w14:paraId="22D8C4B3" w14:textId="77777777" w:rsidR="00E158E0" w:rsidRPr="00A52CC1" w:rsidRDefault="00E158E0" w:rsidP="00E158E0">
      <w:pPr>
        <w:suppressAutoHyphens/>
        <w:autoSpaceDN w:val="0"/>
        <w:ind w:right="6"/>
        <w:textAlignment w:val="baseline"/>
        <w:rPr>
          <w:rFonts w:cstheme="minorHAnsi"/>
          <w:kern w:val="3"/>
          <w:szCs w:val="24"/>
          <w:lang w:eastAsia="zh-CN"/>
        </w:rPr>
      </w:pPr>
      <w:r w:rsidRPr="00A52CC1">
        <w:rPr>
          <w:rFonts w:cstheme="minorHAnsi"/>
          <w:kern w:val="3"/>
          <w:szCs w:val="24"/>
          <w:lang w:eastAsia="zh-CN"/>
        </w:rPr>
        <w:t>Med izvajanjem pogodbe mora izvajalec na lastne stroške zagotoviti varnost pri delu, upoštevati pa mora tudi vse tehnične predpise in standarde, ki so določeni za izvedbo pogodbe.</w:t>
      </w:r>
    </w:p>
    <w:p w14:paraId="70FED194" w14:textId="77777777" w:rsidR="00E158E0" w:rsidRPr="00A52CC1" w:rsidRDefault="00E158E0" w:rsidP="00E158E0">
      <w:pPr>
        <w:ind w:right="7"/>
        <w:jc w:val="center"/>
        <w:rPr>
          <w:rFonts w:cstheme="minorHAnsi"/>
          <w:b/>
          <w:szCs w:val="24"/>
        </w:rPr>
      </w:pPr>
    </w:p>
    <w:p w14:paraId="7ABB10B3"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757C9FA1" w14:textId="77777777" w:rsidR="00E158E0" w:rsidRPr="00A52CC1" w:rsidRDefault="00E158E0" w:rsidP="00E158E0">
      <w:pPr>
        <w:ind w:right="7"/>
        <w:rPr>
          <w:rFonts w:cstheme="minorHAnsi"/>
          <w:szCs w:val="24"/>
        </w:rPr>
      </w:pPr>
      <w:r w:rsidRPr="00A52CC1">
        <w:rPr>
          <w:rFonts w:cstheme="minorHAnsi"/>
          <w:b/>
          <w:szCs w:val="24"/>
        </w:rPr>
        <w:t>Predstavniki pogodbenih strank</w:t>
      </w:r>
    </w:p>
    <w:p w14:paraId="4904E663" w14:textId="77777777" w:rsidR="00E158E0" w:rsidRPr="00A52CC1" w:rsidRDefault="00E158E0" w:rsidP="00E158E0">
      <w:pPr>
        <w:rPr>
          <w:rFonts w:cstheme="minorHAnsi"/>
          <w:szCs w:val="24"/>
        </w:rPr>
      </w:pPr>
      <w:r w:rsidRPr="00A52CC1">
        <w:rPr>
          <w:rFonts w:cstheme="minorHAnsi"/>
          <w:szCs w:val="24"/>
        </w:rPr>
        <w:t>Pooblaščeni predstavnik naročnika po tej pogodbi je................................................ el. naslov ………………………….</w:t>
      </w:r>
    </w:p>
    <w:p w14:paraId="5C074A64" w14:textId="77777777" w:rsidR="00E158E0" w:rsidRPr="00A52CC1" w:rsidRDefault="00E158E0" w:rsidP="00E158E0">
      <w:pPr>
        <w:rPr>
          <w:rFonts w:cstheme="minorHAnsi"/>
          <w:szCs w:val="24"/>
        </w:rPr>
      </w:pPr>
      <w:r w:rsidRPr="00A52CC1">
        <w:rPr>
          <w:rFonts w:cstheme="minorHAnsi"/>
          <w:szCs w:val="24"/>
        </w:rPr>
        <w:t>Pooblaščeni zastopnik izvajalca po tej pogodbi je  ................................................. el. naslov ………………………………..</w:t>
      </w:r>
    </w:p>
    <w:p w14:paraId="1EBDC3C9" w14:textId="77777777" w:rsidR="00E158E0" w:rsidRPr="00A52CC1" w:rsidRDefault="00E158E0" w:rsidP="00E158E0">
      <w:pPr>
        <w:rPr>
          <w:rFonts w:cstheme="minorHAnsi"/>
          <w:szCs w:val="24"/>
        </w:rPr>
      </w:pPr>
    </w:p>
    <w:p w14:paraId="710CA73F" w14:textId="77777777" w:rsidR="00E158E0" w:rsidRPr="00A52CC1" w:rsidRDefault="00E158E0" w:rsidP="00E158E0">
      <w:pPr>
        <w:rPr>
          <w:rFonts w:cstheme="minorHAnsi"/>
          <w:szCs w:val="24"/>
        </w:rPr>
      </w:pPr>
      <w:r w:rsidRPr="00A52CC1">
        <w:rPr>
          <w:rFonts w:cstheme="minorHAnsi"/>
          <w:szCs w:val="24"/>
        </w:rPr>
        <w:t>Naročnik bo imenoval pooblaščeni nadzor nad izvedbo gradbenih del in o tem pravočasno obvestil izvajalca.</w:t>
      </w:r>
    </w:p>
    <w:p w14:paraId="0D7902B1" w14:textId="77777777" w:rsidR="00E158E0" w:rsidRPr="00A52CC1" w:rsidRDefault="00E158E0" w:rsidP="00E158E0">
      <w:pPr>
        <w:ind w:right="-483"/>
        <w:rPr>
          <w:rFonts w:cstheme="minorHAnsi"/>
          <w:szCs w:val="24"/>
        </w:rPr>
      </w:pPr>
    </w:p>
    <w:p w14:paraId="346FD4D9" w14:textId="77777777" w:rsidR="00E158E0" w:rsidRPr="00A52CC1" w:rsidRDefault="00E158E0" w:rsidP="00E158E0">
      <w:pPr>
        <w:suppressAutoHyphens/>
        <w:autoSpaceDN w:val="0"/>
        <w:ind w:right="7"/>
        <w:textAlignment w:val="baseline"/>
        <w:rPr>
          <w:rFonts w:cstheme="minorHAnsi"/>
          <w:b/>
          <w:bCs/>
          <w:kern w:val="3"/>
          <w:szCs w:val="24"/>
          <w:lang w:eastAsia="zh-CN"/>
        </w:rPr>
      </w:pPr>
      <w:r w:rsidRPr="00A52CC1">
        <w:rPr>
          <w:rFonts w:cstheme="minorHAnsi"/>
          <w:b/>
          <w:bCs/>
          <w:kern w:val="3"/>
          <w:szCs w:val="24"/>
          <w:lang w:eastAsia="zh-CN"/>
        </w:rPr>
        <w:t>Razvezni pogoj</w:t>
      </w:r>
    </w:p>
    <w:p w14:paraId="41455D47"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4909CC4A" w14:textId="1007D65D" w:rsidR="00133EE5" w:rsidRDefault="00133EE5" w:rsidP="00133EE5">
      <w:pPr>
        <w:rPr>
          <w:rFonts w:cstheme="minorHAnsi"/>
          <w:sz w:val="22"/>
        </w:rPr>
      </w:pPr>
      <w:r>
        <w:rPr>
          <w:rFonts w:cstheme="minorHAnsi"/>
        </w:rPr>
        <w:t>Ta pogodba je sklenjena pod razveznim pogojem, ki se uresniči v primeru izpolnitve ene od naslednjih okoliščin:</w:t>
      </w:r>
    </w:p>
    <w:p w14:paraId="17EF20BB" w14:textId="7340204F" w:rsidR="00133EE5" w:rsidRDefault="00133EE5" w:rsidP="00133EE5">
      <w:pPr>
        <w:pStyle w:val="Odstavekseznama"/>
        <w:numPr>
          <w:ilvl w:val="0"/>
          <w:numId w:val="54"/>
        </w:numPr>
        <w:rPr>
          <w:rFonts w:cstheme="minorHAnsi"/>
        </w:rPr>
      </w:pPr>
      <w:r>
        <w:rPr>
          <w:rFonts w:cstheme="minorHAnsi"/>
        </w:rPr>
        <w:t xml:space="preserve">če bo naročnik seznanjen, da je sodišče s pravnomočno odločitvijo ugotovilo kršitev obveznosti delovne, </w:t>
      </w:r>
      <w:proofErr w:type="spellStart"/>
      <w:r>
        <w:rPr>
          <w:rFonts w:cstheme="minorHAnsi"/>
        </w:rPr>
        <w:t>okoljske</w:t>
      </w:r>
      <w:proofErr w:type="spellEnd"/>
      <w:r>
        <w:rPr>
          <w:rFonts w:cstheme="minorHAnsi"/>
        </w:rPr>
        <w:t xml:space="preserve"> ali socialne zakonodaje s strani </w:t>
      </w:r>
      <w:r w:rsidRPr="00133EE5">
        <w:rPr>
          <w:rFonts w:cstheme="minorHAnsi"/>
        </w:rPr>
        <w:t xml:space="preserve">izvajalca </w:t>
      </w:r>
      <w:r>
        <w:rPr>
          <w:rFonts w:cstheme="minorHAnsi"/>
        </w:rPr>
        <w:t xml:space="preserve">ali podizvajalca ali </w:t>
      </w:r>
    </w:p>
    <w:p w14:paraId="4BC76459" w14:textId="54E750A3" w:rsidR="00133EE5" w:rsidRDefault="00133EE5" w:rsidP="00133EE5">
      <w:pPr>
        <w:pStyle w:val="Odstavekseznama"/>
        <w:numPr>
          <w:ilvl w:val="0"/>
          <w:numId w:val="54"/>
        </w:numPr>
        <w:rPr>
          <w:rFonts w:cstheme="minorHAnsi"/>
        </w:rPr>
      </w:pPr>
      <w:r>
        <w:rPr>
          <w:rFonts w:cstheme="minorHAnsi"/>
        </w:rPr>
        <w:t xml:space="preserve">če bo naročnik seznanjen, da je pristojni državni organ pri </w:t>
      </w:r>
      <w:r w:rsidRPr="00133EE5">
        <w:rPr>
          <w:rFonts w:cstheme="minorHAnsi"/>
        </w:rPr>
        <w:t>izvajalcu</w:t>
      </w:r>
      <w:r>
        <w:rPr>
          <w:rFonts w:cstheme="minorHAnsi"/>
        </w:rPr>
        <w:t xml:space="preserve"> ali podizvajalcu v času izvajanja pogodbe ugotovil najmanj dve kršitvi v zvezi s:</w:t>
      </w:r>
    </w:p>
    <w:p w14:paraId="3B618FEF" w14:textId="77777777" w:rsidR="00133EE5" w:rsidRDefault="00133EE5" w:rsidP="00133EE5">
      <w:pPr>
        <w:pStyle w:val="Odstavekseznama"/>
        <w:numPr>
          <w:ilvl w:val="1"/>
          <w:numId w:val="54"/>
        </w:numPr>
        <w:rPr>
          <w:rFonts w:cstheme="minorHAnsi"/>
        </w:rPr>
      </w:pPr>
      <w:r>
        <w:rPr>
          <w:rFonts w:cstheme="minorHAnsi"/>
        </w:rPr>
        <w:t xml:space="preserve">plačilom za delo, </w:t>
      </w:r>
    </w:p>
    <w:p w14:paraId="28DBA95B" w14:textId="77777777" w:rsidR="00133EE5" w:rsidRDefault="00133EE5" w:rsidP="00133EE5">
      <w:pPr>
        <w:pStyle w:val="Odstavekseznama"/>
        <w:numPr>
          <w:ilvl w:val="1"/>
          <w:numId w:val="54"/>
        </w:numPr>
        <w:rPr>
          <w:rFonts w:cstheme="minorHAnsi"/>
        </w:rPr>
      </w:pPr>
      <w:r>
        <w:rPr>
          <w:rFonts w:cstheme="minorHAnsi"/>
        </w:rPr>
        <w:t xml:space="preserve">delovnim časom, </w:t>
      </w:r>
    </w:p>
    <w:p w14:paraId="0DFCC042" w14:textId="77777777" w:rsidR="00133EE5" w:rsidRDefault="00133EE5" w:rsidP="00133EE5">
      <w:pPr>
        <w:pStyle w:val="Odstavekseznama"/>
        <w:numPr>
          <w:ilvl w:val="1"/>
          <w:numId w:val="54"/>
        </w:numPr>
        <w:rPr>
          <w:rFonts w:cstheme="minorHAnsi"/>
        </w:rPr>
      </w:pPr>
      <w:r>
        <w:rPr>
          <w:rFonts w:cstheme="minorHAnsi"/>
        </w:rPr>
        <w:t xml:space="preserve">počitki, </w:t>
      </w:r>
    </w:p>
    <w:p w14:paraId="3468604B" w14:textId="77777777" w:rsidR="00133EE5" w:rsidRDefault="00133EE5" w:rsidP="00133EE5">
      <w:pPr>
        <w:pStyle w:val="Odstavekseznama"/>
        <w:numPr>
          <w:ilvl w:val="1"/>
          <w:numId w:val="54"/>
        </w:numPr>
        <w:rPr>
          <w:rFonts w:cstheme="minorHAnsi"/>
        </w:rPr>
      </w:pPr>
      <w:r>
        <w:rPr>
          <w:rFonts w:cstheme="minorHAnsi"/>
        </w:rPr>
        <w:t xml:space="preserve">opravljanjem dela na podlagi pogodb civilnega prava kljub obstoju elementov delovnega razmerja ali </w:t>
      </w:r>
    </w:p>
    <w:p w14:paraId="2342FF8E" w14:textId="77777777" w:rsidR="00133EE5" w:rsidRDefault="00133EE5" w:rsidP="00133EE5">
      <w:pPr>
        <w:pStyle w:val="Odstavekseznama"/>
        <w:numPr>
          <w:ilvl w:val="1"/>
          <w:numId w:val="54"/>
        </w:numPr>
        <w:rPr>
          <w:rFonts w:cstheme="minorHAnsi"/>
        </w:rPr>
      </w:pPr>
      <w:r>
        <w:rPr>
          <w:rFonts w:cstheme="minorHAnsi"/>
        </w:rPr>
        <w:lastRenderedPageBreak/>
        <w:t>v zvezi z zaposlovanjem na črno</w:t>
      </w:r>
    </w:p>
    <w:p w14:paraId="5C52AA0C" w14:textId="77777777" w:rsidR="00133EE5" w:rsidRDefault="00133EE5" w:rsidP="00133EE5">
      <w:pPr>
        <w:ind w:left="708" w:firstLine="45"/>
        <w:rPr>
          <w:rFonts w:cstheme="minorHAnsi"/>
        </w:rPr>
      </w:pPr>
      <w:r>
        <w:rPr>
          <w:rFonts w:cstheme="minorHAnsi"/>
        </w:rPr>
        <w:t>in za kateri mu je bila s pravnomočno odločitvijo ali več pravnomočnimi odločitvami izrečena globa za prekršek.</w:t>
      </w:r>
    </w:p>
    <w:p w14:paraId="6A5288CA" w14:textId="77777777" w:rsidR="00133EE5" w:rsidRDefault="00133EE5" w:rsidP="00133EE5">
      <w:pPr>
        <w:rPr>
          <w:rFonts w:cstheme="minorHAnsi"/>
        </w:rPr>
      </w:pPr>
    </w:p>
    <w:p w14:paraId="7B56A5F0" w14:textId="2066FF09" w:rsidR="00133EE5" w:rsidRPr="00133EE5" w:rsidRDefault="00133EE5" w:rsidP="00133EE5">
      <w:pPr>
        <w:rPr>
          <w:rFonts w:cstheme="minorHAnsi"/>
        </w:rPr>
      </w:pPr>
      <w:r w:rsidRPr="00133EE5">
        <w:rPr>
          <w:rFonts w:cstheme="minorHAnsi"/>
        </w:rPr>
        <w:t xml:space="preserve">V primeru seznanitve naročnika s kršitvijo bo naročnik o tem obvestil izvajalca v desetih dneh. </w:t>
      </w:r>
    </w:p>
    <w:p w14:paraId="4628F25B" w14:textId="23373DAF" w:rsidR="00133EE5" w:rsidRPr="00133EE5" w:rsidRDefault="00133EE5" w:rsidP="00133EE5">
      <w:pPr>
        <w:rPr>
          <w:rFonts w:cstheme="minorHAnsi"/>
        </w:rPr>
      </w:pPr>
      <w:r w:rsidRPr="00133EE5">
        <w:rPr>
          <w:rFonts w:cstheme="minorHAnsi"/>
        </w:rPr>
        <w:t xml:space="preserve">Izvajalec lahko v roku, ki ga bo določil naročnik, ki pa ne sme biti daljši kot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w:t>
      </w:r>
      <w:proofErr w:type="spellStart"/>
      <w:r w:rsidRPr="00133EE5">
        <w:rPr>
          <w:rFonts w:cstheme="minorHAnsi"/>
        </w:rPr>
        <w:t>podizvajanje</w:t>
      </w:r>
      <w:proofErr w:type="spellEnd"/>
      <w:r w:rsidRPr="00133EE5">
        <w:rPr>
          <w:rFonts w:cstheme="minorHAnsi"/>
        </w:rPr>
        <w:t xml:space="preserve"> temu podizvajalcu, če ta zamenjava ali prevzem ne pomeni bistvene spremembe pogodbe. Če izvajalec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p>
    <w:p w14:paraId="2BE664CD" w14:textId="77777777" w:rsidR="00133EE5" w:rsidRPr="00133EE5" w:rsidRDefault="00133EE5" w:rsidP="00133EE5">
      <w:pPr>
        <w:rPr>
          <w:rFonts w:cstheme="minorHAnsi"/>
        </w:rPr>
      </w:pPr>
    </w:p>
    <w:p w14:paraId="40B5DAD9" w14:textId="7E814AA5" w:rsidR="00133EE5" w:rsidRDefault="00133EE5" w:rsidP="00133EE5">
      <w:pPr>
        <w:rPr>
          <w:rFonts w:cstheme="minorHAnsi"/>
        </w:rPr>
      </w:pPr>
      <w:r w:rsidRPr="00133EE5">
        <w:rPr>
          <w:rFonts w:cstheme="minorHAnsi"/>
        </w:rPr>
        <w:t>V primeru izpolnitve razveznega pogoja se šteje, da je pogodba za tega izvajalca razvezana z dnem sklenitve nove pogodbe o izvedbi javnega naročila za predmetno naročilo. O datumu sklenitve nove pogodbe bo naročnik obvestil izvajalca.</w:t>
      </w:r>
    </w:p>
    <w:p w14:paraId="1B999086" w14:textId="77777777" w:rsidR="00133EE5" w:rsidRDefault="00133EE5" w:rsidP="00133EE5">
      <w:pPr>
        <w:rPr>
          <w:rFonts w:cstheme="minorHAnsi"/>
        </w:rPr>
      </w:pPr>
    </w:p>
    <w:p w14:paraId="6D4A286A" w14:textId="77777777" w:rsidR="00133EE5" w:rsidRDefault="00133EE5" w:rsidP="00133EE5">
      <w:pPr>
        <w:rPr>
          <w:rFonts w:cstheme="minorHAnsi"/>
        </w:rPr>
      </w:pPr>
      <w:r>
        <w:rPr>
          <w:rFonts w:cstheme="minorHAnsi"/>
        </w:rPr>
        <w:t>Če naročnik v 60 dneh od seznanitve s kršitvijo ne začne novega postopka javnega naročila, se šteje, da je pogodba razvezana šestdeseti dan od seznanitve s kršitvijo.</w:t>
      </w:r>
    </w:p>
    <w:p w14:paraId="795A82B9" w14:textId="77777777" w:rsidR="00FC6089" w:rsidRDefault="00FC6089" w:rsidP="00E158E0">
      <w:pPr>
        <w:suppressAutoHyphens/>
        <w:autoSpaceDN w:val="0"/>
        <w:ind w:right="7"/>
        <w:textAlignment w:val="baseline"/>
        <w:rPr>
          <w:rFonts w:cstheme="minorHAnsi"/>
          <w:b/>
          <w:bCs/>
          <w:kern w:val="3"/>
          <w:szCs w:val="24"/>
          <w:lang w:eastAsia="zh-CN"/>
        </w:rPr>
      </w:pPr>
    </w:p>
    <w:p w14:paraId="0270FEF2" w14:textId="77777777" w:rsidR="00E158E0" w:rsidRPr="00A52CC1" w:rsidRDefault="00E158E0" w:rsidP="00E158E0">
      <w:pPr>
        <w:suppressAutoHyphens/>
        <w:autoSpaceDN w:val="0"/>
        <w:ind w:right="7"/>
        <w:textAlignment w:val="baseline"/>
        <w:rPr>
          <w:rFonts w:cstheme="minorHAnsi"/>
          <w:b/>
          <w:bCs/>
          <w:kern w:val="3"/>
          <w:szCs w:val="24"/>
          <w:lang w:eastAsia="zh-CN"/>
        </w:rPr>
      </w:pPr>
      <w:r w:rsidRPr="00A52CC1">
        <w:rPr>
          <w:rFonts w:cstheme="minorHAnsi"/>
          <w:b/>
          <w:bCs/>
          <w:kern w:val="3"/>
          <w:szCs w:val="24"/>
          <w:lang w:eastAsia="zh-CN"/>
        </w:rPr>
        <w:t>Protikorupcijska klavzula</w:t>
      </w:r>
    </w:p>
    <w:p w14:paraId="43F13B5E" w14:textId="77777777" w:rsidR="00E158E0" w:rsidRPr="00A52CC1" w:rsidRDefault="00E158E0" w:rsidP="00E158E0">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187F5A7F" w14:textId="77777777" w:rsidR="00E158E0" w:rsidRPr="00A52CC1" w:rsidRDefault="00E158E0" w:rsidP="00E158E0">
      <w:pPr>
        <w:suppressAutoHyphens/>
        <w:autoSpaceDN w:val="0"/>
        <w:ind w:right="6"/>
        <w:textAlignment w:val="baseline"/>
        <w:rPr>
          <w:rFonts w:cstheme="minorHAnsi"/>
          <w:kern w:val="3"/>
          <w:szCs w:val="24"/>
          <w:lang w:eastAsia="zh-CN"/>
        </w:rPr>
      </w:pPr>
      <w:r w:rsidRPr="00A52CC1">
        <w:rPr>
          <w:rFonts w:cstheme="minorHAnsi"/>
          <w:kern w:val="3"/>
          <w:szCs w:val="24"/>
          <w:lang w:eastAsia="zh-CN"/>
        </w:rPr>
        <w:t>Stranki pogodbe in njeni zakoniti zastopniki izrecno izjavljajo, da v postopku sklepanja in izvajanja te pogodbe ni prišlo in ne prihaja do nikakršnih dejanj, ki bi bila v nasprotju z veljavno  zakonodajo in/ali imajo znake koruptivnih dejanj. 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w:t>
      </w:r>
    </w:p>
    <w:p w14:paraId="68BF8058" w14:textId="77777777" w:rsidR="00E158E0" w:rsidRDefault="00E158E0" w:rsidP="00E158E0">
      <w:pPr>
        <w:suppressAutoHyphens/>
        <w:autoSpaceDN w:val="0"/>
        <w:ind w:right="6"/>
        <w:textAlignment w:val="baseline"/>
        <w:rPr>
          <w:rFonts w:cstheme="minorHAnsi"/>
          <w:kern w:val="3"/>
          <w:szCs w:val="24"/>
          <w:lang w:eastAsia="zh-CN"/>
        </w:rPr>
      </w:pPr>
    </w:p>
    <w:p w14:paraId="04EA9DDB" w14:textId="77777777" w:rsidR="00336388" w:rsidRPr="00A52CC1" w:rsidRDefault="00336388" w:rsidP="00336388">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37B69DEC" w14:textId="77777777" w:rsidR="00336388" w:rsidRPr="00A52CC1" w:rsidRDefault="00336388" w:rsidP="00336388">
      <w:pPr>
        <w:ind w:right="7"/>
        <w:rPr>
          <w:rFonts w:cstheme="minorHAnsi"/>
          <w:szCs w:val="24"/>
        </w:rPr>
      </w:pPr>
      <w:r w:rsidRPr="00A52CC1">
        <w:rPr>
          <w:rFonts w:cstheme="minorHAnsi"/>
          <w:szCs w:val="24"/>
        </w:rPr>
        <w:t xml:space="preserve">Vsa obvestila strank in ostale pomembne komunikacije morajo biti poslane nasprotni stranki po pošti, telefaksu ali e-pošti. Pomembne komunikacije so tiste, ki zadevajo določbe te </w:t>
      </w:r>
      <w:r w:rsidRPr="00A52CC1">
        <w:rPr>
          <w:rFonts w:cstheme="minorHAnsi"/>
          <w:szCs w:val="24"/>
        </w:rPr>
        <w:lastRenderedPageBreak/>
        <w:t xml:space="preserve">pogodbe, potek gradnje, storitev in dobav, projektno dokumentacijo ter spremembo le-te, situacije, prevzeme in potrjevanja, plačila, naročila, odredbe, opomine in pritožbe. </w:t>
      </w:r>
    </w:p>
    <w:p w14:paraId="73D52585" w14:textId="77777777" w:rsidR="00336388" w:rsidRPr="00A52CC1" w:rsidRDefault="00336388" w:rsidP="00336388">
      <w:pPr>
        <w:ind w:right="7"/>
        <w:rPr>
          <w:rFonts w:cstheme="minorHAnsi"/>
          <w:szCs w:val="24"/>
        </w:rPr>
      </w:pPr>
    </w:p>
    <w:p w14:paraId="530D67C3" w14:textId="77777777" w:rsidR="00336388" w:rsidRPr="00A52CC1" w:rsidRDefault="00336388" w:rsidP="00336388">
      <w:pPr>
        <w:ind w:right="7"/>
        <w:rPr>
          <w:rFonts w:cstheme="minorHAnsi"/>
          <w:szCs w:val="24"/>
        </w:rPr>
      </w:pPr>
      <w:r w:rsidRPr="00A52CC1">
        <w:rPr>
          <w:rFonts w:cstheme="minorHAnsi"/>
          <w:szCs w:val="24"/>
        </w:rPr>
        <w:t xml:space="preserve">Operativne komunikacije brez zgoraj naštetih učinkov lahko potekajo preko telefona. </w:t>
      </w:r>
    </w:p>
    <w:p w14:paraId="445274D6" w14:textId="77777777" w:rsidR="00336388" w:rsidRPr="00A52CC1" w:rsidRDefault="00336388" w:rsidP="00336388">
      <w:pPr>
        <w:ind w:right="7"/>
        <w:rPr>
          <w:rFonts w:cstheme="minorHAnsi"/>
          <w:szCs w:val="24"/>
        </w:rPr>
      </w:pPr>
    </w:p>
    <w:p w14:paraId="2A591D25" w14:textId="77777777" w:rsidR="00336388" w:rsidRPr="00A52CC1" w:rsidRDefault="00336388" w:rsidP="00336388">
      <w:pPr>
        <w:ind w:right="7"/>
        <w:rPr>
          <w:rFonts w:cstheme="minorHAnsi"/>
          <w:szCs w:val="24"/>
        </w:rPr>
      </w:pPr>
      <w:r w:rsidRPr="00A52CC1">
        <w:rPr>
          <w:rFonts w:cstheme="minorHAnsi"/>
          <w:szCs w:val="24"/>
        </w:rPr>
        <w:t>Vsa pisanja in elektronska pošta mora biti naslovljena na pristojne kontaktne osebe v skladu s to pogodbo.</w:t>
      </w:r>
    </w:p>
    <w:p w14:paraId="37BFE165" w14:textId="77777777" w:rsidR="00336388" w:rsidRPr="00A52CC1" w:rsidRDefault="00336388" w:rsidP="00336388">
      <w:pPr>
        <w:ind w:right="7"/>
        <w:rPr>
          <w:rFonts w:cstheme="minorHAnsi"/>
          <w:szCs w:val="24"/>
        </w:rPr>
      </w:pPr>
    </w:p>
    <w:p w14:paraId="5736A812" w14:textId="77777777" w:rsidR="00336388" w:rsidRPr="00A52CC1" w:rsidRDefault="00336388" w:rsidP="00336388">
      <w:pPr>
        <w:ind w:right="7"/>
        <w:rPr>
          <w:rFonts w:cstheme="minorHAnsi"/>
          <w:szCs w:val="24"/>
        </w:rPr>
      </w:pPr>
      <w:r w:rsidRPr="00A52CC1">
        <w:rPr>
          <w:rFonts w:cstheme="minorHAnsi"/>
          <w:szCs w:val="24"/>
        </w:rPr>
        <w:t>Obe pogodbeni stranki se zavezujeta redno spremljati prejeto elektronsko pošto. Pošta, poslana na elektronske naslove, navedene v 42. členu, se šteje za vročeno naslednji delovni dan po pošiljanju.</w:t>
      </w:r>
    </w:p>
    <w:p w14:paraId="66DAA635" w14:textId="77777777" w:rsidR="00336388" w:rsidRPr="00A52CC1" w:rsidRDefault="00336388" w:rsidP="00336388">
      <w:pPr>
        <w:ind w:right="7"/>
        <w:rPr>
          <w:rFonts w:cstheme="minorHAnsi"/>
          <w:szCs w:val="24"/>
        </w:rPr>
      </w:pPr>
    </w:p>
    <w:p w14:paraId="6D274021" w14:textId="77777777" w:rsidR="00336388" w:rsidRPr="00A52CC1" w:rsidRDefault="00336388" w:rsidP="00336388">
      <w:pPr>
        <w:ind w:right="7"/>
        <w:rPr>
          <w:rFonts w:cstheme="minorHAnsi"/>
          <w:szCs w:val="24"/>
        </w:rPr>
      </w:pPr>
      <w:r w:rsidRPr="00A52CC1">
        <w:rPr>
          <w:rFonts w:cstheme="minorHAnsi"/>
          <w:szCs w:val="24"/>
        </w:rPr>
        <w:t>Izvajalec je dolžan kjerkoli in kadarkoli varovati dobro ime in poslovni ugled naročnika.</w:t>
      </w:r>
    </w:p>
    <w:p w14:paraId="15D41C04" w14:textId="77777777" w:rsidR="00336388" w:rsidRPr="00A52CC1" w:rsidRDefault="00336388" w:rsidP="00336388">
      <w:pPr>
        <w:ind w:right="-483"/>
        <w:rPr>
          <w:rFonts w:cstheme="minorHAnsi"/>
          <w:b/>
          <w:szCs w:val="24"/>
        </w:rPr>
      </w:pPr>
    </w:p>
    <w:p w14:paraId="054379D5" w14:textId="77777777" w:rsidR="00336388" w:rsidRPr="00A52CC1" w:rsidRDefault="00336388" w:rsidP="00336388">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08A59296" w14:textId="77777777" w:rsidR="00336388" w:rsidRPr="00A52CC1" w:rsidRDefault="00336388" w:rsidP="00336388">
      <w:pPr>
        <w:ind w:right="7"/>
        <w:rPr>
          <w:rFonts w:cstheme="minorHAnsi"/>
          <w:b/>
          <w:szCs w:val="24"/>
        </w:rPr>
      </w:pPr>
      <w:r w:rsidRPr="00A52CC1">
        <w:rPr>
          <w:rFonts w:cstheme="minorHAnsi"/>
          <w:b/>
          <w:szCs w:val="24"/>
        </w:rPr>
        <w:t>Veljavnost pogodbe</w:t>
      </w:r>
    </w:p>
    <w:p w14:paraId="01D54A81" w14:textId="77777777" w:rsidR="00105CA0" w:rsidRDefault="00105CA0" w:rsidP="00372656">
      <w:pPr>
        <w:numPr>
          <w:ilvl w:val="12"/>
          <w:numId w:val="56"/>
        </w:numPr>
        <w:ind w:left="360"/>
        <w:rPr>
          <w:rFonts w:ascii="Calibri" w:hAnsi="Calibri" w:cs="Calibri"/>
          <w:color w:val="EE0000"/>
          <w:szCs w:val="24"/>
        </w:rPr>
      </w:pPr>
    </w:p>
    <w:p w14:paraId="6648D8B3" w14:textId="1ADF4135" w:rsidR="00372656" w:rsidRPr="00105CA0" w:rsidRDefault="00372656" w:rsidP="00105CA0">
      <w:pPr>
        <w:numPr>
          <w:ilvl w:val="12"/>
          <w:numId w:val="56"/>
        </w:numPr>
        <w:ind w:left="360"/>
        <w:rPr>
          <w:rFonts w:ascii="Calibri" w:hAnsi="Calibri" w:cs="Calibri"/>
          <w:color w:val="000000" w:themeColor="text1"/>
          <w:szCs w:val="24"/>
        </w:rPr>
      </w:pPr>
      <w:r w:rsidRPr="00105CA0">
        <w:rPr>
          <w:rFonts w:ascii="Calibri" w:hAnsi="Calibri" w:cs="Calibri"/>
          <w:color w:val="000000" w:themeColor="text1"/>
          <w:szCs w:val="24"/>
        </w:rPr>
        <w:t xml:space="preserve">Ta pogodba stopi v veljavo z dnem, ko jo podpišeta obe pogodbeni stranki, pod pogojem, da izvajalec predloži finančno zavarovanje za dobro izvedbo pogodbenih obveznosti v roku in višini, določeni v </w:t>
      </w:r>
      <w:r w:rsidR="002E0D3C" w:rsidRPr="00105CA0">
        <w:rPr>
          <w:rFonts w:ascii="Calibri" w:hAnsi="Calibri" w:cs="Calibri"/>
          <w:color w:val="000000" w:themeColor="text1"/>
          <w:szCs w:val="24"/>
        </w:rPr>
        <w:t>prvem odstavku</w:t>
      </w:r>
      <w:r w:rsidRPr="00105CA0">
        <w:rPr>
          <w:rFonts w:ascii="Calibri" w:hAnsi="Calibri" w:cs="Calibri"/>
          <w:color w:val="000000" w:themeColor="text1"/>
          <w:szCs w:val="24"/>
        </w:rPr>
        <w:t xml:space="preserve"> </w:t>
      </w:r>
      <w:r w:rsidR="002E0D3C" w:rsidRPr="00105CA0">
        <w:rPr>
          <w:rFonts w:ascii="Calibri" w:hAnsi="Calibri" w:cs="Calibri"/>
          <w:color w:val="000000" w:themeColor="text1"/>
          <w:szCs w:val="24"/>
        </w:rPr>
        <w:t>20</w:t>
      </w:r>
      <w:r w:rsidRPr="00105CA0">
        <w:rPr>
          <w:rFonts w:ascii="Calibri" w:hAnsi="Calibri" w:cs="Calibri"/>
          <w:color w:val="000000" w:themeColor="text1"/>
          <w:szCs w:val="24"/>
        </w:rPr>
        <w:t>. člena te pogodbe, drugače se šteje pogodba za razvezano.</w:t>
      </w:r>
    </w:p>
    <w:p w14:paraId="5F888639" w14:textId="77777777" w:rsidR="000F64D1" w:rsidRPr="00372656" w:rsidRDefault="000F64D1" w:rsidP="00336388">
      <w:pPr>
        <w:ind w:right="7"/>
        <w:rPr>
          <w:rFonts w:cstheme="minorHAnsi"/>
          <w:strike/>
          <w:szCs w:val="24"/>
        </w:rPr>
      </w:pPr>
    </w:p>
    <w:p w14:paraId="465BE36E" w14:textId="77777777" w:rsidR="00336388" w:rsidRPr="00A52CC1" w:rsidRDefault="00336388" w:rsidP="00336388">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4E30D438" w14:textId="77777777" w:rsidR="00336388" w:rsidRPr="00A52CC1" w:rsidRDefault="00336388" w:rsidP="00336388">
      <w:pPr>
        <w:ind w:right="7"/>
        <w:rPr>
          <w:rFonts w:cstheme="minorHAnsi"/>
          <w:szCs w:val="24"/>
        </w:rPr>
      </w:pPr>
      <w:r w:rsidRPr="00A52CC1">
        <w:rPr>
          <w:rFonts w:cstheme="minorHAnsi"/>
          <w:szCs w:val="24"/>
        </w:rPr>
        <w:t>Vsaka pogodbena stranka odgovarja drugi pogodbeni stranki za škodo, ki jo povzroči drugi pogodbeni stranki v posledici neizpolnjevanja svojih obveznosti po tej pogodbi, v skladu z veljavnimi predpisi.</w:t>
      </w:r>
    </w:p>
    <w:p w14:paraId="424A3957" w14:textId="77777777" w:rsidR="00336388" w:rsidRPr="00A52CC1" w:rsidRDefault="00336388" w:rsidP="00336388">
      <w:pPr>
        <w:ind w:right="7"/>
        <w:rPr>
          <w:rFonts w:cstheme="minorHAnsi"/>
          <w:szCs w:val="24"/>
        </w:rPr>
      </w:pPr>
    </w:p>
    <w:p w14:paraId="3486A602" w14:textId="77777777" w:rsidR="00336388" w:rsidRPr="00A52CC1" w:rsidRDefault="00336388" w:rsidP="00336388">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2C9B67AE" w14:textId="77777777" w:rsidR="00336388" w:rsidRPr="00A52CC1" w:rsidRDefault="00336388" w:rsidP="00336388">
      <w:pPr>
        <w:ind w:right="7"/>
        <w:rPr>
          <w:rFonts w:cstheme="minorHAnsi"/>
          <w:b/>
          <w:szCs w:val="24"/>
        </w:rPr>
      </w:pPr>
      <w:r w:rsidRPr="00A52CC1">
        <w:rPr>
          <w:rFonts w:cstheme="minorHAnsi"/>
          <w:b/>
          <w:szCs w:val="24"/>
        </w:rPr>
        <w:t>Reševanje sporov</w:t>
      </w:r>
    </w:p>
    <w:p w14:paraId="60E54697" w14:textId="77777777" w:rsidR="00336388" w:rsidRPr="00A52CC1" w:rsidRDefault="00336388" w:rsidP="00336388">
      <w:pPr>
        <w:ind w:right="7"/>
        <w:rPr>
          <w:rFonts w:cstheme="minorHAnsi"/>
          <w:szCs w:val="24"/>
        </w:rPr>
      </w:pPr>
      <w:r w:rsidRPr="00A52CC1">
        <w:rPr>
          <w:rFonts w:cstheme="minorHAnsi"/>
          <w:szCs w:val="24"/>
        </w:rPr>
        <w:t>Pogodbeni stranki bosta katerakoli nesoglasja v zvezi s to pogodbo najprej skušali rešiti sporazumno in izvensodno, če pa to ne bi bilo mogoče in bi katerakoli pogodbena stranka svoje zahtevke zoper drugo pogodbeno stranko iz naslova te pogodbe uveljavljala pred sodiščem, pa je za odločanje krajevno pristojno stvarno pristojno sodišče po sedežu naročnika.</w:t>
      </w:r>
    </w:p>
    <w:p w14:paraId="56D1FA87" w14:textId="77777777" w:rsidR="00336388" w:rsidRPr="00A52CC1" w:rsidRDefault="00336388" w:rsidP="00336388">
      <w:pPr>
        <w:ind w:right="7"/>
        <w:rPr>
          <w:rFonts w:cstheme="minorHAnsi"/>
          <w:szCs w:val="24"/>
        </w:rPr>
      </w:pPr>
      <w:r w:rsidRPr="00A52CC1">
        <w:rPr>
          <w:rFonts w:cstheme="minorHAnsi"/>
          <w:szCs w:val="24"/>
        </w:rPr>
        <w:t xml:space="preserve"> </w:t>
      </w:r>
    </w:p>
    <w:p w14:paraId="5084E78E" w14:textId="77777777" w:rsidR="00336388" w:rsidRPr="00A52CC1" w:rsidRDefault="00336388" w:rsidP="00336388">
      <w:pPr>
        <w:ind w:right="7"/>
        <w:rPr>
          <w:rFonts w:cstheme="minorHAnsi"/>
          <w:szCs w:val="24"/>
        </w:rPr>
      </w:pPr>
    </w:p>
    <w:p w14:paraId="15B41C9D" w14:textId="77777777" w:rsidR="00336388" w:rsidRPr="00A52CC1" w:rsidRDefault="00336388" w:rsidP="00336388">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39BA6756" w14:textId="77777777" w:rsidR="00336388" w:rsidRPr="00A52CC1" w:rsidRDefault="00336388" w:rsidP="00336388">
      <w:pPr>
        <w:ind w:right="7"/>
        <w:rPr>
          <w:rFonts w:cstheme="minorHAnsi"/>
          <w:bCs/>
          <w:szCs w:val="24"/>
        </w:rPr>
      </w:pPr>
      <w:r w:rsidRPr="00A52CC1">
        <w:rPr>
          <w:rFonts w:cstheme="minorHAnsi"/>
          <w:bCs/>
          <w:szCs w:val="24"/>
        </w:rPr>
        <w:t>Kakršnekoli spremembe oz. dopolnitve te pogodbe so veljavne le, če so dogovorjene v pisni obliki.</w:t>
      </w:r>
    </w:p>
    <w:p w14:paraId="3F1B1FD7" w14:textId="77777777" w:rsidR="00336388" w:rsidRPr="00A52CC1" w:rsidRDefault="00336388" w:rsidP="00336388">
      <w:pPr>
        <w:ind w:right="7"/>
        <w:jc w:val="center"/>
        <w:rPr>
          <w:rFonts w:cstheme="minorHAnsi"/>
          <w:b/>
          <w:bCs/>
          <w:szCs w:val="24"/>
        </w:rPr>
      </w:pPr>
    </w:p>
    <w:p w14:paraId="0EA14D88" w14:textId="77777777" w:rsidR="00336388" w:rsidRPr="00A52CC1" w:rsidRDefault="00336388" w:rsidP="00336388">
      <w:pPr>
        <w:numPr>
          <w:ilvl w:val="0"/>
          <w:numId w:val="28"/>
        </w:numPr>
        <w:tabs>
          <w:tab w:val="left" w:pos="-4680"/>
        </w:tabs>
        <w:autoSpaceDN w:val="0"/>
        <w:ind w:right="7"/>
        <w:jc w:val="center"/>
        <w:rPr>
          <w:rFonts w:cstheme="minorHAnsi"/>
          <w:bCs/>
          <w:szCs w:val="24"/>
        </w:rPr>
      </w:pPr>
      <w:r w:rsidRPr="00A52CC1">
        <w:rPr>
          <w:rFonts w:cstheme="minorHAnsi"/>
          <w:bCs/>
          <w:szCs w:val="24"/>
        </w:rPr>
        <w:t>člen</w:t>
      </w:r>
    </w:p>
    <w:p w14:paraId="5D280663" w14:textId="4B930688" w:rsidR="00336388" w:rsidRPr="00A52CC1" w:rsidRDefault="00336388" w:rsidP="00336388">
      <w:pPr>
        <w:ind w:right="7"/>
        <w:rPr>
          <w:rFonts w:cstheme="minorHAnsi"/>
          <w:bCs/>
          <w:szCs w:val="24"/>
        </w:rPr>
      </w:pPr>
      <w:r w:rsidRPr="00A52CC1">
        <w:rPr>
          <w:rFonts w:cstheme="minorHAnsi"/>
          <w:bCs/>
          <w:szCs w:val="24"/>
        </w:rPr>
        <w:t xml:space="preserve">Predmetna pogodba je sestavljena in podpisana v </w:t>
      </w:r>
      <w:r w:rsidR="00740A98">
        <w:rPr>
          <w:rFonts w:cstheme="minorHAnsi"/>
          <w:bCs/>
          <w:szCs w:val="24"/>
        </w:rPr>
        <w:t>dveh</w:t>
      </w:r>
      <w:r w:rsidRPr="00A52CC1">
        <w:rPr>
          <w:rFonts w:cstheme="minorHAnsi"/>
          <w:bCs/>
          <w:szCs w:val="24"/>
        </w:rPr>
        <w:t xml:space="preserve"> (</w:t>
      </w:r>
      <w:r w:rsidR="00740A98">
        <w:rPr>
          <w:rFonts w:cstheme="minorHAnsi"/>
          <w:bCs/>
          <w:szCs w:val="24"/>
        </w:rPr>
        <w:t>2</w:t>
      </w:r>
      <w:r w:rsidRPr="00A52CC1">
        <w:rPr>
          <w:rFonts w:cstheme="minorHAnsi"/>
          <w:bCs/>
          <w:szCs w:val="24"/>
        </w:rPr>
        <w:t xml:space="preserve">) enakih izvodih, od katerih vsaka pogodbena stranka prejme </w:t>
      </w:r>
      <w:r w:rsidR="00740A98">
        <w:rPr>
          <w:rFonts w:cstheme="minorHAnsi"/>
          <w:bCs/>
          <w:szCs w:val="24"/>
        </w:rPr>
        <w:t>en</w:t>
      </w:r>
      <w:r w:rsidRPr="00A52CC1">
        <w:rPr>
          <w:rFonts w:cstheme="minorHAnsi"/>
          <w:bCs/>
          <w:szCs w:val="24"/>
        </w:rPr>
        <w:t xml:space="preserve"> (</w:t>
      </w:r>
      <w:r w:rsidR="00740A98">
        <w:rPr>
          <w:rFonts w:cstheme="minorHAnsi"/>
          <w:bCs/>
          <w:szCs w:val="24"/>
        </w:rPr>
        <w:t>1</w:t>
      </w:r>
      <w:r w:rsidRPr="00A52CC1">
        <w:rPr>
          <w:rFonts w:cstheme="minorHAnsi"/>
          <w:bCs/>
          <w:szCs w:val="24"/>
        </w:rPr>
        <w:t>)</w:t>
      </w:r>
      <w:r w:rsidR="00740A98">
        <w:rPr>
          <w:rFonts w:cstheme="minorHAnsi"/>
          <w:bCs/>
          <w:szCs w:val="24"/>
        </w:rPr>
        <w:t xml:space="preserve"> izvod</w:t>
      </w:r>
      <w:r w:rsidRPr="00A52CC1">
        <w:rPr>
          <w:rFonts w:cstheme="minorHAnsi"/>
          <w:bCs/>
          <w:szCs w:val="24"/>
        </w:rPr>
        <w:t>.</w:t>
      </w:r>
    </w:p>
    <w:p w14:paraId="77835897" w14:textId="77777777" w:rsidR="00336388" w:rsidRDefault="00336388" w:rsidP="00E158E0">
      <w:pPr>
        <w:suppressAutoHyphens/>
        <w:autoSpaceDN w:val="0"/>
        <w:ind w:right="6"/>
        <w:textAlignment w:val="baseline"/>
        <w:rPr>
          <w:rFonts w:cstheme="minorHAnsi"/>
          <w:kern w:val="3"/>
          <w:szCs w:val="24"/>
          <w:lang w:eastAsia="zh-CN"/>
        </w:rPr>
      </w:pPr>
    </w:p>
    <w:p w14:paraId="2AA1712D" w14:textId="77777777" w:rsidR="00336388" w:rsidRDefault="00336388" w:rsidP="00E158E0">
      <w:pPr>
        <w:suppressAutoHyphens/>
        <w:autoSpaceDN w:val="0"/>
        <w:ind w:right="6"/>
        <w:textAlignment w:val="baseline"/>
        <w:rPr>
          <w:rFonts w:cstheme="minorHAnsi"/>
          <w:kern w:val="3"/>
          <w:szCs w:val="24"/>
          <w:lang w:eastAsia="zh-CN"/>
        </w:rPr>
      </w:pPr>
    </w:p>
    <w:p w14:paraId="50CEA12C" w14:textId="77777777" w:rsidR="00336388" w:rsidRDefault="00336388" w:rsidP="00E158E0">
      <w:pPr>
        <w:suppressAutoHyphens/>
        <w:autoSpaceDN w:val="0"/>
        <w:ind w:right="6"/>
        <w:textAlignment w:val="baseline"/>
        <w:rPr>
          <w:rFonts w:cstheme="minorHAnsi"/>
          <w:kern w:val="3"/>
          <w:szCs w:val="24"/>
          <w:lang w:eastAsia="zh-CN"/>
        </w:rPr>
      </w:pPr>
    </w:p>
    <w:p w14:paraId="712D510E" w14:textId="77777777" w:rsidR="00336388" w:rsidRPr="00A52CC1" w:rsidRDefault="00336388" w:rsidP="00E158E0">
      <w:pPr>
        <w:suppressAutoHyphens/>
        <w:autoSpaceDN w:val="0"/>
        <w:ind w:right="6"/>
        <w:textAlignment w:val="baseline"/>
        <w:rPr>
          <w:rFonts w:cstheme="minorHAnsi"/>
          <w:kern w:val="3"/>
          <w:szCs w:val="24"/>
          <w:lang w:eastAsia="zh-CN"/>
        </w:rPr>
      </w:pPr>
    </w:p>
    <w:p w14:paraId="15AB9161" w14:textId="77777777" w:rsidR="00E158E0" w:rsidRPr="00A52CC1" w:rsidRDefault="00E158E0" w:rsidP="00E158E0">
      <w:pPr>
        <w:suppressAutoHyphens/>
        <w:autoSpaceDN w:val="0"/>
        <w:ind w:right="6"/>
        <w:textAlignment w:val="baseline"/>
        <w:rPr>
          <w:rFonts w:cstheme="minorHAnsi"/>
          <w:kern w:val="3"/>
          <w:szCs w:val="24"/>
          <w:lang w:eastAsia="zh-CN"/>
        </w:rPr>
      </w:pPr>
    </w:p>
    <w:tbl>
      <w:tblPr>
        <w:tblW w:w="9180" w:type="dxa"/>
        <w:tblCellMar>
          <w:left w:w="10" w:type="dxa"/>
          <w:right w:w="10" w:type="dxa"/>
        </w:tblCellMar>
        <w:tblLook w:val="04A0" w:firstRow="1" w:lastRow="0" w:firstColumn="1" w:lastColumn="0" w:noHBand="0" w:noVBand="1"/>
      </w:tblPr>
      <w:tblGrid>
        <w:gridCol w:w="4395"/>
        <w:gridCol w:w="4785"/>
      </w:tblGrid>
      <w:tr w:rsidR="00E158E0" w:rsidRPr="00A52CC1" w14:paraId="5CE94945" w14:textId="77777777" w:rsidTr="0079279E">
        <w:tc>
          <w:tcPr>
            <w:tcW w:w="4395" w:type="dxa"/>
            <w:tcMar>
              <w:top w:w="0" w:type="dxa"/>
              <w:left w:w="108" w:type="dxa"/>
              <w:bottom w:w="0" w:type="dxa"/>
              <w:right w:w="108" w:type="dxa"/>
            </w:tcMar>
          </w:tcPr>
          <w:p w14:paraId="71F4EECE" w14:textId="77777777" w:rsidR="00E158E0" w:rsidRPr="00A52CC1" w:rsidRDefault="00E158E0" w:rsidP="0079279E">
            <w:pPr>
              <w:rPr>
                <w:rFonts w:cstheme="minorHAnsi"/>
                <w:szCs w:val="24"/>
              </w:rPr>
            </w:pPr>
            <w:r w:rsidRPr="00A52CC1">
              <w:rPr>
                <w:rFonts w:cstheme="minorHAnsi"/>
                <w:szCs w:val="24"/>
              </w:rPr>
              <w:t>Kraj in datum: _____________</w:t>
            </w:r>
          </w:p>
        </w:tc>
        <w:tc>
          <w:tcPr>
            <w:tcW w:w="4785" w:type="dxa"/>
            <w:tcMar>
              <w:top w:w="0" w:type="dxa"/>
              <w:left w:w="108" w:type="dxa"/>
              <w:bottom w:w="0" w:type="dxa"/>
              <w:right w:w="108" w:type="dxa"/>
            </w:tcMar>
          </w:tcPr>
          <w:p w14:paraId="5C7A5A5B" w14:textId="72B15C20" w:rsidR="00E158E0" w:rsidRPr="00A52CC1" w:rsidRDefault="00FC6089" w:rsidP="0079279E">
            <w:pPr>
              <w:rPr>
                <w:rFonts w:cstheme="minorHAnsi"/>
                <w:szCs w:val="24"/>
              </w:rPr>
            </w:pPr>
            <w:r>
              <w:rPr>
                <w:rFonts w:cstheme="minorHAnsi"/>
                <w:szCs w:val="24"/>
              </w:rPr>
              <w:t>Kraj in datum: Celje</w:t>
            </w:r>
            <w:r w:rsidR="00E158E0" w:rsidRPr="00A52CC1">
              <w:rPr>
                <w:rFonts w:cstheme="minorHAnsi"/>
                <w:szCs w:val="24"/>
              </w:rPr>
              <w:t>, _________</w:t>
            </w:r>
          </w:p>
        </w:tc>
      </w:tr>
    </w:tbl>
    <w:p w14:paraId="7CACD1B3" w14:textId="77777777" w:rsidR="00E158E0" w:rsidRPr="00A52CC1" w:rsidRDefault="00E158E0" w:rsidP="00E158E0">
      <w:pPr>
        <w:pStyle w:val="Standard"/>
        <w:tabs>
          <w:tab w:val="right" w:pos="2556"/>
          <w:tab w:val="right" w:pos="5609"/>
        </w:tabs>
        <w:rPr>
          <w:rFonts w:asciiTheme="minorHAnsi" w:hAnsiTheme="minorHAnsi" w:cstheme="minorHAnsi"/>
          <w:lang w:val="sl-SI"/>
        </w:rPr>
      </w:pPr>
    </w:p>
    <w:tbl>
      <w:tblPr>
        <w:tblW w:w="9180" w:type="dxa"/>
        <w:tblCellMar>
          <w:left w:w="10" w:type="dxa"/>
          <w:right w:w="10" w:type="dxa"/>
        </w:tblCellMar>
        <w:tblLook w:val="04A0" w:firstRow="1" w:lastRow="0" w:firstColumn="1" w:lastColumn="0" w:noHBand="0" w:noVBand="1"/>
      </w:tblPr>
      <w:tblGrid>
        <w:gridCol w:w="4395"/>
        <w:gridCol w:w="4785"/>
      </w:tblGrid>
      <w:tr w:rsidR="00E158E0" w:rsidRPr="00A52CC1" w14:paraId="1A060348" w14:textId="77777777" w:rsidTr="0079279E">
        <w:tc>
          <w:tcPr>
            <w:tcW w:w="4395" w:type="dxa"/>
            <w:tcMar>
              <w:top w:w="0" w:type="dxa"/>
              <w:left w:w="108" w:type="dxa"/>
              <w:bottom w:w="0" w:type="dxa"/>
              <w:right w:w="108" w:type="dxa"/>
            </w:tcMar>
          </w:tcPr>
          <w:p w14:paraId="0CF5C6FA" w14:textId="77777777" w:rsidR="00E158E0" w:rsidRPr="00A52CC1" w:rsidRDefault="00E158E0" w:rsidP="0079279E">
            <w:pPr>
              <w:rPr>
                <w:rFonts w:cstheme="minorHAnsi"/>
                <w:szCs w:val="24"/>
              </w:rPr>
            </w:pPr>
          </w:p>
          <w:p w14:paraId="4BDF1D8A" w14:textId="77777777" w:rsidR="00E158E0" w:rsidRPr="00A52CC1" w:rsidRDefault="00E158E0" w:rsidP="0079279E">
            <w:pPr>
              <w:rPr>
                <w:rFonts w:cstheme="minorHAnsi"/>
                <w:szCs w:val="24"/>
              </w:rPr>
            </w:pPr>
            <w:r w:rsidRPr="00A52CC1">
              <w:rPr>
                <w:rFonts w:cstheme="minorHAnsi"/>
                <w:szCs w:val="24"/>
              </w:rPr>
              <w:t>Izvajalec:</w:t>
            </w:r>
          </w:p>
        </w:tc>
        <w:tc>
          <w:tcPr>
            <w:tcW w:w="4785" w:type="dxa"/>
            <w:tcMar>
              <w:top w:w="0" w:type="dxa"/>
              <w:left w:w="108" w:type="dxa"/>
              <w:bottom w:w="0" w:type="dxa"/>
              <w:right w:w="108" w:type="dxa"/>
            </w:tcMar>
          </w:tcPr>
          <w:p w14:paraId="497D243A" w14:textId="77777777" w:rsidR="00E158E0" w:rsidRPr="00A52CC1" w:rsidRDefault="00E158E0" w:rsidP="0079279E">
            <w:pPr>
              <w:rPr>
                <w:rFonts w:cstheme="minorHAnsi"/>
                <w:szCs w:val="24"/>
              </w:rPr>
            </w:pPr>
          </w:p>
          <w:p w14:paraId="60E3B0E4" w14:textId="77777777" w:rsidR="00E158E0" w:rsidRPr="00A52CC1" w:rsidRDefault="00E158E0" w:rsidP="0079279E">
            <w:pPr>
              <w:rPr>
                <w:rFonts w:cstheme="minorHAnsi"/>
                <w:szCs w:val="24"/>
              </w:rPr>
            </w:pPr>
            <w:r w:rsidRPr="00A52CC1">
              <w:rPr>
                <w:rFonts w:cstheme="minorHAnsi"/>
                <w:szCs w:val="24"/>
              </w:rPr>
              <w:t>Naročnik:</w:t>
            </w:r>
          </w:p>
        </w:tc>
      </w:tr>
      <w:tr w:rsidR="00E158E0" w:rsidRPr="00A52CC1" w14:paraId="2F82B27B" w14:textId="77777777" w:rsidTr="0079279E">
        <w:tc>
          <w:tcPr>
            <w:tcW w:w="4395" w:type="dxa"/>
            <w:tcMar>
              <w:top w:w="0" w:type="dxa"/>
              <w:left w:w="108" w:type="dxa"/>
              <w:bottom w:w="0" w:type="dxa"/>
              <w:right w:w="108" w:type="dxa"/>
            </w:tcMar>
          </w:tcPr>
          <w:p w14:paraId="73B89C92" w14:textId="77777777" w:rsidR="00E158E0" w:rsidRPr="00A52CC1" w:rsidRDefault="00E158E0" w:rsidP="0079279E">
            <w:pPr>
              <w:rPr>
                <w:rFonts w:cstheme="minorHAnsi"/>
                <w:szCs w:val="24"/>
              </w:rPr>
            </w:pPr>
          </w:p>
        </w:tc>
        <w:tc>
          <w:tcPr>
            <w:tcW w:w="4785" w:type="dxa"/>
            <w:tcMar>
              <w:top w:w="0" w:type="dxa"/>
              <w:left w:w="108" w:type="dxa"/>
              <w:bottom w:w="0" w:type="dxa"/>
              <w:right w:w="108" w:type="dxa"/>
            </w:tcMar>
          </w:tcPr>
          <w:p w14:paraId="0C5B8ED1" w14:textId="46DADD24" w:rsidR="00E158E0" w:rsidRPr="00A52CC1" w:rsidRDefault="002E0D3C" w:rsidP="0079279E">
            <w:pPr>
              <w:rPr>
                <w:rFonts w:cstheme="minorHAnsi"/>
                <w:szCs w:val="24"/>
              </w:rPr>
            </w:pPr>
            <w:r>
              <w:rPr>
                <w:rFonts w:cstheme="minorHAnsi"/>
                <w:szCs w:val="24"/>
              </w:rPr>
              <w:t>DOM OB SAVINJI CELJE</w:t>
            </w:r>
          </w:p>
        </w:tc>
      </w:tr>
      <w:tr w:rsidR="00E158E0" w:rsidRPr="00A52CC1" w14:paraId="0EF7C22D" w14:textId="77777777" w:rsidTr="0079279E">
        <w:tc>
          <w:tcPr>
            <w:tcW w:w="4395" w:type="dxa"/>
            <w:tcMar>
              <w:top w:w="0" w:type="dxa"/>
              <w:left w:w="108" w:type="dxa"/>
              <w:bottom w:w="0" w:type="dxa"/>
              <w:right w:w="108" w:type="dxa"/>
            </w:tcMar>
          </w:tcPr>
          <w:p w14:paraId="4405E842" w14:textId="77777777" w:rsidR="00E158E0" w:rsidRPr="00A52CC1" w:rsidRDefault="00E158E0" w:rsidP="0079279E">
            <w:pPr>
              <w:rPr>
                <w:rFonts w:cstheme="minorHAnsi"/>
                <w:szCs w:val="24"/>
              </w:rPr>
            </w:pPr>
          </w:p>
          <w:p w14:paraId="31AC0212" w14:textId="77777777" w:rsidR="00E158E0" w:rsidRPr="00A52CC1" w:rsidRDefault="00E158E0" w:rsidP="0079279E">
            <w:pPr>
              <w:rPr>
                <w:rFonts w:cstheme="minorHAnsi"/>
                <w:szCs w:val="24"/>
              </w:rPr>
            </w:pPr>
            <w:r w:rsidRPr="00A52CC1">
              <w:rPr>
                <w:rFonts w:cstheme="minorHAnsi"/>
                <w:szCs w:val="24"/>
              </w:rPr>
              <w:t>Direktor:</w:t>
            </w:r>
          </w:p>
          <w:p w14:paraId="2ED83B11" w14:textId="77777777" w:rsidR="00E158E0" w:rsidRPr="00A52CC1" w:rsidRDefault="00E158E0" w:rsidP="0079279E">
            <w:pPr>
              <w:rPr>
                <w:rFonts w:cstheme="minorHAnsi"/>
                <w:szCs w:val="24"/>
              </w:rPr>
            </w:pPr>
            <w:r w:rsidRPr="00A52CC1">
              <w:rPr>
                <w:rFonts w:cstheme="minorHAnsi"/>
                <w:szCs w:val="24"/>
              </w:rPr>
              <w:t>__________________</w:t>
            </w:r>
          </w:p>
        </w:tc>
        <w:tc>
          <w:tcPr>
            <w:tcW w:w="4785" w:type="dxa"/>
            <w:tcMar>
              <w:top w:w="0" w:type="dxa"/>
              <w:left w:w="108" w:type="dxa"/>
              <w:bottom w:w="0" w:type="dxa"/>
              <w:right w:w="108" w:type="dxa"/>
            </w:tcMar>
          </w:tcPr>
          <w:p w14:paraId="385EBC70" w14:textId="77777777" w:rsidR="00E158E0" w:rsidRPr="00A52CC1" w:rsidRDefault="00E158E0" w:rsidP="0079279E">
            <w:pPr>
              <w:rPr>
                <w:rFonts w:cstheme="minorHAnsi"/>
                <w:szCs w:val="24"/>
              </w:rPr>
            </w:pPr>
          </w:p>
          <w:p w14:paraId="256FF68C" w14:textId="549521EA" w:rsidR="00E158E0" w:rsidRPr="00A52CC1" w:rsidRDefault="00E158E0" w:rsidP="0079279E">
            <w:pPr>
              <w:rPr>
                <w:rFonts w:cstheme="minorHAnsi"/>
                <w:szCs w:val="24"/>
              </w:rPr>
            </w:pPr>
            <w:r w:rsidRPr="00A52CC1">
              <w:rPr>
                <w:rFonts w:cstheme="minorHAnsi"/>
                <w:szCs w:val="24"/>
              </w:rPr>
              <w:t>Direktor</w:t>
            </w:r>
            <w:r w:rsidR="00FC6089">
              <w:rPr>
                <w:rFonts w:cstheme="minorHAnsi"/>
                <w:szCs w:val="24"/>
              </w:rPr>
              <w:t>ica</w:t>
            </w:r>
            <w:r w:rsidRPr="00A52CC1">
              <w:rPr>
                <w:rFonts w:cstheme="minorHAnsi"/>
                <w:szCs w:val="24"/>
              </w:rPr>
              <w:t>:</w:t>
            </w:r>
          </w:p>
          <w:p w14:paraId="535214E0" w14:textId="4247C23A" w:rsidR="00E158E0" w:rsidRPr="00A52CC1" w:rsidRDefault="002E0D3C" w:rsidP="0079279E">
            <w:pPr>
              <w:rPr>
                <w:rFonts w:cstheme="minorHAnsi"/>
                <w:szCs w:val="24"/>
              </w:rPr>
            </w:pPr>
            <w:r>
              <w:rPr>
                <w:rFonts w:cstheme="minorHAnsi"/>
                <w:szCs w:val="24"/>
              </w:rPr>
              <w:t>Bojana Mazil Šolinc</w:t>
            </w:r>
          </w:p>
        </w:tc>
      </w:tr>
    </w:tbl>
    <w:p w14:paraId="51E0E1EF" w14:textId="77777777" w:rsidR="00E158E0" w:rsidRPr="00A52CC1" w:rsidRDefault="00E158E0" w:rsidP="00E158E0">
      <w:pPr>
        <w:tabs>
          <w:tab w:val="left" w:pos="5812"/>
        </w:tabs>
        <w:ind w:right="-28"/>
        <w:rPr>
          <w:rFonts w:cstheme="minorHAnsi"/>
          <w:szCs w:val="24"/>
        </w:rPr>
      </w:pPr>
    </w:p>
    <w:sectPr w:rsidR="00E158E0" w:rsidRPr="00A52CC1" w:rsidSect="00F5549B">
      <w:headerReference w:type="default" r:id="rId15"/>
      <w:footerReference w:type="default" r:id="rId16"/>
      <w:headerReference w:type="first" r:id="rId17"/>
      <w:type w:val="continuous"/>
      <w:pgSz w:w="11906" w:h="16838"/>
      <w:pgMar w:top="2127" w:right="1417" w:bottom="184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4664" w14:textId="77777777" w:rsidR="00366F47" w:rsidRDefault="00366F47" w:rsidP="00147F36">
      <w:r>
        <w:separator/>
      </w:r>
    </w:p>
  </w:endnote>
  <w:endnote w:type="continuationSeparator" w:id="0">
    <w:p w14:paraId="00498967" w14:textId="77777777" w:rsidR="00366F47" w:rsidRDefault="00366F47" w:rsidP="0014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633961"/>
      <w:docPartObj>
        <w:docPartGallery w:val="Page Numbers (Bottom of Page)"/>
        <w:docPartUnique/>
      </w:docPartObj>
    </w:sdtPr>
    <w:sdtContent>
      <w:sdt>
        <w:sdtPr>
          <w:id w:val="-812168902"/>
          <w:docPartObj>
            <w:docPartGallery w:val="Page Numbers (Top of Page)"/>
            <w:docPartUnique/>
          </w:docPartObj>
        </w:sdtPr>
        <w:sdtContent>
          <w:p w14:paraId="480C74E9" w14:textId="6BC7A899" w:rsidR="008F28E9" w:rsidRDefault="008F28E9">
            <w:pPr>
              <w:pStyle w:val="Noga"/>
              <w:jc w:val="right"/>
            </w:pPr>
            <w:r>
              <w:t xml:space="preserve">Stran </w:t>
            </w:r>
            <w:r>
              <w:rPr>
                <w:b/>
                <w:bCs/>
                <w:szCs w:val="24"/>
              </w:rPr>
              <w:fldChar w:fldCharType="begin"/>
            </w:r>
            <w:r>
              <w:rPr>
                <w:b/>
                <w:bCs/>
              </w:rPr>
              <w:instrText>PAGE</w:instrText>
            </w:r>
            <w:r>
              <w:rPr>
                <w:b/>
                <w:bCs/>
                <w:szCs w:val="24"/>
              </w:rPr>
              <w:fldChar w:fldCharType="separate"/>
            </w:r>
            <w:r w:rsidR="00CE362E">
              <w:rPr>
                <w:b/>
                <w:bCs/>
                <w:noProof/>
              </w:rPr>
              <w:t>21</w:t>
            </w:r>
            <w:r>
              <w:rPr>
                <w:b/>
                <w:bCs/>
                <w:szCs w:val="24"/>
              </w:rPr>
              <w:fldChar w:fldCharType="end"/>
            </w:r>
            <w:r>
              <w:t xml:space="preserve"> od </w:t>
            </w:r>
            <w:r>
              <w:rPr>
                <w:b/>
                <w:bCs/>
                <w:szCs w:val="24"/>
              </w:rPr>
              <w:fldChar w:fldCharType="begin"/>
            </w:r>
            <w:r>
              <w:rPr>
                <w:b/>
                <w:bCs/>
              </w:rPr>
              <w:instrText>NUMPAGES</w:instrText>
            </w:r>
            <w:r>
              <w:rPr>
                <w:b/>
                <w:bCs/>
                <w:szCs w:val="24"/>
              </w:rPr>
              <w:fldChar w:fldCharType="separate"/>
            </w:r>
            <w:r w:rsidR="00CE362E">
              <w:rPr>
                <w:b/>
                <w:bCs/>
                <w:noProof/>
              </w:rPr>
              <w:t>83</w:t>
            </w:r>
            <w:r>
              <w:rPr>
                <w:b/>
                <w:bCs/>
                <w:szCs w:val="24"/>
              </w:rPr>
              <w:fldChar w:fldCharType="end"/>
            </w:r>
          </w:p>
        </w:sdtContent>
      </w:sdt>
    </w:sdtContent>
  </w:sdt>
  <w:p w14:paraId="7A1B6BA6" w14:textId="77777777" w:rsidR="008F28E9" w:rsidRDefault="008F28E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81784"/>
      <w:docPartObj>
        <w:docPartGallery w:val="Page Numbers (Bottom of Page)"/>
        <w:docPartUnique/>
      </w:docPartObj>
    </w:sdtPr>
    <w:sdtContent>
      <w:sdt>
        <w:sdtPr>
          <w:id w:val="-1769616900"/>
          <w:docPartObj>
            <w:docPartGallery w:val="Page Numbers (Top of Page)"/>
            <w:docPartUnique/>
          </w:docPartObj>
        </w:sdtPr>
        <w:sdtContent>
          <w:p w14:paraId="776BF655" w14:textId="6140E4A6" w:rsidR="008F28E9" w:rsidRDefault="008F28E9">
            <w:pPr>
              <w:pStyle w:val="Noga"/>
              <w:jc w:val="right"/>
            </w:pPr>
            <w:r>
              <w:t xml:space="preserve">Stran </w:t>
            </w:r>
            <w:r>
              <w:rPr>
                <w:b/>
                <w:bCs/>
                <w:szCs w:val="24"/>
              </w:rPr>
              <w:fldChar w:fldCharType="begin"/>
            </w:r>
            <w:r>
              <w:rPr>
                <w:b/>
                <w:bCs/>
              </w:rPr>
              <w:instrText>PAGE</w:instrText>
            </w:r>
            <w:r>
              <w:rPr>
                <w:b/>
                <w:bCs/>
                <w:szCs w:val="24"/>
              </w:rPr>
              <w:fldChar w:fldCharType="separate"/>
            </w:r>
            <w:r w:rsidR="00CE362E">
              <w:rPr>
                <w:b/>
                <w:bCs/>
                <w:noProof/>
              </w:rPr>
              <w:t>83</w:t>
            </w:r>
            <w:r>
              <w:rPr>
                <w:b/>
                <w:bCs/>
                <w:szCs w:val="24"/>
              </w:rPr>
              <w:fldChar w:fldCharType="end"/>
            </w:r>
            <w:r>
              <w:t xml:space="preserve"> od </w:t>
            </w:r>
            <w:r>
              <w:rPr>
                <w:b/>
                <w:bCs/>
                <w:szCs w:val="24"/>
              </w:rPr>
              <w:fldChar w:fldCharType="begin"/>
            </w:r>
            <w:r>
              <w:rPr>
                <w:b/>
                <w:bCs/>
              </w:rPr>
              <w:instrText>NUMPAGES</w:instrText>
            </w:r>
            <w:r>
              <w:rPr>
                <w:b/>
                <w:bCs/>
                <w:szCs w:val="24"/>
              </w:rPr>
              <w:fldChar w:fldCharType="separate"/>
            </w:r>
            <w:r w:rsidR="00CE362E">
              <w:rPr>
                <w:b/>
                <w:bCs/>
                <w:noProof/>
              </w:rPr>
              <w:t>83</w:t>
            </w:r>
            <w:r>
              <w:rPr>
                <w:b/>
                <w:bCs/>
                <w:szCs w:val="24"/>
              </w:rPr>
              <w:fldChar w:fldCharType="end"/>
            </w:r>
          </w:p>
        </w:sdtContent>
      </w:sdt>
    </w:sdtContent>
  </w:sdt>
  <w:p w14:paraId="676A98A9" w14:textId="77777777" w:rsidR="008F28E9" w:rsidRDefault="008F28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3484" w14:textId="77777777" w:rsidR="00366F47" w:rsidRDefault="00366F47" w:rsidP="00147F36">
      <w:r>
        <w:separator/>
      </w:r>
    </w:p>
  </w:footnote>
  <w:footnote w:type="continuationSeparator" w:id="0">
    <w:p w14:paraId="3080A952" w14:textId="77777777" w:rsidR="00366F47" w:rsidRDefault="00366F47" w:rsidP="00147F36">
      <w:r>
        <w:continuationSeparator/>
      </w:r>
    </w:p>
  </w:footnote>
  <w:footnote w:id="1">
    <w:p w14:paraId="3F2C9CE7" w14:textId="77777777" w:rsidR="008F28E9" w:rsidRDefault="008F28E9" w:rsidP="008E2E42">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odl. US in 20/18 – OROZ631)</w:t>
      </w:r>
    </w:p>
  </w:footnote>
  <w:footnote w:id="2">
    <w:p w14:paraId="3436BFF5" w14:textId="7FB13645" w:rsidR="008F28E9" w:rsidRDefault="008F28E9">
      <w:pPr>
        <w:pStyle w:val="Sprotnaopomba-besedilo"/>
      </w:pPr>
      <w:r>
        <w:rPr>
          <w:rStyle w:val="Sprotnaopomba-sklic"/>
        </w:rPr>
        <w:footnoteRef/>
      </w:r>
      <w:r>
        <w:t xml:space="preserve"> Za območje EU se štejejo območje držav, ki so članice U na dan objave Obvestila o naročilu, ne glede na to ali so bile članice EU v času izvedbe.</w:t>
      </w:r>
    </w:p>
  </w:footnote>
  <w:footnote w:id="3">
    <w:p w14:paraId="6A1B995F" w14:textId="77777777" w:rsidR="0079657E" w:rsidRDefault="0079657E" w:rsidP="0079657E">
      <w:pPr>
        <w:pStyle w:val="Sprotnaopomba-besedilo"/>
      </w:pPr>
      <w:r>
        <w:rPr>
          <w:rStyle w:val="Sprotnaopomba-sklic"/>
        </w:rPr>
        <w:footnoteRef/>
      </w:r>
      <w:r>
        <w:t xml:space="preserve"> Za območje EU se štejejo območje držav, ki so članice U na dan objave Obvestila o naročilu, ne glede na to ali so bile članice EU v času izvedbe.</w:t>
      </w:r>
    </w:p>
  </w:footnote>
  <w:footnote w:id="4">
    <w:p w14:paraId="3D059B4E" w14:textId="77777777" w:rsidR="00A9727D" w:rsidRDefault="00A9727D" w:rsidP="00A9727D">
      <w:pPr>
        <w:pStyle w:val="Sprotnaopomba-besedilo"/>
      </w:pPr>
      <w:r>
        <w:rPr>
          <w:rStyle w:val="Sprotnaopomba-sklic"/>
        </w:rPr>
        <w:footnoteRef/>
      </w:r>
      <w:r>
        <w:t xml:space="preserve"> Za območje EU se štejejo območje držav, ki so članice U na dan objave Obvestila o naročilu, ne glede na to ali so bile članice EU v času izvedbe.</w:t>
      </w:r>
    </w:p>
  </w:footnote>
  <w:footnote w:id="5">
    <w:p w14:paraId="6C840B37" w14:textId="77777777" w:rsidR="008F28E9" w:rsidRPr="00863750" w:rsidRDefault="008F28E9" w:rsidP="00AF0A3B">
      <w:pPr>
        <w:pStyle w:val="Sprotnaopomba-besedilo"/>
        <w:rPr>
          <w:rFonts w:cstheme="minorHAnsi"/>
        </w:rPr>
      </w:pPr>
      <w:r w:rsidRPr="00863750">
        <w:rPr>
          <w:rStyle w:val="Sprotnaopomba-sklic"/>
          <w:rFonts w:cstheme="minorHAnsi"/>
        </w:rPr>
        <w:footnoteRef/>
      </w:r>
      <w:r w:rsidRPr="00863750">
        <w:rPr>
          <w:rFonts w:cstheme="minorHAnsi"/>
        </w:rPr>
        <w:t xml:space="preserve"> Ponudnik vnese Skupno pogodbeno vrednost v EUR brez DDV iz popisa del - rekapitulacija</w:t>
      </w:r>
    </w:p>
  </w:footnote>
  <w:footnote w:id="6">
    <w:p w14:paraId="3051C079" w14:textId="77777777" w:rsidR="008F28E9" w:rsidRDefault="008F28E9" w:rsidP="00BF6B31">
      <w:pPr>
        <w:pStyle w:val="Sprotnaopomba-besedilo"/>
      </w:pPr>
      <w:r>
        <w:rPr>
          <w:rStyle w:val="Sprotnaopomba-sklic"/>
        </w:rPr>
        <w:footnoteRef/>
      </w:r>
      <w:r>
        <w:t xml:space="preserve"> Obrazce je potrebno izpolniti le v primeru, da ponudnik nastopa s podizvajalcem. V primeru večjega števila podizvajalcev se obrazec fotokopira.</w:t>
      </w:r>
    </w:p>
  </w:footnote>
  <w:footnote w:id="7">
    <w:p w14:paraId="775F732A" w14:textId="77777777" w:rsidR="00434C26" w:rsidRDefault="00434C26" w:rsidP="00434C26">
      <w:pPr>
        <w:pStyle w:val="Sprotnaopomba-besedilo"/>
      </w:pPr>
      <w:r>
        <w:rPr>
          <w:rStyle w:val="Sprotnaopomba-sklic"/>
        </w:rPr>
        <w:footnoteRef/>
      </w:r>
      <w:r>
        <w:t xml:space="preserve"> Za območje EU se štejejo območje držav, ki so članice U na dan objave Obvestila o naročilu, ne glede na to ali so bile članice EU v času izvedbe.</w:t>
      </w:r>
    </w:p>
  </w:footnote>
  <w:footnote w:id="8">
    <w:p w14:paraId="6C8B8DF3" w14:textId="214E83E0" w:rsidR="00FA5444" w:rsidRDefault="00FA5444" w:rsidP="00FA5444">
      <w:pPr>
        <w:pStyle w:val="Sprotnaopomba-besedilo"/>
      </w:pPr>
      <w:r>
        <w:rPr>
          <w:rStyle w:val="Sprotnaopomba-sklic"/>
        </w:rPr>
        <w:footnoteRef/>
      </w:r>
      <w:r>
        <w:t xml:space="preserve"> Za območje EU se štejejo območje držav, ki so članice </w:t>
      </w:r>
      <w:r w:rsidR="00DA0B3F">
        <w:t>E</w:t>
      </w:r>
      <w:r>
        <w:t>U na dan objave Obvestila o naročilu, ne glede na to ali so bile članice EU v času izvedbe.</w:t>
      </w:r>
    </w:p>
  </w:footnote>
  <w:footnote w:id="9">
    <w:p w14:paraId="0B0919A9" w14:textId="5C25EDD5" w:rsidR="00434C26" w:rsidRDefault="00434C26" w:rsidP="00434C26">
      <w:pPr>
        <w:pStyle w:val="Sprotnaopomba-besedilo"/>
      </w:pPr>
      <w:r>
        <w:rPr>
          <w:rStyle w:val="Sprotnaopomba-sklic"/>
        </w:rPr>
        <w:footnoteRef/>
      </w:r>
      <w:r>
        <w:t xml:space="preserve"> Za območje EU se štejejo območje držav, ki so članice </w:t>
      </w:r>
      <w:r w:rsidR="00DA0B3F">
        <w:t>E</w:t>
      </w:r>
      <w:r>
        <w:t>U na dan objave Obvestila o naročilu, ne glede na to ali so bile članice EU v času izvedbe.</w:t>
      </w:r>
    </w:p>
  </w:footnote>
  <w:footnote w:id="10">
    <w:p w14:paraId="2EC65AEF" w14:textId="698BD0E5" w:rsidR="008F28E9" w:rsidRDefault="008F28E9">
      <w:pPr>
        <w:pStyle w:val="Sprotnaopomba-besedilo"/>
      </w:pPr>
      <w:r>
        <w:rPr>
          <w:rStyle w:val="Sprotnaopomba-sklic"/>
        </w:rPr>
        <w:footnoteRef/>
      </w:r>
      <w:r>
        <w:t xml:space="preserve"> Ta člen se ustrezno prilagodi temu ali ponudnik nastopa s podizvajalci in ti zahtevajo neposredno plačilo ali 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7181" w14:textId="78055240" w:rsidR="008F28E9" w:rsidRDefault="008F28E9" w:rsidP="00F6390F">
    <w:pPr>
      <w:pStyle w:val="Glava"/>
      <w:ind w:left="-567"/>
    </w:pPr>
  </w:p>
  <w:p w14:paraId="714852E5" w14:textId="77777777" w:rsidR="008F28E9" w:rsidRDefault="008F2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7CE4" w14:textId="77777777" w:rsidR="008F28E9" w:rsidRDefault="008F28E9" w:rsidP="00F6390F">
    <w:pPr>
      <w:pStyle w:val="Glava"/>
      <w:ind w:left="-567"/>
    </w:pPr>
    <w:r w:rsidRPr="00F6390F">
      <w:rPr>
        <w:noProof/>
        <w:lang w:eastAsia="sl-SI"/>
      </w:rPr>
      <w:drawing>
        <wp:inline distT="0" distB="0" distL="0" distR="0" wp14:anchorId="308947F4" wp14:editId="1D9A1A5C">
          <wp:extent cx="3077307" cy="666750"/>
          <wp:effectExtent l="19050" t="0" r="8793" b="0"/>
          <wp:docPr id="14" name="Slika 14" descr="Q:\Andreja\celostna podoba\LOGOTI\lekarne_marib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ndreja\celostna podoba\LOGOTI\lekarne_maribor_logo.jpg"/>
                  <pic:cNvPicPr>
                    <a:picLocks noChangeAspect="1" noChangeArrowheads="1"/>
                  </pic:cNvPicPr>
                </pic:nvPicPr>
                <pic:blipFill>
                  <a:blip r:embed="rId1"/>
                  <a:srcRect l="11359" t="29508" r="10748" b="27869"/>
                  <a:stretch>
                    <a:fillRect/>
                  </a:stretch>
                </pic:blipFill>
                <pic:spPr bwMode="auto">
                  <a:xfrm>
                    <a:off x="0" y="0"/>
                    <a:ext cx="3077307" cy="666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84"/>
    <w:multiLevelType w:val="hybridMultilevel"/>
    <w:tmpl w:val="8BACC62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2146E93"/>
    <w:multiLevelType w:val="multilevel"/>
    <w:tmpl w:val="D382CE06"/>
    <w:lvl w:ilvl="0">
      <w:start w:val="1"/>
      <w:numFmt w:val="upperRoman"/>
      <w:lvlText w:val="%1."/>
      <w:lvlJc w:val="righ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760220E"/>
    <w:multiLevelType w:val="hybridMultilevel"/>
    <w:tmpl w:val="3B1C35AE"/>
    <w:lvl w:ilvl="0" w:tplc="36B654BA">
      <w:start w:val="1"/>
      <w:numFmt w:val="bullet"/>
      <w:lvlText w:val=""/>
      <w:lvlJc w:val="left"/>
      <w:pPr>
        <w:tabs>
          <w:tab w:val="num" w:pos="153"/>
        </w:tabs>
        <w:ind w:left="153" w:firstLine="20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37B53"/>
    <w:multiLevelType w:val="multilevel"/>
    <w:tmpl w:val="B55E701E"/>
    <w:lvl w:ilvl="0">
      <w:start w:val="1"/>
      <w:numFmt w:val="decimal"/>
      <w:lvlText w:val="%1."/>
      <w:lvlJc w:val="left"/>
      <w:pPr>
        <w:ind w:left="360" w:hanging="360"/>
      </w:pPr>
      <w:rPr>
        <w:rFonts w:cs="Times New Roman"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720" w:hanging="360"/>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8BF2ED3"/>
    <w:multiLevelType w:val="hybridMultilevel"/>
    <w:tmpl w:val="40B4BF7E"/>
    <w:lvl w:ilvl="0" w:tplc="A0707A62">
      <w:start w:val="2"/>
      <w:numFmt w:val="bullet"/>
      <w:lvlText w:val="-"/>
      <w:lvlJc w:val="left"/>
      <w:pPr>
        <w:ind w:left="720" w:hanging="360"/>
      </w:pPr>
      <w:rPr>
        <w:rFonts w:ascii="Cambria" w:eastAsia="Times New Roman" w:hAnsi="Cambria" w:hint="default"/>
        <w:sz w:val="24"/>
      </w:rPr>
    </w:lvl>
    <w:lvl w:ilvl="1" w:tplc="04240019" w:tentative="1">
      <w:start w:val="1"/>
      <w:numFmt w:val="bullet"/>
      <w:lvlText w:val="o"/>
      <w:lvlJc w:val="left"/>
      <w:pPr>
        <w:ind w:left="1440" w:hanging="360"/>
      </w:pPr>
      <w:rPr>
        <w:rFonts w:ascii="Courier New" w:hAnsi="Courier New" w:cs="Courier New" w:hint="default"/>
      </w:rPr>
    </w:lvl>
    <w:lvl w:ilvl="2" w:tplc="0424001B">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6" w15:restartNumberingAfterBreak="0">
    <w:nsid w:val="096E049A"/>
    <w:multiLevelType w:val="hybridMultilevel"/>
    <w:tmpl w:val="FFBEA7EA"/>
    <w:lvl w:ilvl="0" w:tplc="FB22E17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B3A6CC3"/>
    <w:multiLevelType w:val="hybridMultilevel"/>
    <w:tmpl w:val="BAF6E3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CC478C9"/>
    <w:multiLevelType w:val="hybridMultilevel"/>
    <w:tmpl w:val="7F9A982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DD83EF8"/>
    <w:multiLevelType w:val="multilevel"/>
    <w:tmpl w:val="BC8E20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EBD22AC"/>
    <w:multiLevelType w:val="hybridMultilevel"/>
    <w:tmpl w:val="C7B04590"/>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10083517"/>
    <w:multiLevelType w:val="hybridMultilevel"/>
    <w:tmpl w:val="B5783F2E"/>
    <w:lvl w:ilvl="0" w:tplc="0424000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DF71A0"/>
    <w:multiLevelType w:val="hybridMultilevel"/>
    <w:tmpl w:val="44527458"/>
    <w:lvl w:ilvl="0" w:tplc="D33665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2D24A1"/>
    <w:multiLevelType w:val="hybridMultilevel"/>
    <w:tmpl w:val="2B468E30"/>
    <w:lvl w:ilvl="0" w:tplc="D336656E">
      <w:start w:val="1"/>
      <w:numFmt w:val="bullet"/>
      <w:lvlText w:val=""/>
      <w:lvlJc w:val="left"/>
      <w:pPr>
        <w:ind w:left="720" w:hanging="360"/>
      </w:pPr>
      <w:rPr>
        <w:rFonts w:ascii="Symbol" w:hAnsi="Symbol"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7238FD"/>
    <w:multiLevelType w:val="multilevel"/>
    <w:tmpl w:val="33B63CDE"/>
    <w:lvl w:ilvl="0">
      <w:start w:val="1"/>
      <w:numFmt w:val="decimal"/>
      <w:pStyle w:val="DIDI"/>
      <w:lvlText w:val="%1."/>
      <w:lvlJc w:val="left"/>
      <w:pPr>
        <w:ind w:left="360" w:hanging="360"/>
      </w:pPr>
    </w:lvl>
    <w:lvl w:ilvl="1">
      <w:start w:val="1"/>
      <w:numFmt w:val="decimal"/>
      <w:pStyle w:val="DIDI2"/>
      <w:lvlText w:val="%1.%2."/>
      <w:lvlJc w:val="left"/>
      <w:pPr>
        <w:ind w:left="792" w:hanging="432"/>
      </w:pPr>
      <w:rPr>
        <w:b w:val="0"/>
        <w:bCs w:val="0"/>
      </w:rPr>
    </w:lvl>
    <w:lvl w:ilvl="2">
      <w:start w:val="1"/>
      <w:numFmt w:val="decimal"/>
      <w:pStyle w:val="didi3"/>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BD4C2C"/>
    <w:multiLevelType w:val="hybridMultilevel"/>
    <w:tmpl w:val="E63AEF20"/>
    <w:lvl w:ilvl="0" w:tplc="D33665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91903BC"/>
    <w:multiLevelType w:val="hybridMultilevel"/>
    <w:tmpl w:val="F5B6F492"/>
    <w:lvl w:ilvl="0" w:tplc="58B8E5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A020654"/>
    <w:multiLevelType w:val="hybridMultilevel"/>
    <w:tmpl w:val="51CEA9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C034824"/>
    <w:multiLevelType w:val="hybridMultilevel"/>
    <w:tmpl w:val="BE3EEA14"/>
    <w:lvl w:ilvl="0" w:tplc="04240015">
      <w:start w:val="1"/>
      <w:numFmt w:val="upperLetter"/>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9" w15:restartNumberingAfterBreak="0">
    <w:nsid w:val="1C826B32"/>
    <w:multiLevelType w:val="hybridMultilevel"/>
    <w:tmpl w:val="747E85FC"/>
    <w:lvl w:ilvl="0" w:tplc="58B8E5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EA42B6B"/>
    <w:multiLevelType w:val="hybridMultilevel"/>
    <w:tmpl w:val="8EE08BFE"/>
    <w:lvl w:ilvl="0" w:tplc="8DEAD2DA">
      <w:start w:val="1"/>
      <w:numFmt w:val="upp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EA43AC7"/>
    <w:multiLevelType w:val="multilevel"/>
    <w:tmpl w:val="608A17F4"/>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bullet"/>
      <w:lvlText w:val=""/>
      <w:lvlJc w:val="left"/>
      <w:pPr>
        <w:ind w:left="714" w:hanging="357"/>
      </w:pPr>
      <w:rPr>
        <w:rFonts w:ascii="Symbol" w:hAnsi="Symbol"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1EB94F85"/>
    <w:multiLevelType w:val="hybridMultilevel"/>
    <w:tmpl w:val="E67836B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20AE7ABE"/>
    <w:multiLevelType w:val="hybridMultilevel"/>
    <w:tmpl w:val="21B8DB5C"/>
    <w:lvl w:ilvl="0" w:tplc="D854B0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40C1987"/>
    <w:multiLevelType w:val="hybridMultilevel"/>
    <w:tmpl w:val="6A64FC28"/>
    <w:lvl w:ilvl="0" w:tplc="04240001">
      <w:start w:val="1"/>
      <w:numFmt w:val="bullet"/>
      <w:lvlText w:val=""/>
      <w:lvlJc w:val="left"/>
      <w:pPr>
        <w:ind w:left="1428" w:hanging="360"/>
      </w:pPr>
      <w:rPr>
        <w:rFonts w:ascii="Symbol" w:hAnsi="Symbol" w:hint="default"/>
      </w:rPr>
    </w:lvl>
    <w:lvl w:ilvl="1" w:tplc="2CB6A3D4">
      <w:numFmt w:val="bullet"/>
      <w:lvlText w:val="•"/>
      <w:lvlJc w:val="left"/>
      <w:pPr>
        <w:ind w:left="2508" w:hanging="720"/>
      </w:pPr>
      <w:rPr>
        <w:rFonts w:ascii="Calibri" w:eastAsia="Times New Roman" w:hAnsi="Calibri" w:cs="Calibri"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25" w15:restartNumberingAfterBreak="0">
    <w:nsid w:val="24AD4108"/>
    <w:multiLevelType w:val="multilevel"/>
    <w:tmpl w:val="CA1C3486"/>
    <w:lvl w:ilvl="0">
      <w:start w:val="1"/>
      <w:numFmt w:val="decimal"/>
      <w:lvlText w:val="%1."/>
      <w:lvlJc w:val="left"/>
      <w:pPr>
        <w:ind w:left="720" w:hanging="360"/>
      </w:pPr>
      <w:rPr>
        <w:rFonts w:cs="Times New Roman"/>
        <w:b w:val="0"/>
        <w:bCs w:val="0"/>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2BBF7D95"/>
    <w:multiLevelType w:val="hybridMultilevel"/>
    <w:tmpl w:val="23280DB2"/>
    <w:lvl w:ilvl="0" w:tplc="FFFFFFFF">
      <w:start w:val="1"/>
      <w:numFmt w:val="bullet"/>
      <w:lvlText w:val=""/>
      <w:lvlJc w:val="left"/>
      <w:pPr>
        <w:ind w:left="720" w:hanging="360"/>
      </w:pPr>
      <w:rPr>
        <w:rFonts w:ascii="Symbol" w:hAnsi="Symbol" w:hint="default"/>
      </w:rPr>
    </w:lvl>
    <w:lvl w:ilvl="1" w:tplc="D336656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C50682"/>
    <w:multiLevelType w:val="multilevel"/>
    <w:tmpl w:val="9B8E1816"/>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305318A6"/>
    <w:multiLevelType w:val="hybridMultilevel"/>
    <w:tmpl w:val="8C868D28"/>
    <w:lvl w:ilvl="0" w:tplc="04240001">
      <w:start w:val="1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11B14C8"/>
    <w:multiLevelType w:val="multilevel"/>
    <w:tmpl w:val="CA1C3486"/>
    <w:lvl w:ilvl="0">
      <w:start w:val="1"/>
      <w:numFmt w:val="decimal"/>
      <w:lvlText w:val="%1."/>
      <w:lvlJc w:val="left"/>
      <w:pPr>
        <w:ind w:left="720" w:hanging="360"/>
      </w:pPr>
      <w:rPr>
        <w:rFonts w:cs="Times New Roman"/>
        <w:b w:val="0"/>
        <w:bCs w:val="0"/>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330869C9"/>
    <w:multiLevelType w:val="hybridMultilevel"/>
    <w:tmpl w:val="0268AD30"/>
    <w:lvl w:ilvl="0" w:tplc="FFFFFFFF">
      <w:start w:val="2"/>
      <w:numFmt w:val="bullet"/>
      <w:pStyle w:val="RAZPIS1"/>
      <w:lvlText w:val="-"/>
      <w:lvlJc w:val="left"/>
      <w:pPr>
        <w:ind w:left="720" w:hanging="360"/>
      </w:pPr>
      <w:rPr>
        <w:rFonts w:ascii="Cambria" w:eastAsia="Times New Roman" w:hAnsi="Cambria" w:hint="default"/>
        <w:sz w:val="24"/>
      </w:rPr>
    </w:lvl>
    <w:lvl w:ilvl="1" w:tplc="4484E494">
      <w:start w:val="1"/>
      <w:numFmt w:val="bullet"/>
      <w:lvlText w:val=""/>
      <w:lvlJc w:val="left"/>
      <w:pPr>
        <w:tabs>
          <w:tab w:val="num" w:pos="1440"/>
        </w:tabs>
        <w:ind w:left="1440" w:hanging="360"/>
      </w:pPr>
      <w:rPr>
        <w:rFonts w:ascii="Symbol" w:hAnsi="Symbol" w:hint="default"/>
        <w:sz w:val="24"/>
      </w:rPr>
    </w:lvl>
    <w:lvl w:ilvl="2" w:tplc="FAC01D54"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33422D26"/>
    <w:multiLevelType w:val="hybridMultilevel"/>
    <w:tmpl w:val="872C33C6"/>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2" w15:restartNumberingAfterBreak="0">
    <w:nsid w:val="36145C39"/>
    <w:multiLevelType w:val="multilevel"/>
    <w:tmpl w:val="63621C28"/>
    <w:styleLink w:val="WW8Num30"/>
    <w:lvl w:ilvl="0">
      <w:numFmt w:val="bullet"/>
      <w:lvlText w:val="-"/>
      <w:lvlJc w:val="left"/>
      <w:rPr>
        <w:rFonts w:ascii="Arial" w:eastAsia="Times New Roman" w:hAnsi="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3B2B0E16"/>
    <w:multiLevelType w:val="multilevel"/>
    <w:tmpl w:val="0774646E"/>
    <w:lvl w:ilvl="0">
      <w:start w:val="5"/>
      <w:numFmt w:val="decimal"/>
      <w:lvlText w:val="%1"/>
      <w:lvlJc w:val="left"/>
      <w:pPr>
        <w:ind w:left="880" w:hanging="404"/>
      </w:pPr>
      <w:rPr>
        <w:rFonts w:hint="default"/>
        <w:lang w:val="sl" w:eastAsia="sl" w:bidi="sl"/>
      </w:rPr>
    </w:lvl>
    <w:lvl w:ilvl="1">
      <w:start w:val="1"/>
      <w:numFmt w:val="decimal"/>
      <w:lvlText w:val="%1.%2."/>
      <w:lvlJc w:val="left"/>
      <w:pPr>
        <w:ind w:left="880" w:hanging="404"/>
      </w:pPr>
      <w:rPr>
        <w:rFonts w:ascii="Arial" w:eastAsia="Arial" w:hAnsi="Arial" w:cs="Arial" w:hint="default"/>
        <w:b/>
        <w:bCs/>
        <w:color w:val="auto"/>
        <w:spacing w:val="-1"/>
        <w:w w:val="99"/>
        <w:sz w:val="20"/>
        <w:szCs w:val="20"/>
        <w:lang w:val="sl" w:eastAsia="sl" w:bidi="sl"/>
      </w:rPr>
    </w:lvl>
    <w:lvl w:ilvl="2">
      <w:numFmt w:val="bullet"/>
      <w:lvlText w:val="•"/>
      <w:lvlJc w:val="left"/>
      <w:pPr>
        <w:ind w:left="2569" w:hanging="404"/>
      </w:pPr>
      <w:rPr>
        <w:rFonts w:hint="default"/>
        <w:lang w:val="sl" w:eastAsia="sl" w:bidi="sl"/>
      </w:rPr>
    </w:lvl>
    <w:lvl w:ilvl="3">
      <w:numFmt w:val="bullet"/>
      <w:lvlText w:val="•"/>
      <w:lvlJc w:val="left"/>
      <w:pPr>
        <w:ind w:left="3413" w:hanging="404"/>
      </w:pPr>
      <w:rPr>
        <w:rFonts w:hint="default"/>
        <w:lang w:val="sl" w:eastAsia="sl" w:bidi="sl"/>
      </w:rPr>
    </w:lvl>
    <w:lvl w:ilvl="4">
      <w:numFmt w:val="bullet"/>
      <w:lvlText w:val="•"/>
      <w:lvlJc w:val="left"/>
      <w:pPr>
        <w:ind w:left="4258" w:hanging="404"/>
      </w:pPr>
      <w:rPr>
        <w:rFonts w:hint="default"/>
        <w:lang w:val="sl" w:eastAsia="sl" w:bidi="sl"/>
      </w:rPr>
    </w:lvl>
    <w:lvl w:ilvl="5">
      <w:numFmt w:val="bullet"/>
      <w:lvlText w:val="•"/>
      <w:lvlJc w:val="left"/>
      <w:pPr>
        <w:ind w:left="5103" w:hanging="404"/>
      </w:pPr>
      <w:rPr>
        <w:rFonts w:hint="default"/>
        <w:lang w:val="sl" w:eastAsia="sl" w:bidi="sl"/>
      </w:rPr>
    </w:lvl>
    <w:lvl w:ilvl="6">
      <w:numFmt w:val="bullet"/>
      <w:lvlText w:val="•"/>
      <w:lvlJc w:val="left"/>
      <w:pPr>
        <w:ind w:left="5947" w:hanging="404"/>
      </w:pPr>
      <w:rPr>
        <w:rFonts w:hint="default"/>
        <w:lang w:val="sl" w:eastAsia="sl" w:bidi="sl"/>
      </w:rPr>
    </w:lvl>
    <w:lvl w:ilvl="7">
      <w:numFmt w:val="bullet"/>
      <w:lvlText w:val="•"/>
      <w:lvlJc w:val="left"/>
      <w:pPr>
        <w:ind w:left="6792" w:hanging="404"/>
      </w:pPr>
      <w:rPr>
        <w:rFonts w:hint="default"/>
        <w:lang w:val="sl" w:eastAsia="sl" w:bidi="sl"/>
      </w:rPr>
    </w:lvl>
    <w:lvl w:ilvl="8">
      <w:numFmt w:val="bullet"/>
      <w:lvlText w:val="•"/>
      <w:lvlJc w:val="left"/>
      <w:pPr>
        <w:ind w:left="7637" w:hanging="404"/>
      </w:pPr>
      <w:rPr>
        <w:rFonts w:hint="default"/>
        <w:lang w:val="sl" w:eastAsia="sl" w:bidi="sl"/>
      </w:rPr>
    </w:lvl>
  </w:abstractNum>
  <w:abstractNum w:abstractNumId="34" w15:restartNumberingAfterBreak="0">
    <w:nsid w:val="3D2860B5"/>
    <w:multiLevelType w:val="hybridMultilevel"/>
    <w:tmpl w:val="C8AAC5C4"/>
    <w:lvl w:ilvl="0" w:tplc="803AC64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EFB6D2B"/>
    <w:multiLevelType w:val="hybridMultilevel"/>
    <w:tmpl w:val="9D7E8512"/>
    <w:lvl w:ilvl="0" w:tplc="D854B0D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465B60C2"/>
    <w:multiLevelType w:val="hybridMultilevel"/>
    <w:tmpl w:val="70E8E1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541739FC"/>
    <w:multiLevelType w:val="hybridMultilevel"/>
    <w:tmpl w:val="A5C64BB0"/>
    <w:lvl w:ilvl="0" w:tplc="90EE95F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48118D"/>
    <w:multiLevelType w:val="hybridMultilevel"/>
    <w:tmpl w:val="A9F4A16E"/>
    <w:lvl w:ilvl="0" w:tplc="04240001">
      <w:start w:val="1"/>
      <w:numFmt w:val="upperRoman"/>
      <w:pStyle w:val="Naslov2"/>
      <w:lvlText w:val="%1."/>
      <w:lvlJc w:val="left"/>
      <w:pPr>
        <w:ind w:left="765" w:hanging="720"/>
      </w:pPr>
      <w:rPr>
        <w:rFonts w:hint="default"/>
      </w:rPr>
    </w:lvl>
    <w:lvl w:ilvl="1" w:tplc="04240003" w:tentative="1">
      <w:start w:val="1"/>
      <w:numFmt w:val="lowerLetter"/>
      <w:lvlText w:val="%2."/>
      <w:lvlJc w:val="left"/>
      <w:pPr>
        <w:ind w:left="1125" w:hanging="360"/>
      </w:pPr>
    </w:lvl>
    <w:lvl w:ilvl="2" w:tplc="04240005" w:tentative="1">
      <w:start w:val="1"/>
      <w:numFmt w:val="lowerRoman"/>
      <w:lvlText w:val="%3."/>
      <w:lvlJc w:val="right"/>
      <w:pPr>
        <w:ind w:left="1845" w:hanging="180"/>
      </w:pPr>
    </w:lvl>
    <w:lvl w:ilvl="3" w:tplc="04240001" w:tentative="1">
      <w:start w:val="1"/>
      <w:numFmt w:val="decimal"/>
      <w:lvlText w:val="%4."/>
      <w:lvlJc w:val="left"/>
      <w:pPr>
        <w:ind w:left="2565" w:hanging="360"/>
      </w:pPr>
    </w:lvl>
    <w:lvl w:ilvl="4" w:tplc="04240003" w:tentative="1">
      <w:start w:val="1"/>
      <w:numFmt w:val="lowerLetter"/>
      <w:lvlText w:val="%5."/>
      <w:lvlJc w:val="left"/>
      <w:pPr>
        <w:ind w:left="3285" w:hanging="360"/>
      </w:pPr>
    </w:lvl>
    <w:lvl w:ilvl="5" w:tplc="04240005" w:tentative="1">
      <w:start w:val="1"/>
      <w:numFmt w:val="lowerRoman"/>
      <w:lvlText w:val="%6."/>
      <w:lvlJc w:val="right"/>
      <w:pPr>
        <w:ind w:left="4005" w:hanging="180"/>
      </w:pPr>
    </w:lvl>
    <w:lvl w:ilvl="6" w:tplc="04240001" w:tentative="1">
      <w:start w:val="1"/>
      <w:numFmt w:val="decimal"/>
      <w:lvlText w:val="%7."/>
      <w:lvlJc w:val="left"/>
      <w:pPr>
        <w:ind w:left="4725" w:hanging="360"/>
      </w:pPr>
    </w:lvl>
    <w:lvl w:ilvl="7" w:tplc="04240003" w:tentative="1">
      <w:start w:val="1"/>
      <w:numFmt w:val="lowerLetter"/>
      <w:lvlText w:val="%8."/>
      <w:lvlJc w:val="left"/>
      <w:pPr>
        <w:ind w:left="5445" w:hanging="360"/>
      </w:pPr>
    </w:lvl>
    <w:lvl w:ilvl="8" w:tplc="04240005" w:tentative="1">
      <w:start w:val="1"/>
      <w:numFmt w:val="lowerRoman"/>
      <w:lvlText w:val="%9."/>
      <w:lvlJc w:val="right"/>
      <w:pPr>
        <w:ind w:left="6165" w:hanging="180"/>
      </w:pPr>
    </w:lvl>
  </w:abstractNum>
  <w:abstractNum w:abstractNumId="39" w15:restartNumberingAfterBreak="0">
    <w:nsid w:val="55624D98"/>
    <w:multiLevelType w:val="multilevel"/>
    <w:tmpl w:val="1716E808"/>
    <w:lvl w:ilvl="0">
      <w:start w:val="1"/>
      <w:numFmt w:val="decimal"/>
      <w:lvlText w:val="%1."/>
      <w:lvlJc w:val="left"/>
      <w:pPr>
        <w:ind w:left="360" w:hanging="360"/>
      </w:pPr>
      <w:rPr>
        <w:rFonts w:cs="Times New Roman"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5725743D"/>
    <w:multiLevelType w:val="multilevel"/>
    <w:tmpl w:val="3E4E98B4"/>
    <w:lvl w:ilvl="0">
      <w:start w:val="1"/>
      <w:numFmt w:val="bullet"/>
      <w:lvlText w:val=""/>
      <w:lvlJc w:val="left"/>
      <w:pPr>
        <w:ind w:left="720" w:hanging="360"/>
      </w:pPr>
      <w:rPr>
        <w:rFonts w:ascii="Symbol" w:hAnsi="Symbol" w:hint="default"/>
      </w:rPr>
    </w:lvl>
    <w:lvl w:ilvl="1">
      <w:start w:val="1"/>
      <w:numFmt w:val="decimal"/>
      <w:lvlText w:val="%2)"/>
      <w:lvlJc w:val="left"/>
      <w:pPr>
        <w:ind w:left="717" w:hanging="357"/>
      </w:pPr>
      <w:rPr>
        <w:rFonts w:ascii="Verdana" w:eastAsia="Times New Roman" w:hAnsi="Verdana" w:cs="Times New Roman"/>
        <w:b w:val="0"/>
        <w:i w:val="0"/>
        <w:sz w:val="20"/>
      </w:rPr>
    </w:lvl>
    <w:lvl w:ilvl="2">
      <w:start w:val="1"/>
      <w:numFmt w:val="bullet"/>
      <w:lvlText w:val=""/>
      <w:lvlJc w:val="left"/>
      <w:pPr>
        <w:ind w:left="1074" w:hanging="357"/>
      </w:pPr>
      <w:rPr>
        <w:rFonts w:ascii="Symbol" w:hAnsi="Symbol" w:hint="default"/>
        <w:i w:val="0"/>
      </w:rPr>
    </w:lvl>
    <w:lvl w:ilvl="3">
      <w:start w:val="1"/>
      <w:numFmt w:val="bullet"/>
      <w:lvlText w:val="-"/>
      <w:lvlJc w:val="left"/>
      <w:pPr>
        <w:ind w:left="1437" w:hanging="357"/>
      </w:pPr>
      <w:rPr>
        <w:rFonts w:ascii="Calibri" w:hAnsi="Calibri"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1" w15:restartNumberingAfterBreak="0">
    <w:nsid w:val="57CF73B9"/>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5BB14FAA"/>
    <w:multiLevelType w:val="multilevel"/>
    <w:tmpl w:val="D3C0EFB0"/>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43" w15:restartNumberingAfterBreak="0">
    <w:nsid w:val="5EC912D5"/>
    <w:multiLevelType w:val="hybridMultilevel"/>
    <w:tmpl w:val="53CE71A2"/>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4" w15:restartNumberingAfterBreak="0">
    <w:nsid w:val="5EF06566"/>
    <w:multiLevelType w:val="hybridMultilevel"/>
    <w:tmpl w:val="9BEA101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61815B6F"/>
    <w:multiLevelType w:val="multilevel"/>
    <w:tmpl w:val="F9943380"/>
    <w:lvl w:ilvl="0">
      <w:start w:val="9"/>
      <w:numFmt w:val="bullet"/>
      <w:lvlText w:val="-"/>
      <w:lvlJc w:val="left"/>
      <w:pPr>
        <w:ind w:left="720" w:hanging="360"/>
      </w:pPr>
      <w:rPr>
        <w:rFonts w:ascii="Calibri" w:eastAsia="Times New Roman" w:hAnsi="Calibri"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61C20B55"/>
    <w:multiLevelType w:val="hybridMultilevel"/>
    <w:tmpl w:val="BAA02EEE"/>
    <w:lvl w:ilvl="0" w:tplc="56C65E12">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3630E46"/>
    <w:multiLevelType w:val="hybridMultilevel"/>
    <w:tmpl w:val="8268659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8"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6B8A4FE9"/>
    <w:multiLevelType w:val="hybridMultilevel"/>
    <w:tmpl w:val="CFD010B0"/>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6E16179E"/>
    <w:multiLevelType w:val="hybridMultilevel"/>
    <w:tmpl w:val="F726EED6"/>
    <w:lvl w:ilvl="0" w:tplc="56C65E12">
      <w:start w:val="1"/>
      <w:numFmt w:val="decimal"/>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51" w15:restartNumberingAfterBreak="0">
    <w:nsid w:val="6F183FB6"/>
    <w:multiLevelType w:val="hybridMultilevel"/>
    <w:tmpl w:val="C36EF070"/>
    <w:lvl w:ilvl="0" w:tplc="700E3212">
      <w:start w:val="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51B5E0D"/>
    <w:multiLevelType w:val="hybridMultilevel"/>
    <w:tmpl w:val="DCC299A0"/>
    <w:lvl w:ilvl="0" w:tplc="59D26A5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5B14F4C"/>
    <w:multiLevelType w:val="hybridMultilevel"/>
    <w:tmpl w:val="EC508056"/>
    <w:lvl w:ilvl="0" w:tplc="D854B0DA">
      <w:start w:val="1"/>
      <w:numFmt w:val="upperLetter"/>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54"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5" w15:restartNumberingAfterBreak="0">
    <w:nsid w:val="76961F81"/>
    <w:multiLevelType w:val="hybridMultilevel"/>
    <w:tmpl w:val="BA84C82A"/>
    <w:lvl w:ilvl="0" w:tplc="56C65E12">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7FD668E"/>
    <w:multiLevelType w:val="hybridMultilevel"/>
    <w:tmpl w:val="3336170C"/>
    <w:lvl w:ilvl="0" w:tplc="36B654BA">
      <w:start w:val="1"/>
      <w:numFmt w:val="bullet"/>
      <w:lvlText w:val=""/>
      <w:lvlJc w:val="left"/>
      <w:pPr>
        <w:ind w:left="720" w:hanging="360"/>
      </w:pPr>
      <w:rPr>
        <w:rFonts w:ascii="Symbol" w:hAnsi="Symbol" w:hint="default"/>
      </w:rPr>
    </w:lvl>
    <w:lvl w:ilvl="1" w:tplc="A86A65A4">
      <w:start w:val="1"/>
      <w:numFmt w:val="bullet"/>
      <w:lvlText w:val="-"/>
      <w:lvlJc w:val="left"/>
      <w:pPr>
        <w:ind w:left="1440" w:hanging="360"/>
      </w:pPr>
      <w:rPr>
        <w:rFonts w:ascii="Calibri" w:eastAsia="Times New Roman" w:hAnsi="Calibri"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798822D2"/>
    <w:multiLevelType w:val="hybridMultilevel"/>
    <w:tmpl w:val="1688B878"/>
    <w:lvl w:ilvl="0" w:tplc="56C65E12">
      <w:start w:val="1"/>
      <w:numFmt w:val="decimal"/>
      <w:lvlText w:val="%1."/>
      <w:lvlJc w:val="left"/>
      <w:pPr>
        <w:ind w:left="720" w:hanging="360"/>
      </w:pPr>
      <w:rPr>
        <w:rFonts w:hint="default"/>
      </w:rPr>
    </w:lvl>
    <w:lvl w:ilvl="1" w:tplc="72F81070">
      <w:numFmt w:val="bullet"/>
      <w:lvlText w:val="•"/>
      <w:lvlJc w:val="left"/>
      <w:pPr>
        <w:ind w:left="1440" w:hanging="360"/>
      </w:pPr>
      <w:rPr>
        <w:rFonts w:ascii="Arial" w:eastAsiaTheme="minorHAnsi" w:hAnsi="Arial" w:cs="Arial" w:hint="default"/>
      </w:r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58" w15:restartNumberingAfterBreak="0">
    <w:nsid w:val="7BF25737"/>
    <w:multiLevelType w:val="hybridMultilevel"/>
    <w:tmpl w:val="53CE71A2"/>
    <w:lvl w:ilvl="0" w:tplc="0424000F">
      <w:start w:val="1"/>
      <w:numFmt w:val="decimal"/>
      <w:lvlText w:val="%1."/>
      <w:lvlJc w:val="left"/>
      <w:pPr>
        <w:ind w:left="1428" w:hanging="360"/>
      </w:pPr>
    </w:lvl>
    <w:lvl w:ilvl="1" w:tplc="04240019">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59" w15:restartNumberingAfterBreak="0">
    <w:nsid w:val="7CF479EA"/>
    <w:multiLevelType w:val="hybridMultilevel"/>
    <w:tmpl w:val="AF746CD4"/>
    <w:lvl w:ilvl="0" w:tplc="4484E4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E652E53"/>
    <w:multiLevelType w:val="multilevel"/>
    <w:tmpl w:val="B98E2968"/>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num w:numId="1" w16cid:durableId="1940482688">
    <w:abstractNumId w:val="14"/>
  </w:num>
  <w:num w:numId="2" w16cid:durableId="1769736022">
    <w:abstractNumId w:val="28"/>
  </w:num>
  <w:num w:numId="3" w16cid:durableId="1172181431">
    <w:abstractNumId w:val="30"/>
  </w:num>
  <w:num w:numId="4" w16cid:durableId="11609262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278236">
    <w:abstractNumId w:val="32"/>
  </w:num>
  <w:num w:numId="6" w16cid:durableId="1355494291">
    <w:abstractNumId w:val="22"/>
  </w:num>
  <w:num w:numId="7" w16cid:durableId="248082518">
    <w:abstractNumId w:val="36"/>
  </w:num>
  <w:num w:numId="8" w16cid:durableId="1763379543">
    <w:abstractNumId w:val="59"/>
  </w:num>
  <w:num w:numId="9" w16cid:durableId="1436174341">
    <w:abstractNumId w:val="50"/>
  </w:num>
  <w:num w:numId="10" w16cid:durableId="1818375980">
    <w:abstractNumId w:val="57"/>
  </w:num>
  <w:num w:numId="11" w16cid:durableId="640813382">
    <w:abstractNumId w:val="53"/>
  </w:num>
  <w:num w:numId="12" w16cid:durableId="1481072865">
    <w:abstractNumId w:val="35"/>
  </w:num>
  <w:num w:numId="13" w16cid:durableId="2098214211">
    <w:abstractNumId w:val="23"/>
  </w:num>
  <w:num w:numId="14" w16cid:durableId="818305626">
    <w:abstractNumId w:val="17"/>
  </w:num>
  <w:num w:numId="15" w16cid:durableId="1067849206">
    <w:abstractNumId w:val="37"/>
  </w:num>
  <w:num w:numId="16" w16cid:durableId="1264070021">
    <w:abstractNumId w:val="52"/>
  </w:num>
  <w:num w:numId="17" w16cid:durableId="1712221668">
    <w:abstractNumId w:val="47"/>
  </w:num>
  <w:num w:numId="18" w16cid:durableId="1657683765">
    <w:abstractNumId w:val="15"/>
  </w:num>
  <w:num w:numId="19" w16cid:durableId="351609123">
    <w:abstractNumId w:val="26"/>
  </w:num>
  <w:num w:numId="20" w16cid:durableId="757756006">
    <w:abstractNumId w:val="5"/>
  </w:num>
  <w:num w:numId="21" w16cid:durableId="610819527">
    <w:abstractNumId w:val="34"/>
  </w:num>
  <w:num w:numId="22" w16cid:durableId="1737706034">
    <w:abstractNumId w:val="27"/>
  </w:num>
  <w:num w:numId="23" w16cid:durableId="967205148">
    <w:abstractNumId w:val="13"/>
  </w:num>
  <w:num w:numId="24" w16cid:durableId="722873172">
    <w:abstractNumId w:val="9"/>
  </w:num>
  <w:num w:numId="25" w16cid:durableId="1683891400">
    <w:abstractNumId w:val="55"/>
  </w:num>
  <w:num w:numId="26" w16cid:durableId="183906299">
    <w:abstractNumId w:val="46"/>
  </w:num>
  <w:num w:numId="27" w16cid:durableId="1919291499">
    <w:abstractNumId w:val="1"/>
  </w:num>
  <w:num w:numId="28" w16cid:durableId="603422460">
    <w:abstractNumId w:val="29"/>
  </w:num>
  <w:num w:numId="29" w16cid:durableId="274288948">
    <w:abstractNumId w:val="0"/>
  </w:num>
  <w:num w:numId="30" w16cid:durableId="1179344763">
    <w:abstractNumId w:val="45"/>
  </w:num>
  <w:num w:numId="31" w16cid:durableId="1529248710">
    <w:abstractNumId w:val="60"/>
  </w:num>
  <w:num w:numId="32" w16cid:durableId="460803491">
    <w:abstractNumId w:val="42"/>
  </w:num>
  <w:num w:numId="33" w16cid:durableId="859664179">
    <w:abstractNumId w:val="39"/>
  </w:num>
  <w:num w:numId="34" w16cid:durableId="1162545157">
    <w:abstractNumId w:val="41"/>
  </w:num>
  <w:num w:numId="35" w16cid:durableId="849681369">
    <w:abstractNumId w:val="48"/>
  </w:num>
  <w:num w:numId="36" w16cid:durableId="2047295596">
    <w:abstractNumId w:val="31"/>
  </w:num>
  <w:num w:numId="37" w16cid:durableId="1837502150">
    <w:abstractNumId w:val="19"/>
  </w:num>
  <w:num w:numId="38" w16cid:durableId="331683366">
    <w:abstractNumId w:val="16"/>
  </w:num>
  <w:num w:numId="39" w16cid:durableId="713963429">
    <w:abstractNumId w:val="21"/>
  </w:num>
  <w:num w:numId="40" w16cid:durableId="256252403">
    <w:abstractNumId w:val="40"/>
  </w:num>
  <w:num w:numId="41" w16cid:durableId="89399516">
    <w:abstractNumId w:val="10"/>
  </w:num>
  <w:num w:numId="42" w16cid:durableId="432016424">
    <w:abstractNumId w:val="51"/>
  </w:num>
  <w:num w:numId="43" w16cid:durableId="1548761977">
    <w:abstractNumId w:val="33"/>
  </w:num>
  <w:num w:numId="44" w16cid:durableId="1426535699">
    <w:abstractNumId w:val="11"/>
  </w:num>
  <w:num w:numId="45" w16cid:durableId="55780261">
    <w:abstractNumId w:val="18"/>
  </w:num>
  <w:num w:numId="46" w16cid:durableId="1728340205">
    <w:abstractNumId w:val="44"/>
  </w:num>
  <w:num w:numId="47" w16cid:durableId="355544500">
    <w:abstractNumId w:val="49"/>
  </w:num>
  <w:num w:numId="48" w16cid:durableId="439758623">
    <w:abstractNumId w:val="6"/>
  </w:num>
  <w:num w:numId="49" w16cid:durableId="1423062581">
    <w:abstractNumId w:val="4"/>
  </w:num>
  <w:num w:numId="50" w16cid:durableId="161966899">
    <w:abstractNumId w:val="12"/>
  </w:num>
  <w:num w:numId="51" w16cid:durableId="782766273">
    <w:abstractNumId w:val="20"/>
  </w:num>
  <w:num w:numId="52" w16cid:durableId="1070688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0590452">
    <w:abstractNumId w:val="32"/>
    <w:lvlOverride w:ilvl="0">
      <w:lvl w:ilvl="0">
        <w:numFmt w:val="bullet"/>
        <w:lvlText w:val="-"/>
        <w:lvlJc w:val="left"/>
        <w:rPr>
          <w:rFonts w:asciiTheme="minorHAnsi" w:eastAsia="Times New Roman" w:hAnsiTheme="minorHAnsi" w:hint="default"/>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54" w16cid:durableId="482964842">
    <w:abstractNumId w:val="54"/>
  </w:num>
  <w:num w:numId="55" w16cid:durableId="1446537782">
    <w:abstractNumId w:val="25"/>
  </w:num>
  <w:num w:numId="56" w16cid:durableId="1014574792">
    <w:abstractNumId w:val="7"/>
  </w:num>
  <w:num w:numId="57" w16cid:durableId="2039307325">
    <w:abstractNumId w:val="58"/>
  </w:num>
  <w:num w:numId="58" w16cid:durableId="1698190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45061515">
    <w:abstractNumId w:val="3"/>
  </w:num>
  <w:num w:numId="60" w16cid:durableId="1930581182">
    <w:abstractNumId w:val="8"/>
  </w:num>
  <w:num w:numId="61" w16cid:durableId="320232051">
    <w:abstractNumId w:val="56"/>
  </w:num>
  <w:num w:numId="62" w16cid:durableId="296642419">
    <w:abstractNumId w:val="2"/>
  </w:num>
  <w:num w:numId="63" w16cid:durableId="692918963">
    <w:abstractNumId w:val="43"/>
  </w:num>
  <w:num w:numId="64" w16cid:durableId="1716344214">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99"/>
    <w:rsid w:val="0000199C"/>
    <w:rsid w:val="000029CD"/>
    <w:rsid w:val="00002C05"/>
    <w:rsid w:val="00002E24"/>
    <w:rsid w:val="0000358B"/>
    <w:rsid w:val="0000381D"/>
    <w:rsid w:val="00004CB0"/>
    <w:rsid w:val="000053FF"/>
    <w:rsid w:val="00005870"/>
    <w:rsid w:val="00006393"/>
    <w:rsid w:val="000064D5"/>
    <w:rsid w:val="00006DE7"/>
    <w:rsid w:val="00010B77"/>
    <w:rsid w:val="000118B9"/>
    <w:rsid w:val="00012D1D"/>
    <w:rsid w:val="0001355B"/>
    <w:rsid w:val="0001577B"/>
    <w:rsid w:val="00016B94"/>
    <w:rsid w:val="00016D53"/>
    <w:rsid w:val="00017B6B"/>
    <w:rsid w:val="00020D1B"/>
    <w:rsid w:val="00022F4D"/>
    <w:rsid w:val="00022F7D"/>
    <w:rsid w:val="000243B0"/>
    <w:rsid w:val="00026C41"/>
    <w:rsid w:val="000329F2"/>
    <w:rsid w:val="00035890"/>
    <w:rsid w:val="000361DA"/>
    <w:rsid w:val="000369D6"/>
    <w:rsid w:val="00036D7D"/>
    <w:rsid w:val="000373B3"/>
    <w:rsid w:val="00037E0B"/>
    <w:rsid w:val="00044177"/>
    <w:rsid w:val="00044F0C"/>
    <w:rsid w:val="000462EC"/>
    <w:rsid w:val="00047706"/>
    <w:rsid w:val="0004778B"/>
    <w:rsid w:val="0004781F"/>
    <w:rsid w:val="00047F79"/>
    <w:rsid w:val="00051BDD"/>
    <w:rsid w:val="0005373B"/>
    <w:rsid w:val="00054F33"/>
    <w:rsid w:val="000557B8"/>
    <w:rsid w:val="0005644F"/>
    <w:rsid w:val="00056C12"/>
    <w:rsid w:val="00060533"/>
    <w:rsid w:val="00060625"/>
    <w:rsid w:val="00063508"/>
    <w:rsid w:val="00064957"/>
    <w:rsid w:val="00064960"/>
    <w:rsid w:val="00065680"/>
    <w:rsid w:val="00066D4B"/>
    <w:rsid w:val="00071D62"/>
    <w:rsid w:val="0007316A"/>
    <w:rsid w:val="000745A8"/>
    <w:rsid w:val="00077BCB"/>
    <w:rsid w:val="000818FB"/>
    <w:rsid w:val="00082E14"/>
    <w:rsid w:val="000838CA"/>
    <w:rsid w:val="00083E1C"/>
    <w:rsid w:val="000850DA"/>
    <w:rsid w:val="00085182"/>
    <w:rsid w:val="00085650"/>
    <w:rsid w:val="00085C4D"/>
    <w:rsid w:val="00086208"/>
    <w:rsid w:val="00086381"/>
    <w:rsid w:val="00090558"/>
    <w:rsid w:val="00094E04"/>
    <w:rsid w:val="0009558F"/>
    <w:rsid w:val="00095E5C"/>
    <w:rsid w:val="000966ED"/>
    <w:rsid w:val="000979B2"/>
    <w:rsid w:val="000A1128"/>
    <w:rsid w:val="000A239B"/>
    <w:rsid w:val="000A282B"/>
    <w:rsid w:val="000A4638"/>
    <w:rsid w:val="000A5654"/>
    <w:rsid w:val="000A57EE"/>
    <w:rsid w:val="000A5E05"/>
    <w:rsid w:val="000A5E68"/>
    <w:rsid w:val="000A709F"/>
    <w:rsid w:val="000B0BEE"/>
    <w:rsid w:val="000B0E3C"/>
    <w:rsid w:val="000B1FA7"/>
    <w:rsid w:val="000B22F6"/>
    <w:rsid w:val="000B2FCC"/>
    <w:rsid w:val="000B6E7F"/>
    <w:rsid w:val="000B79AE"/>
    <w:rsid w:val="000C0960"/>
    <w:rsid w:val="000C0B5C"/>
    <w:rsid w:val="000C1F3D"/>
    <w:rsid w:val="000C4765"/>
    <w:rsid w:val="000C7341"/>
    <w:rsid w:val="000C7F6B"/>
    <w:rsid w:val="000D1890"/>
    <w:rsid w:val="000D1AB3"/>
    <w:rsid w:val="000D25E9"/>
    <w:rsid w:val="000D2838"/>
    <w:rsid w:val="000D2FAA"/>
    <w:rsid w:val="000D3DF9"/>
    <w:rsid w:val="000D6102"/>
    <w:rsid w:val="000D652E"/>
    <w:rsid w:val="000D6D54"/>
    <w:rsid w:val="000D6D5F"/>
    <w:rsid w:val="000D7617"/>
    <w:rsid w:val="000E0ED6"/>
    <w:rsid w:val="000E1D24"/>
    <w:rsid w:val="000E3FA9"/>
    <w:rsid w:val="000E58F2"/>
    <w:rsid w:val="000E6B0C"/>
    <w:rsid w:val="000F0CB6"/>
    <w:rsid w:val="000F0CE9"/>
    <w:rsid w:val="000F2E4F"/>
    <w:rsid w:val="000F3265"/>
    <w:rsid w:val="000F39D1"/>
    <w:rsid w:val="000F4311"/>
    <w:rsid w:val="000F44EE"/>
    <w:rsid w:val="000F64D1"/>
    <w:rsid w:val="000F7242"/>
    <w:rsid w:val="000F757E"/>
    <w:rsid w:val="000F780A"/>
    <w:rsid w:val="000F7B25"/>
    <w:rsid w:val="00101C1E"/>
    <w:rsid w:val="00102C36"/>
    <w:rsid w:val="00102D62"/>
    <w:rsid w:val="00103158"/>
    <w:rsid w:val="00103446"/>
    <w:rsid w:val="00105CA0"/>
    <w:rsid w:val="00107893"/>
    <w:rsid w:val="00107C00"/>
    <w:rsid w:val="001112F4"/>
    <w:rsid w:val="00111C1F"/>
    <w:rsid w:val="00114705"/>
    <w:rsid w:val="001150A6"/>
    <w:rsid w:val="001151EB"/>
    <w:rsid w:val="00115A13"/>
    <w:rsid w:val="00115BE8"/>
    <w:rsid w:val="00115DBE"/>
    <w:rsid w:val="00116461"/>
    <w:rsid w:val="0011678F"/>
    <w:rsid w:val="00120B61"/>
    <w:rsid w:val="00120C1F"/>
    <w:rsid w:val="0012134C"/>
    <w:rsid w:val="00122141"/>
    <w:rsid w:val="00123B44"/>
    <w:rsid w:val="00123E3D"/>
    <w:rsid w:val="00125F5C"/>
    <w:rsid w:val="001264A2"/>
    <w:rsid w:val="001266BF"/>
    <w:rsid w:val="00126735"/>
    <w:rsid w:val="00127F9D"/>
    <w:rsid w:val="00131DBE"/>
    <w:rsid w:val="00132435"/>
    <w:rsid w:val="00132EE8"/>
    <w:rsid w:val="001333C9"/>
    <w:rsid w:val="00133A35"/>
    <w:rsid w:val="00133EE5"/>
    <w:rsid w:val="001343B3"/>
    <w:rsid w:val="001362BA"/>
    <w:rsid w:val="001373C7"/>
    <w:rsid w:val="00140AFD"/>
    <w:rsid w:val="00141AAC"/>
    <w:rsid w:val="001421E0"/>
    <w:rsid w:val="00144440"/>
    <w:rsid w:val="00144BC0"/>
    <w:rsid w:val="001464BF"/>
    <w:rsid w:val="00147453"/>
    <w:rsid w:val="00147476"/>
    <w:rsid w:val="00147F36"/>
    <w:rsid w:val="00151EC9"/>
    <w:rsid w:val="00152DD4"/>
    <w:rsid w:val="00152F64"/>
    <w:rsid w:val="0015408E"/>
    <w:rsid w:val="001547C6"/>
    <w:rsid w:val="00156698"/>
    <w:rsid w:val="0015696D"/>
    <w:rsid w:val="00163D14"/>
    <w:rsid w:val="001643A4"/>
    <w:rsid w:val="00164ED8"/>
    <w:rsid w:val="001670EA"/>
    <w:rsid w:val="00167292"/>
    <w:rsid w:val="00167524"/>
    <w:rsid w:val="00170922"/>
    <w:rsid w:val="001716D6"/>
    <w:rsid w:val="00171C05"/>
    <w:rsid w:val="00171E39"/>
    <w:rsid w:val="00172EC6"/>
    <w:rsid w:val="0017356F"/>
    <w:rsid w:val="001743C1"/>
    <w:rsid w:val="0017572E"/>
    <w:rsid w:val="00175A8D"/>
    <w:rsid w:val="00176DEA"/>
    <w:rsid w:val="00177784"/>
    <w:rsid w:val="001806E8"/>
    <w:rsid w:val="00180A2D"/>
    <w:rsid w:val="00180BE0"/>
    <w:rsid w:val="001811DF"/>
    <w:rsid w:val="001849D5"/>
    <w:rsid w:val="00184F50"/>
    <w:rsid w:val="00185820"/>
    <w:rsid w:val="001865A3"/>
    <w:rsid w:val="00187ED6"/>
    <w:rsid w:val="00190359"/>
    <w:rsid w:val="00190D98"/>
    <w:rsid w:val="00191A95"/>
    <w:rsid w:val="001920DC"/>
    <w:rsid w:val="00192554"/>
    <w:rsid w:val="00193F7E"/>
    <w:rsid w:val="001949DC"/>
    <w:rsid w:val="00195DB8"/>
    <w:rsid w:val="001A0A51"/>
    <w:rsid w:val="001A1629"/>
    <w:rsid w:val="001A2B73"/>
    <w:rsid w:val="001A3DDA"/>
    <w:rsid w:val="001A4B3A"/>
    <w:rsid w:val="001A5F3C"/>
    <w:rsid w:val="001A6D6B"/>
    <w:rsid w:val="001B0062"/>
    <w:rsid w:val="001B0516"/>
    <w:rsid w:val="001B1707"/>
    <w:rsid w:val="001B186F"/>
    <w:rsid w:val="001B2E8F"/>
    <w:rsid w:val="001B2FF0"/>
    <w:rsid w:val="001B3747"/>
    <w:rsid w:val="001B61E1"/>
    <w:rsid w:val="001B6AFE"/>
    <w:rsid w:val="001B769A"/>
    <w:rsid w:val="001C1241"/>
    <w:rsid w:val="001C18DB"/>
    <w:rsid w:val="001C28B6"/>
    <w:rsid w:val="001C3594"/>
    <w:rsid w:val="001C4310"/>
    <w:rsid w:val="001C5B08"/>
    <w:rsid w:val="001C5B58"/>
    <w:rsid w:val="001C6EA6"/>
    <w:rsid w:val="001C7881"/>
    <w:rsid w:val="001C793F"/>
    <w:rsid w:val="001D022A"/>
    <w:rsid w:val="001D1481"/>
    <w:rsid w:val="001D3DFF"/>
    <w:rsid w:val="001D461B"/>
    <w:rsid w:val="001D6130"/>
    <w:rsid w:val="001D6AA5"/>
    <w:rsid w:val="001E00EF"/>
    <w:rsid w:val="001E0237"/>
    <w:rsid w:val="001E11ED"/>
    <w:rsid w:val="001E1A4F"/>
    <w:rsid w:val="001E5C37"/>
    <w:rsid w:val="001E65D2"/>
    <w:rsid w:val="001E7831"/>
    <w:rsid w:val="001F11D9"/>
    <w:rsid w:val="001F14EE"/>
    <w:rsid w:val="001F2DBC"/>
    <w:rsid w:val="001F37AB"/>
    <w:rsid w:val="001F402B"/>
    <w:rsid w:val="001F4261"/>
    <w:rsid w:val="001F4599"/>
    <w:rsid w:val="001F4B26"/>
    <w:rsid w:val="001F6CA9"/>
    <w:rsid w:val="002014A2"/>
    <w:rsid w:val="002022C3"/>
    <w:rsid w:val="00204C2F"/>
    <w:rsid w:val="00204FC7"/>
    <w:rsid w:val="00205A6A"/>
    <w:rsid w:val="002061BF"/>
    <w:rsid w:val="002076B3"/>
    <w:rsid w:val="002109A6"/>
    <w:rsid w:val="00211318"/>
    <w:rsid w:val="0021137C"/>
    <w:rsid w:val="00214735"/>
    <w:rsid w:val="002161BA"/>
    <w:rsid w:val="00217352"/>
    <w:rsid w:val="002204DF"/>
    <w:rsid w:val="002252F6"/>
    <w:rsid w:val="00225416"/>
    <w:rsid w:val="00225F39"/>
    <w:rsid w:val="002268D7"/>
    <w:rsid w:val="002271C1"/>
    <w:rsid w:val="00227B08"/>
    <w:rsid w:val="00231408"/>
    <w:rsid w:val="00231EB6"/>
    <w:rsid w:val="002332CF"/>
    <w:rsid w:val="00233568"/>
    <w:rsid w:val="002338F3"/>
    <w:rsid w:val="00233AAD"/>
    <w:rsid w:val="002340B6"/>
    <w:rsid w:val="00234D34"/>
    <w:rsid w:val="00235F22"/>
    <w:rsid w:val="00235F85"/>
    <w:rsid w:val="002364D8"/>
    <w:rsid w:val="00237D58"/>
    <w:rsid w:val="00243D43"/>
    <w:rsid w:val="00243E6E"/>
    <w:rsid w:val="00244261"/>
    <w:rsid w:val="00244BDD"/>
    <w:rsid w:val="00252F30"/>
    <w:rsid w:val="002539AB"/>
    <w:rsid w:val="00253EC0"/>
    <w:rsid w:val="00254F0E"/>
    <w:rsid w:val="002556A8"/>
    <w:rsid w:val="00257096"/>
    <w:rsid w:val="00257DA4"/>
    <w:rsid w:val="0026077F"/>
    <w:rsid w:val="00263813"/>
    <w:rsid w:val="0026480C"/>
    <w:rsid w:val="002650ED"/>
    <w:rsid w:val="00266446"/>
    <w:rsid w:val="002669E9"/>
    <w:rsid w:val="00266ABD"/>
    <w:rsid w:val="002675B6"/>
    <w:rsid w:val="00267D3A"/>
    <w:rsid w:val="002732B1"/>
    <w:rsid w:val="00273EF9"/>
    <w:rsid w:val="00274391"/>
    <w:rsid w:val="002759D2"/>
    <w:rsid w:val="00275F1D"/>
    <w:rsid w:val="00276250"/>
    <w:rsid w:val="0028152C"/>
    <w:rsid w:val="00281EDD"/>
    <w:rsid w:val="00287F9F"/>
    <w:rsid w:val="002900AC"/>
    <w:rsid w:val="00291660"/>
    <w:rsid w:val="002918C2"/>
    <w:rsid w:val="00293FF4"/>
    <w:rsid w:val="00294AD3"/>
    <w:rsid w:val="0029694B"/>
    <w:rsid w:val="002A0E31"/>
    <w:rsid w:val="002A1A2A"/>
    <w:rsid w:val="002A26BD"/>
    <w:rsid w:val="002A2D12"/>
    <w:rsid w:val="002A2E99"/>
    <w:rsid w:val="002A34CF"/>
    <w:rsid w:val="002A50AD"/>
    <w:rsid w:val="002A72B2"/>
    <w:rsid w:val="002A765F"/>
    <w:rsid w:val="002A7801"/>
    <w:rsid w:val="002B0BF8"/>
    <w:rsid w:val="002B1159"/>
    <w:rsid w:val="002B1824"/>
    <w:rsid w:val="002B2F37"/>
    <w:rsid w:val="002B4179"/>
    <w:rsid w:val="002B4351"/>
    <w:rsid w:val="002B45AE"/>
    <w:rsid w:val="002B4897"/>
    <w:rsid w:val="002B68A7"/>
    <w:rsid w:val="002B6B34"/>
    <w:rsid w:val="002B7E62"/>
    <w:rsid w:val="002C2876"/>
    <w:rsid w:val="002C354F"/>
    <w:rsid w:val="002C5F97"/>
    <w:rsid w:val="002C694D"/>
    <w:rsid w:val="002C78AD"/>
    <w:rsid w:val="002D2271"/>
    <w:rsid w:val="002D2634"/>
    <w:rsid w:val="002D3828"/>
    <w:rsid w:val="002D59DA"/>
    <w:rsid w:val="002D5F81"/>
    <w:rsid w:val="002D699C"/>
    <w:rsid w:val="002D71AE"/>
    <w:rsid w:val="002E05E5"/>
    <w:rsid w:val="002E0D3C"/>
    <w:rsid w:val="002E12EC"/>
    <w:rsid w:val="002E515B"/>
    <w:rsid w:val="002E5302"/>
    <w:rsid w:val="002E5E14"/>
    <w:rsid w:val="002E631B"/>
    <w:rsid w:val="002E708B"/>
    <w:rsid w:val="002E7B0F"/>
    <w:rsid w:val="002F0887"/>
    <w:rsid w:val="002F0E95"/>
    <w:rsid w:val="002F257E"/>
    <w:rsid w:val="002F3244"/>
    <w:rsid w:val="002F3524"/>
    <w:rsid w:val="002F55B9"/>
    <w:rsid w:val="002F55F3"/>
    <w:rsid w:val="002F5C50"/>
    <w:rsid w:val="002F5D29"/>
    <w:rsid w:val="002F5F7A"/>
    <w:rsid w:val="002F6A1C"/>
    <w:rsid w:val="003013EC"/>
    <w:rsid w:val="003040F9"/>
    <w:rsid w:val="0030449B"/>
    <w:rsid w:val="00304DBE"/>
    <w:rsid w:val="003064B4"/>
    <w:rsid w:val="00307D26"/>
    <w:rsid w:val="00310043"/>
    <w:rsid w:val="0031181C"/>
    <w:rsid w:val="00312D2F"/>
    <w:rsid w:val="00316A9A"/>
    <w:rsid w:val="00317DFB"/>
    <w:rsid w:val="0032078C"/>
    <w:rsid w:val="003217CD"/>
    <w:rsid w:val="00322A35"/>
    <w:rsid w:val="00323B08"/>
    <w:rsid w:val="00323F31"/>
    <w:rsid w:val="00324243"/>
    <w:rsid w:val="00324EAE"/>
    <w:rsid w:val="00325208"/>
    <w:rsid w:val="00326279"/>
    <w:rsid w:val="00326424"/>
    <w:rsid w:val="00326E24"/>
    <w:rsid w:val="00327325"/>
    <w:rsid w:val="003306A3"/>
    <w:rsid w:val="003306F7"/>
    <w:rsid w:val="00331324"/>
    <w:rsid w:val="0033207E"/>
    <w:rsid w:val="00336388"/>
    <w:rsid w:val="00337418"/>
    <w:rsid w:val="00337A67"/>
    <w:rsid w:val="00340D90"/>
    <w:rsid w:val="00343E48"/>
    <w:rsid w:val="00344C7D"/>
    <w:rsid w:val="00346215"/>
    <w:rsid w:val="003476BE"/>
    <w:rsid w:val="00347F9E"/>
    <w:rsid w:val="003512D6"/>
    <w:rsid w:val="00352EA3"/>
    <w:rsid w:val="00352FA9"/>
    <w:rsid w:val="00355A1E"/>
    <w:rsid w:val="00355DAB"/>
    <w:rsid w:val="00355EC2"/>
    <w:rsid w:val="00356972"/>
    <w:rsid w:val="00356CC5"/>
    <w:rsid w:val="00361252"/>
    <w:rsid w:val="00361AD1"/>
    <w:rsid w:val="003639BB"/>
    <w:rsid w:val="00364342"/>
    <w:rsid w:val="00365D06"/>
    <w:rsid w:val="00366F47"/>
    <w:rsid w:val="00367A0E"/>
    <w:rsid w:val="00370C28"/>
    <w:rsid w:val="003711DE"/>
    <w:rsid w:val="00372656"/>
    <w:rsid w:val="0037308C"/>
    <w:rsid w:val="0037327D"/>
    <w:rsid w:val="00374F16"/>
    <w:rsid w:val="00376A3E"/>
    <w:rsid w:val="00376E78"/>
    <w:rsid w:val="003772D7"/>
    <w:rsid w:val="00381950"/>
    <w:rsid w:val="003822EA"/>
    <w:rsid w:val="00382BEE"/>
    <w:rsid w:val="00384846"/>
    <w:rsid w:val="00384A46"/>
    <w:rsid w:val="003856A7"/>
    <w:rsid w:val="00385FB4"/>
    <w:rsid w:val="003862D9"/>
    <w:rsid w:val="00390C89"/>
    <w:rsid w:val="00391233"/>
    <w:rsid w:val="00391672"/>
    <w:rsid w:val="00391BC4"/>
    <w:rsid w:val="00392863"/>
    <w:rsid w:val="00392B6B"/>
    <w:rsid w:val="003941EA"/>
    <w:rsid w:val="00396108"/>
    <w:rsid w:val="00397BA8"/>
    <w:rsid w:val="00397EBA"/>
    <w:rsid w:val="003A47E3"/>
    <w:rsid w:val="003A6515"/>
    <w:rsid w:val="003A67CE"/>
    <w:rsid w:val="003B146B"/>
    <w:rsid w:val="003B5A61"/>
    <w:rsid w:val="003B600C"/>
    <w:rsid w:val="003B640E"/>
    <w:rsid w:val="003B7550"/>
    <w:rsid w:val="003B7BF5"/>
    <w:rsid w:val="003B7EA0"/>
    <w:rsid w:val="003C1B84"/>
    <w:rsid w:val="003C460C"/>
    <w:rsid w:val="003C5657"/>
    <w:rsid w:val="003C5B31"/>
    <w:rsid w:val="003C6604"/>
    <w:rsid w:val="003C67EA"/>
    <w:rsid w:val="003D0CF8"/>
    <w:rsid w:val="003D1054"/>
    <w:rsid w:val="003D18C6"/>
    <w:rsid w:val="003D1C92"/>
    <w:rsid w:val="003D2358"/>
    <w:rsid w:val="003D265A"/>
    <w:rsid w:val="003D2973"/>
    <w:rsid w:val="003D5345"/>
    <w:rsid w:val="003D584F"/>
    <w:rsid w:val="003D6529"/>
    <w:rsid w:val="003D6635"/>
    <w:rsid w:val="003D6FCF"/>
    <w:rsid w:val="003D785F"/>
    <w:rsid w:val="003E0521"/>
    <w:rsid w:val="003E27A7"/>
    <w:rsid w:val="003E3620"/>
    <w:rsid w:val="003E3A7E"/>
    <w:rsid w:val="003E4622"/>
    <w:rsid w:val="003E46AE"/>
    <w:rsid w:val="003E4C5B"/>
    <w:rsid w:val="003E5978"/>
    <w:rsid w:val="003E5DFE"/>
    <w:rsid w:val="003E6483"/>
    <w:rsid w:val="003E65C6"/>
    <w:rsid w:val="003E68FC"/>
    <w:rsid w:val="003E72B8"/>
    <w:rsid w:val="003E79C7"/>
    <w:rsid w:val="003F0B52"/>
    <w:rsid w:val="003F0DF2"/>
    <w:rsid w:val="003F0FB4"/>
    <w:rsid w:val="003F1231"/>
    <w:rsid w:val="003F6B84"/>
    <w:rsid w:val="003F7518"/>
    <w:rsid w:val="003F777C"/>
    <w:rsid w:val="003F7971"/>
    <w:rsid w:val="00400E12"/>
    <w:rsid w:val="00401F84"/>
    <w:rsid w:val="004026D7"/>
    <w:rsid w:val="00402D71"/>
    <w:rsid w:val="00403E7B"/>
    <w:rsid w:val="004067F3"/>
    <w:rsid w:val="00406E3E"/>
    <w:rsid w:val="00406F24"/>
    <w:rsid w:val="004103C0"/>
    <w:rsid w:val="004106D3"/>
    <w:rsid w:val="004107A0"/>
    <w:rsid w:val="00411D6E"/>
    <w:rsid w:val="0041471D"/>
    <w:rsid w:val="00415638"/>
    <w:rsid w:val="004178E7"/>
    <w:rsid w:val="00417916"/>
    <w:rsid w:val="00420CD5"/>
    <w:rsid w:val="00420FFA"/>
    <w:rsid w:val="00421699"/>
    <w:rsid w:val="00421B57"/>
    <w:rsid w:val="00422433"/>
    <w:rsid w:val="004230E5"/>
    <w:rsid w:val="0042476E"/>
    <w:rsid w:val="00424CD8"/>
    <w:rsid w:val="0042516C"/>
    <w:rsid w:val="00426949"/>
    <w:rsid w:val="00426D6B"/>
    <w:rsid w:val="00427305"/>
    <w:rsid w:val="0042741B"/>
    <w:rsid w:val="00431AE6"/>
    <w:rsid w:val="00431F3E"/>
    <w:rsid w:val="00432EAB"/>
    <w:rsid w:val="004334BE"/>
    <w:rsid w:val="004336E7"/>
    <w:rsid w:val="00433EE2"/>
    <w:rsid w:val="004349A0"/>
    <w:rsid w:val="00434C26"/>
    <w:rsid w:val="00435F02"/>
    <w:rsid w:val="0043640D"/>
    <w:rsid w:val="00437A84"/>
    <w:rsid w:val="00437E76"/>
    <w:rsid w:val="004421F9"/>
    <w:rsid w:val="00442942"/>
    <w:rsid w:val="0044357C"/>
    <w:rsid w:val="004435BD"/>
    <w:rsid w:val="00443C28"/>
    <w:rsid w:val="00444067"/>
    <w:rsid w:val="004447B9"/>
    <w:rsid w:val="0044688C"/>
    <w:rsid w:val="004476C7"/>
    <w:rsid w:val="00450825"/>
    <w:rsid w:val="00451612"/>
    <w:rsid w:val="004522E8"/>
    <w:rsid w:val="004527AA"/>
    <w:rsid w:val="00452AD9"/>
    <w:rsid w:val="00453A53"/>
    <w:rsid w:val="00453C13"/>
    <w:rsid w:val="00455FBE"/>
    <w:rsid w:val="0045658A"/>
    <w:rsid w:val="00456CAA"/>
    <w:rsid w:val="0045748C"/>
    <w:rsid w:val="004600F9"/>
    <w:rsid w:val="0046239A"/>
    <w:rsid w:val="004627E5"/>
    <w:rsid w:val="00463A45"/>
    <w:rsid w:val="00463A8A"/>
    <w:rsid w:val="00463DC7"/>
    <w:rsid w:val="00464BF8"/>
    <w:rsid w:val="0046555F"/>
    <w:rsid w:val="004660C4"/>
    <w:rsid w:val="0046633A"/>
    <w:rsid w:val="004706F4"/>
    <w:rsid w:val="0047083E"/>
    <w:rsid w:val="00471540"/>
    <w:rsid w:val="00472363"/>
    <w:rsid w:val="00472750"/>
    <w:rsid w:val="004735F9"/>
    <w:rsid w:val="00473AB0"/>
    <w:rsid w:val="00474ADA"/>
    <w:rsid w:val="0047597C"/>
    <w:rsid w:val="0047639B"/>
    <w:rsid w:val="00477594"/>
    <w:rsid w:val="00477E18"/>
    <w:rsid w:val="00481BA5"/>
    <w:rsid w:val="00483A07"/>
    <w:rsid w:val="00483B70"/>
    <w:rsid w:val="0048446E"/>
    <w:rsid w:val="004858B9"/>
    <w:rsid w:val="00486839"/>
    <w:rsid w:val="00487A1B"/>
    <w:rsid w:val="00490013"/>
    <w:rsid w:val="00494A11"/>
    <w:rsid w:val="0049544F"/>
    <w:rsid w:val="00497722"/>
    <w:rsid w:val="004A00DE"/>
    <w:rsid w:val="004A0730"/>
    <w:rsid w:val="004A07CC"/>
    <w:rsid w:val="004A179A"/>
    <w:rsid w:val="004A1E2D"/>
    <w:rsid w:val="004A1F35"/>
    <w:rsid w:val="004A2E12"/>
    <w:rsid w:val="004A2F6C"/>
    <w:rsid w:val="004A4C53"/>
    <w:rsid w:val="004A67A6"/>
    <w:rsid w:val="004B0843"/>
    <w:rsid w:val="004B2705"/>
    <w:rsid w:val="004B34DE"/>
    <w:rsid w:val="004B44FB"/>
    <w:rsid w:val="004B46DE"/>
    <w:rsid w:val="004B4D6C"/>
    <w:rsid w:val="004B4FBD"/>
    <w:rsid w:val="004B6804"/>
    <w:rsid w:val="004C0413"/>
    <w:rsid w:val="004C2679"/>
    <w:rsid w:val="004C4FC1"/>
    <w:rsid w:val="004C73BF"/>
    <w:rsid w:val="004D09D8"/>
    <w:rsid w:val="004D12B2"/>
    <w:rsid w:val="004D2763"/>
    <w:rsid w:val="004D27D9"/>
    <w:rsid w:val="004D2816"/>
    <w:rsid w:val="004D2ACD"/>
    <w:rsid w:val="004D48C0"/>
    <w:rsid w:val="004D6C3E"/>
    <w:rsid w:val="004D6DDE"/>
    <w:rsid w:val="004E0B2D"/>
    <w:rsid w:val="004E11AC"/>
    <w:rsid w:val="004E3938"/>
    <w:rsid w:val="004E409C"/>
    <w:rsid w:val="004E48E3"/>
    <w:rsid w:val="004E5BA3"/>
    <w:rsid w:val="004E7868"/>
    <w:rsid w:val="004F0816"/>
    <w:rsid w:val="004F1B9E"/>
    <w:rsid w:val="004F1E76"/>
    <w:rsid w:val="004F284F"/>
    <w:rsid w:val="004F291F"/>
    <w:rsid w:val="004F2E21"/>
    <w:rsid w:val="004F4BF6"/>
    <w:rsid w:val="004F4EAF"/>
    <w:rsid w:val="00500273"/>
    <w:rsid w:val="00500B4B"/>
    <w:rsid w:val="005016C4"/>
    <w:rsid w:val="0050310D"/>
    <w:rsid w:val="0050389F"/>
    <w:rsid w:val="00504ECF"/>
    <w:rsid w:val="00505CE3"/>
    <w:rsid w:val="00506E6A"/>
    <w:rsid w:val="0051085E"/>
    <w:rsid w:val="00512CD1"/>
    <w:rsid w:val="0051301E"/>
    <w:rsid w:val="0051379D"/>
    <w:rsid w:val="00514139"/>
    <w:rsid w:val="00514A66"/>
    <w:rsid w:val="00515614"/>
    <w:rsid w:val="005158DE"/>
    <w:rsid w:val="0052026E"/>
    <w:rsid w:val="00520272"/>
    <w:rsid w:val="005203F3"/>
    <w:rsid w:val="00520618"/>
    <w:rsid w:val="00520B31"/>
    <w:rsid w:val="00521A9D"/>
    <w:rsid w:val="00521D9C"/>
    <w:rsid w:val="005225D4"/>
    <w:rsid w:val="005237C3"/>
    <w:rsid w:val="00523D7C"/>
    <w:rsid w:val="00523EBE"/>
    <w:rsid w:val="0052658F"/>
    <w:rsid w:val="0052773D"/>
    <w:rsid w:val="0053370C"/>
    <w:rsid w:val="005340AB"/>
    <w:rsid w:val="00536755"/>
    <w:rsid w:val="005418AB"/>
    <w:rsid w:val="00542BA8"/>
    <w:rsid w:val="0054598F"/>
    <w:rsid w:val="00546106"/>
    <w:rsid w:val="00546C25"/>
    <w:rsid w:val="00551279"/>
    <w:rsid w:val="005537E9"/>
    <w:rsid w:val="005538C9"/>
    <w:rsid w:val="00553CDA"/>
    <w:rsid w:val="00553FC1"/>
    <w:rsid w:val="00554735"/>
    <w:rsid w:val="0055558A"/>
    <w:rsid w:val="00555A2B"/>
    <w:rsid w:val="00555A40"/>
    <w:rsid w:val="00555F04"/>
    <w:rsid w:val="00556338"/>
    <w:rsid w:val="00556B1C"/>
    <w:rsid w:val="005573BE"/>
    <w:rsid w:val="00560BBC"/>
    <w:rsid w:val="00560D45"/>
    <w:rsid w:val="00561773"/>
    <w:rsid w:val="00563846"/>
    <w:rsid w:val="00563ADC"/>
    <w:rsid w:val="0056426A"/>
    <w:rsid w:val="00564913"/>
    <w:rsid w:val="00564DA7"/>
    <w:rsid w:val="00571871"/>
    <w:rsid w:val="00571A57"/>
    <w:rsid w:val="00572B51"/>
    <w:rsid w:val="00573631"/>
    <w:rsid w:val="00573914"/>
    <w:rsid w:val="00574161"/>
    <w:rsid w:val="00575113"/>
    <w:rsid w:val="00576283"/>
    <w:rsid w:val="0057655A"/>
    <w:rsid w:val="00576703"/>
    <w:rsid w:val="00577443"/>
    <w:rsid w:val="00577EC2"/>
    <w:rsid w:val="00580720"/>
    <w:rsid w:val="00581361"/>
    <w:rsid w:val="005819BF"/>
    <w:rsid w:val="00584C16"/>
    <w:rsid w:val="0058623C"/>
    <w:rsid w:val="00586ABA"/>
    <w:rsid w:val="00587E8D"/>
    <w:rsid w:val="005908B0"/>
    <w:rsid w:val="00593260"/>
    <w:rsid w:val="00594850"/>
    <w:rsid w:val="005950D7"/>
    <w:rsid w:val="00595B04"/>
    <w:rsid w:val="00595C3C"/>
    <w:rsid w:val="00595F16"/>
    <w:rsid w:val="0059762A"/>
    <w:rsid w:val="005A10A0"/>
    <w:rsid w:val="005A263D"/>
    <w:rsid w:val="005A280C"/>
    <w:rsid w:val="005A3044"/>
    <w:rsid w:val="005A30D2"/>
    <w:rsid w:val="005A4820"/>
    <w:rsid w:val="005B153B"/>
    <w:rsid w:val="005B24BD"/>
    <w:rsid w:val="005B31F0"/>
    <w:rsid w:val="005B3E28"/>
    <w:rsid w:val="005B4624"/>
    <w:rsid w:val="005B4ABE"/>
    <w:rsid w:val="005B6BF8"/>
    <w:rsid w:val="005B6E7B"/>
    <w:rsid w:val="005B7134"/>
    <w:rsid w:val="005C0548"/>
    <w:rsid w:val="005C0732"/>
    <w:rsid w:val="005C10EC"/>
    <w:rsid w:val="005C3C02"/>
    <w:rsid w:val="005C413F"/>
    <w:rsid w:val="005C5B04"/>
    <w:rsid w:val="005C62A5"/>
    <w:rsid w:val="005C694D"/>
    <w:rsid w:val="005C6FE3"/>
    <w:rsid w:val="005D1F4B"/>
    <w:rsid w:val="005D3AF0"/>
    <w:rsid w:val="005D4318"/>
    <w:rsid w:val="005D6478"/>
    <w:rsid w:val="005E089C"/>
    <w:rsid w:val="005E1D04"/>
    <w:rsid w:val="005E1D21"/>
    <w:rsid w:val="005E214E"/>
    <w:rsid w:val="005E330C"/>
    <w:rsid w:val="005E41BC"/>
    <w:rsid w:val="005E51E4"/>
    <w:rsid w:val="005E5657"/>
    <w:rsid w:val="005E6A37"/>
    <w:rsid w:val="005F0686"/>
    <w:rsid w:val="005F4CC8"/>
    <w:rsid w:val="005F5759"/>
    <w:rsid w:val="005F58F6"/>
    <w:rsid w:val="005F600E"/>
    <w:rsid w:val="005F6209"/>
    <w:rsid w:val="005F660B"/>
    <w:rsid w:val="005F7786"/>
    <w:rsid w:val="005F7F22"/>
    <w:rsid w:val="00600603"/>
    <w:rsid w:val="00600ADD"/>
    <w:rsid w:val="00600E8D"/>
    <w:rsid w:val="00602121"/>
    <w:rsid w:val="00602139"/>
    <w:rsid w:val="006024E2"/>
    <w:rsid w:val="00603C45"/>
    <w:rsid w:val="006055D9"/>
    <w:rsid w:val="006059CB"/>
    <w:rsid w:val="00612F3F"/>
    <w:rsid w:val="00614999"/>
    <w:rsid w:val="00614E86"/>
    <w:rsid w:val="006152BB"/>
    <w:rsid w:val="00616EB8"/>
    <w:rsid w:val="00620DF7"/>
    <w:rsid w:val="006236D5"/>
    <w:rsid w:val="00623E1F"/>
    <w:rsid w:val="006252C4"/>
    <w:rsid w:val="0063028B"/>
    <w:rsid w:val="0063100E"/>
    <w:rsid w:val="00632144"/>
    <w:rsid w:val="00633C99"/>
    <w:rsid w:val="00634734"/>
    <w:rsid w:val="006355B9"/>
    <w:rsid w:val="006355E6"/>
    <w:rsid w:val="00635CC4"/>
    <w:rsid w:val="0063708F"/>
    <w:rsid w:val="0064071C"/>
    <w:rsid w:val="00642012"/>
    <w:rsid w:val="00642A89"/>
    <w:rsid w:val="0064335E"/>
    <w:rsid w:val="0064404F"/>
    <w:rsid w:val="006448FC"/>
    <w:rsid w:val="00645106"/>
    <w:rsid w:val="00645D8C"/>
    <w:rsid w:val="00646378"/>
    <w:rsid w:val="006469E8"/>
    <w:rsid w:val="0064742A"/>
    <w:rsid w:val="00652405"/>
    <w:rsid w:val="0065328D"/>
    <w:rsid w:val="00653ABC"/>
    <w:rsid w:val="00656EE3"/>
    <w:rsid w:val="00657220"/>
    <w:rsid w:val="00657F22"/>
    <w:rsid w:val="006600B8"/>
    <w:rsid w:val="00661D7F"/>
    <w:rsid w:val="00661F26"/>
    <w:rsid w:val="00663565"/>
    <w:rsid w:val="006662A7"/>
    <w:rsid w:val="00667701"/>
    <w:rsid w:val="0066792D"/>
    <w:rsid w:val="00670581"/>
    <w:rsid w:val="00670CF5"/>
    <w:rsid w:val="00671F37"/>
    <w:rsid w:val="00672878"/>
    <w:rsid w:val="00673DA3"/>
    <w:rsid w:val="006751BB"/>
    <w:rsid w:val="0067525E"/>
    <w:rsid w:val="006757DA"/>
    <w:rsid w:val="00676D26"/>
    <w:rsid w:val="00677C28"/>
    <w:rsid w:val="00677F6C"/>
    <w:rsid w:val="00682F01"/>
    <w:rsid w:val="00683AEE"/>
    <w:rsid w:val="006841E7"/>
    <w:rsid w:val="00684994"/>
    <w:rsid w:val="00686E05"/>
    <w:rsid w:val="00690059"/>
    <w:rsid w:val="006914DB"/>
    <w:rsid w:val="00692236"/>
    <w:rsid w:val="006925F2"/>
    <w:rsid w:val="00692DC9"/>
    <w:rsid w:val="00692E60"/>
    <w:rsid w:val="00694927"/>
    <w:rsid w:val="00696507"/>
    <w:rsid w:val="0069693B"/>
    <w:rsid w:val="00696F49"/>
    <w:rsid w:val="00696FB9"/>
    <w:rsid w:val="00697233"/>
    <w:rsid w:val="0069796D"/>
    <w:rsid w:val="006A1102"/>
    <w:rsid w:val="006A14BE"/>
    <w:rsid w:val="006A1AAA"/>
    <w:rsid w:val="006A206D"/>
    <w:rsid w:val="006A38C3"/>
    <w:rsid w:val="006A46E2"/>
    <w:rsid w:val="006A58FC"/>
    <w:rsid w:val="006A710E"/>
    <w:rsid w:val="006A74EA"/>
    <w:rsid w:val="006B04CE"/>
    <w:rsid w:val="006B31C0"/>
    <w:rsid w:val="006B37C1"/>
    <w:rsid w:val="006B5B0C"/>
    <w:rsid w:val="006B6B51"/>
    <w:rsid w:val="006B7439"/>
    <w:rsid w:val="006B7ECE"/>
    <w:rsid w:val="006C0616"/>
    <w:rsid w:val="006C16BD"/>
    <w:rsid w:val="006C1E12"/>
    <w:rsid w:val="006C20DF"/>
    <w:rsid w:val="006C33FB"/>
    <w:rsid w:val="006C403D"/>
    <w:rsid w:val="006C6116"/>
    <w:rsid w:val="006C79C2"/>
    <w:rsid w:val="006C7C34"/>
    <w:rsid w:val="006D2022"/>
    <w:rsid w:val="006D3021"/>
    <w:rsid w:val="006D3CD2"/>
    <w:rsid w:val="006D4184"/>
    <w:rsid w:val="006D4BCC"/>
    <w:rsid w:val="006D5287"/>
    <w:rsid w:val="006E1FB4"/>
    <w:rsid w:val="006E2E76"/>
    <w:rsid w:val="006E3712"/>
    <w:rsid w:val="006E37D4"/>
    <w:rsid w:val="006E413A"/>
    <w:rsid w:val="006E4593"/>
    <w:rsid w:val="006E488E"/>
    <w:rsid w:val="006E4E66"/>
    <w:rsid w:val="006E546C"/>
    <w:rsid w:val="006E7650"/>
    <w:rsid w:val="006E7CC8"/>
    <w:rsid w:val="006F461B"/>
    <w:rsid w:val="006F62D8"/>
    <w:rsid w:val="006F63CE"/>
    <w:rsid w:val="006F699D"/>
    <w:rsid w:val="006F6AC2"/>
    <w:rsid w:val="007006F9"/>
    <w:rsid w:val="0070106C"/>
    <w:rsid w:val="00701552"/>
    <w:rsid w:val="007023C6"/>
    <w:rsid w:val="0070245D"/>
    <w:rsid w:val="00702861"/>
    <w:rsid w:val="007042E5"/>
    <w:rsid w:val="00711781"/>
    <w:rsid w:val="0071269E"/>
    <w:rsid w:val="007127E7"/>
    <w:rsid w:val="00713D38"/>
    <w:rsid w:val="0071454B"/>
    <w:rsid w:val="007156A8"/>
    <w:rsid w:val="00715CF1"/>
    <w:rsid w:val="00716683"/>
    <w:rsid w:val="0072024C"/>
    <w:rsid w:val="00720401"/>
    <w:rsid w:val="007226FA"/>
    <w:rsid w:val="0072293F"/>
    <w:rsid w:val="00722E3A"/>
    <w:rsid w:val="007237E4"/>
    <w:rsid w:val="007239BA"/>
    <w:rsid w:val="007246BB"/>
    <w:rsid w:val="007249F6"/>
    <w:rsid w:val="00726090"/>
    <w:rsid w:val="00726AA3"/>
    <w:rsid w:val="0073042E"/>
    <w:rsid w:val="00730732"/>
    <w:rsid w:val="007324F1"/>
    <w:rsid w:val="00735131"/>
    <w:rsid w:val="00736982"/>
    <w:rsid w:val="00737338"/>
    <w:rsid w:val="00740004"/>
    <w:rsid w:val="00740A98"/>
    <w:rsid w:val="007424FC"/>
    <w:rsid w:val="00743EF9"/>
    <w:rsid w:val="00745BEC"/>
    <w:rsid w:val="00746AF4"/>
    <w:rsid w:val="00747949"/>
    <w:rsid w:val="0075103E"/>
    <w:rsid w:val="00751644"/>
    <w:rsid w:val="00751882"/>
    <w:rsid w:val="00751EDB"/>
    <w:rsid w:val="00752FF8"/>
    <w:rsid w:val="0075323E"/>
    <w:rsid w:val="0075389D"/>
    <w:rsid w:val="00753B20"/>
    <w:rsid w:val="00753CD6"/>
    <w:rsid w:val="00754885"/>
    <w:rsid w:val="00756306"/>
    <w:rsid w:val="00756546"/>
    <w:rsid w:val="007603AF"/>
    <w:rsid w:val="00760FA0"/>
    <w:rsid w:val="0076491A"/>
    <w:rsid w:val="00765E49"/>
    <w:rsid w:val="007670BF"/>
    <w:rsid w:val="00767788"/>
    <w:rsid w:val="007677C7"/>
    <w:rsid w:val="00767DED"/>
    <w:rsid w:val="0077079B"/>
    <w:rsid w:val="00771B52"/>
    <w:rsid w:val="00773F58"/>
    <w:rsid w:val="007743D6"/>
    <w:rsid w:val="0077484C"/>
    <w:rsid w:val="00777D53"/>
    <w:rsid w:val="007809FA"/>
    <w:rsid w:val="00780C50"/>
    <w:rsid w:val="00781C29"/>
    <w:rsid w:val="007831C5"/>
    <w:rsid w:val="00783962"/>
    <w:rsid w:val="0078433F"/>
    <w:rsid w:val="007870CC"/>
    <w:rsid w:val="007876FF"/>
    <w:rsid w:val="007912A7"/>
    <w:rsid w:val="00791F88"/>
    <w:rsid w:val="0079279E"/>
    <w:rsid w:val="00794A37"/>
    <w:rsid w:val="00794CAD"/>
    <w:rsid w:val="00794D80"/>
    <w:rsid w:val="007953F2"/>
    <w:rsid w:val="0079657E"/>
    <w:rsid w:val="00797110"/>
    <w:rsid w:val="007974E3"/>
    <w:rsid w:val="007977D7"/>
    <w:rsid w:val="007A0AB2"/>
    <w:rsid w:val="007A1971"/>
    <w:rsid w:val="007A1DD3"/>
    <w:rsid w:val="007A36F9"/>
    <w:rsid w:val="007A3BF4"/>
    <w:rsid w:val="007A4040"/>
    <w:rsid w:val="007A577B"/>
    <w:rsid w:val="007A76FF"/>
    <w:rsid w:val="007A7FDC"/>
    <w:rsid w:val="007B040B"/>
    <w:rsid w:val="007B06FE"/>
    <w:rsid w:val="007B1415"/>
    <w:rsid w:val="007B29C5"/>
    <w:rsid w:val="007B3210"/>
    <w:rsid w:val="007B583D"/>
    <w:rsid w:val="007B65C0"/>
    <w:rsid w:val="007C03FD"/>
    <w:rsid w:val="007C06F8"/>
    <w:rsid w:val="007C0739"/>
    <w:rsid w:val="007C2017"/>
    <w:rsid w:val="007C28C6"/>
    <w:rsid w:val="007C2D00"/>
    <w:rsid w:val="007C3204"/>
    <w:rsid w:val="007C3C41"/>
    <w:rsid w:val="007C4307"/>
    <w:rsid w:val="007C5502"/>
    <w:rsid w:val="007C622C"/>
    <w:rsid w:val="007C62E2"/>
    <w:rsid w:val="007C775D"/>
    <w:rsid w:val="007D0147"/>
    <w:rsid w:val="007D0429"/>
    <w:rsid w:val="007D0515"/>
    <w:rsid w:val="007D168A"/>
    <w:rsid w:val="007D25ED"/>
    <w:rsid w:val="007D370B"/>
    <w:rsid w:val="007D38FE"/>
    <w:rsid w:val="007D3D51"/>
    <w:rsid w:val="007D4A05"/>
    <w:rsid w:val="007D5926"/>
    <w:rsid w:val="007D6DDE"/>
    <w:rsid w:val="007D78D6"/>
    <w:rsid w:val="007E007D"/>
    <w:rsid w:val="007E13AF"/>
    <w:rsid w:val="007E492B"/>
    <w:rsid w:val="007E4CEE"/>
    <w:rsid w:val="007E6151"/>
    <w:rsid w:val="007F15A0"/>
    <w:rsid w:val="007F1BA6"/>
    <w:rsid w:val="007F358C"/>
    <w:rsid w:val="007F5614"/>
    <w:rsid w:val="007F5AFE"/>
    <w:rsid w:val="007F680E"/>
    <w:rsid w:val="007F6AF8"/>
    <w:rsid w:val="007F7442"/>
    <w:rsid w:val="008013DF"/>
    <w:rsid w:val="00802115"/>
    <w:rsid w:val="00805310"/>
    <w:rsid w:val="00806E04"/>
    <w:rsid w:val="00806E17"/>
    <w:rsid w:val="00807968"/>
    <w:rsid w:val="00812463"/>
    <w:rsid w:val="00812A79"/>
    <w:rsid w:val="008132E0"/>
    <w:rsid w:val="00813745"/>
    <w:rsid w:val="00813A57"/>
    <w:rsid w:val="0081401F"/>
    <w:rsid w:val="00820DF5"/>
    <w:rsid w:val="008224FA"/>
    <w:rsid w:val="008229F9"/>
    <w:rsid w:val="00825F3A"/>
    <w:rsid w:val="00831F94"/>
    <w:rsid w:val="008335BA"/>
    <w:rsid w:val="00834316"/>
    <w:rsid w:val="008377CB"/>
    <w:rsid w:val="00837B98"/>
    <w:rsid w:val="00837F8D"/>
    <w:rsid w:val="00840042"/>
    <w:rsid w:val="00842108"/>
    <w:rsid w:val="00842216"/>
    <w:rsid w:val="008427C0"/>
    <w:rsid w:val="00842DDA"/>
    <w:rsid w:val="00845A7A"/>
    <w:rsid w:val="00850E85"/>
    <w:rsid w:val="00851D3F"/>
    <w:rsid w:val="00852181"/>
    <w:rsid w:val="00853300"/>
    <w:rsid w:val="0085374B"/>
    <w:rsid w:val="00855070"/>
    <w:rsid w:val="00862956"/>
    <w:rsid w:val="00863750"/>
    <w:rsid w:val="00864337"/>
    <w:rsid w:val="0086640A"/>
    <w:rsid w:val="00867ADE"/>
    <w:rsid w:val="00867E14"/>
    <w:rsid w:val="008703A0"/>
    <w:rsid w:val="00871176"/>
    <w:rsid w:val="008725EB"/>
    <w:rsid w:val="00872A6F"/>
    <w:rsid w:val="0087373C"/>
    <w:rsid w:val="00874682"/>
    <w:rsid w:val="008749BA"/>
    <w:rsid w:val="0087620D"/>
    <w:rsid w:val="00877491"/>
    <w:rsid w:val="00882314"/>
    <w:rsid w:val="00882E90"/>
    <w:rsid w:val="00883639"/>
    <w:rsid w:val="008839CA"/>
    <w:rsid w:val="008845EE"/>
    <w:rsid w:val="0088615F"/>
    <w:rsid w:val="00886CE3"/>
    <w:rsid w:val="0089114B"/>
    <w:rsid w:val="008920FE"/>
    <w:rsid w:val="00893A83"/>
    <w:rsid w:val="00896C73"/>
    <w:rsid w:val="00897923"/>
    <w:rsid w:val="00897E30"/>
    <w:rsid w:val="00897E38"/>
    <w:rsid w:val="008A1B02"/>
    <w:rsid w:val="008A2127"/>
    <w:rsid w:val="008A2646"/>
    <w:rsid w:val="008A34BF"/>
    <w:rsid w:val="008A34EC"/>
    <w:rsid w:val="008A3F06"/>
    <w:rsid w:val="008B0F0B"/>
    <w:rsid w:val="008B2CB6"/>
    <w:rsid w:val="008B310B"/>
    <w:rsid w:val="008B53E0"/>
    <w:rsid w:val="008B5F07"/>
    <w:rsid w:val="008B5F58"/>
    <w:rsid w:val="008B6EA0"/>
    <w:rsid w:val="008B7ADE"/>
    <w:rsid w:val="008B7E8F"/>
    <w:rsid w:val="008C08AE"/>
    <w:rsid w:val="008C1E1C"/>
    <w:rsid w:val="008C3AF2"/>
    <w:rsid w:val="008C6DDF"/>
    <w:rsid w:val="008D0E26"/>
    <w:rsid w:val="008D1715"/>
    <w:rsid w:val="008D1E2E"/>
    <w:rsid w:val="008D2C49"/>
    <w:rsid w:val="008D4318"/>
    <w:rsid w:val="008D45BB"/>
    <w:rsid w:val="008D4C66"/>
    <w:rsid w:val="008D5CD9"/>
    <w:rsid w:val="008D6567"/>
    <w:rsid w:val="008D664F"/>
    <w:rsid w:val="008D70B4"/>
    <w:rsid w:val="008D785E"/>
    <w:rsid w:val="008D7C5A"/>
    <w:rsid w:val="008D7D6D"/>
    <w:rsid w:val="008E15F6"/>
    <w:rsid w:val="008E2E42"/>
    <w:rsid w:val="008E4834"/>
    <w:rsid w:val="008E4D51"/>
    <w:rsid w:val="008E662F"/>
    <w:rsid w:val="008E75C6"/>
    <w:rsid w:val="008F1A62"/>
    <w:rsid w:val="008F28E9"/>
    <w:rsid w:val="008F53F8"/>
    <w:rsid w:val="008F5DEF"/>
    <w:rsid w:val="008F6A85"/>
    <w:rsid w:val="008F70E5"/>
    <w:rsid w:val="008F726A"/>
    <w:rsid w:val="00900559"/>
    <w:rsid w:val="00900660"/>
    <w:rsid w:val="00901018"/>
    <w:rsid w:val="00901BE1"/>
    <w:rsid w:val="009031C8"/>
    <w:rsid w:val="00904400"/>
    <w:rsid w:val="009049CC"/>
    <w:rsid w:val="0090567C"/>
    <w:rsid w:val="009060B7"/>
    <w:rsid w:val="0090742D"/>
    <w:rsid w:val="00910125"/>
    <w:rsid w:val="00910B9C"/>
    <w:rsid w:val="00912157"/>
    <w:rsid w:val="009131DC"/>
    <w:rsid w:val="0091439E"/>
    <w:rsid w:val="00915AEF"/>
    <w:rsid w:val="00915EC4"/>
    <w:rsid w:val="009200AC"/>
    <w:rsid w:val="0092068E"/>
    <w:rsid w:val="0092099C"/>
    <w:rsid w:val="00921D4A"/>
    <w:rsid w:val="00921DE3"/>
    <w:rsid w:val="00921E4D"/>
    <w:rsid w:val="009224D8"/>
    <w:rsid w:val="009258B0"/>
    <w:rsid w:val="00925FA2"/>
    <w:rsid w:val="00926B0D"/>
    <w:rsid w:val="00927F53"/>
    <w:rsid w:val="009307FB"/>
    <w:rsid w:val="0093204E"/>
    <w:rsid w:val="00934A58"/>
    <w:rsid w:val="00935C8C"/>
    <w:rsid w:val="00936EF5"/>
    <w:rsid w:val="00942E32"/>
    <w:rsid w:val="0094575B"/>
    <w:rsid w:val="0094626A"/>
    <w:rsid w:val="00946398"/>
    <w:rsid w:val="009477D0"/>
    <w:rsid w:val="00952C7D"/>
    <w:rsid w:val="00953D43"/>
    <w:rsid w:val="00955A11"/>
    <w:rsid w:val="00955EF2"/>
    <w:rsid w:val="00956C31"/>
    <w:rsid w:val="00957F44"/>
    <w:rsid w:val="009614D1"/>
    <w:rsid w:val="0096163E"/>
    <w:rsid w:val="009619F9"/>
    <w:rsid w:val="00963A4D"/>
    <w:rsid w:val="00964BD6"/>
    <w:rsid w:val="00966ACC"/>
    <w:rsid w:val="00967B67"/>
    <w:rsid w:val="009706D6"/>
    <w:rsid w:val="00971691"/>
    <w:rsid w:val="00972596"/>
    <w:rsid w:val="00972D92"/>
    <w:rsid w:val="00973D2E"/>
    <w:rsid w:val="00974BC9"/>
    <w:rsid w:val="00974C34"/>
    <w:rsid w:val="0097596D"/>
    <w:rsid w:val="00975999"/>
    <w:rsid w:val="00977E11"/>
    <w:rsid w:val="00980EB2"/>
    <w:rsid w:val="00981FA9"/>
    <w:rsid w:val="00982AEA"/>
    <w:rsid w:val="00983807"/>
    <w:rsid w:val="00983DB8"/>
    <w:rsid w:val="00984824"/>
    <w:rsid w:val="00985457"/>
    <w:rsid w:val="00987A24"/>
    <w:rsid w:val="009901A6"/>
    <w:rsid w:val="0099057C"/>
    <w:rsid w:val="00991E20"/>
    <w:rsid w:val="009923D1"/>
    <w:rsid w:val="00992538"/>
    <w:rsid w:val="00992BCC"/>
    <w:rsid w:val="00993EFD"/>
    <w:rsid w:val="0099411A"/>
    <w:rsid w:val="00995DFE"/>
    <w:rsid w:val="009974B0"/>
    <w:rsid w:val="0099784D"/>
    <w:rsid w:val="00997858"/>
    <w:rsid w:val="009A26D0"/>
    <w:rsid w:val="009A4E2B"/>
    <w:rsid w:val="009A4FB6"/>
    <w:rsid w:val="009A7574"/>
    <w:rsid w:val="009B1728"/>
    <w:rsid w:val="009B21BD"/>
    <w:rsid w:val="009B6A44"/>
    <w:rsid w:val="009B7D28"/>
    <w:rsid w:val="009C0172"/>
    <w:rsid w:val="009C0F7E"/>
    <w:rsid w:val="009C47AA"/>
    <w:rsid w:val="009D02B3"/>
    <w:rsid w:val="009D127A"/>
    <w:rsid w:val="009D341C"/>
    <w:rsid w:val="009D42B9"/>
    <w:rsid w:val="009D4DFF"/>
    <w:rsid w:val="009D64DF"/>
    <w:rsid w:val="009D6B32"/>
    <w:rsid w:val="009D71D9"/>
    <w:rsid w:val="009E06DA"/>
    <w:rsid w:val="009E10F1"/>
    <w:rsid w:val="009E1451"/>
    <w:rsid w:val="009E436F"/>
    <w:rsid w:val="009E47DF"/>
    <w:rsid w:val="009E4D4F"/>
    <w:rsid w:val="009E571D"/>
    <w:rsid w:val="009E579F"/>
    <w:rsid w:val="009E630E"/>
    <w:rsid w:val="009E7F54"/>
    <w:rsid w:val="009F0521"/>
    <w:rsid w:val="009F3DDF"/>
    <w:rsid w:val="009F6D6D"/>
    <w:rsid w:val="009F7806"/>
    <w:rsid w:val="00A026C0"/>
    <w:rsid w:val="00A03510"/>
    <w:rsid w:val="00A036F5"/>
    <w:rsid w:val="00A03804"/>
    <w:rsid w:val="00A04C80"/>
    <w:rsid w:val="00A04F4F"/>
    <w:rsid w:val="00A0572A"/>
    <w:rsid w:val="00A069EF"/>
    <w:rsid w:val="00A06FAB"/>
    <w:rsid w:val="00A07284"/>
    <w:rsid w:val="00A120DB"/>
    <w:rsid w:val="00A12278"/>
    <w:rsid w:val="00A1380E"/>
    <w:rsid w:val="00A13C42"/>
    <w:rsid w:val="00A14333"/>
    <w:rsid w:val="00A15764"/>
    <w:rsid w:val="00A163F3"/>
    <w:rsid w:val="00A1719D"/>
    <w:rsid w:val="00A209D1"/>
    <w:rsid w:val="00A23064"/>
    <w:rsid w:val="00A2387A"/>
    <w:rsid w:val="00A245F8"/>
    <w:rsid w:val="00A24C7C"/>
    <w:rsid w:val="00A258C3"/>
    <w:rsid w:val="00A2593E"/>
    <w:rsid w:val="00A2716D"/>
    <w:rsid w:val="00A302BE"/>
    <w:rsid w:val="00A33A9C"/>
    <w:rsid w:val="00A33FE4"/>
    <w:rsid w:val="00A34A1E"/>
    <w:rsid w:val="00A4089E"/>
    <w:rsid w:val="00A41D60"/>
    <w:rsid w:val="00A429FA"/>
    <w:rsid w:val="00A42DF5"/>
    <w:rsid w:val="00A43053"/>
    <w:rsid w:val="00A43E32"/>
    <w:rsid w:val="00A449B4"/>
    <w:rsid w:val="00A44A15"/>
    <w:rsid w:val="00A4565F"/>
    <w:rsid w:val="00A45FCF"/>
    <w:rsid w:val="00A46021"/>
    <w:rsid w:val="00A470E8"/>
    <w:rsid w:val="00A47CF4"/>
    <w:rsid w:val="00A52CC1"/>
    <w:rsid w:val="00A5340B"/>
    <w:rsid w:val="00A53853"/>
    <w:rsid w:val="00A53FC3"/>
    <w:rsid w:val="00A5415C"/>
    <w:rsid w:val="00A54EB8"/>
    <w:rsid w:val="00A55A04"/>
    <w:rsid w:val="00A5620E"/>
    <w:rsid w:val="00A56E52"/>
    <w:rsid w:val="00A5760D"/>
    <w:rsid w:val="00A60C91"/>
    <w:rsid w:val="00A61A23"/>
    <w:rsid w:val="00A672EF"/>
    <w:rsid w:val="00A70910"/>
    <w:rsid w:val="00A70E15"/>
    <w:rsid w:val="00A7350F"/>
    <w:rsid w:val="00A73691"/>
    <w:rsid w:val="00A747E7"/>
    <w:rsid w:val="00A80937"/>
    <w:rsid w:val="00A80AC3"/>
    <w:rsid w:val="00A832B5"/>
    <w:rsid w:val="00A846FB"/>
    <w:rsid w:val="00A84987"/>
    <w:rsid w:val="00A85208"/>
    <w:rsid w:val="00A90657"/>
    <w:rsid w:val="00A90A09"/>
    <w:rsid w:val="00A91BA0"/>
    <w:rsid w:val="00A92A4F"/>
    <w:rsid w:val="00A94238"/>
    <w:rsid w:val="00A94F6C"/>
    <w:rsid w:val="00A95350"/>
    <w:rsid w:val="00A96C0A"/>
    <w:rsid w:val="00A9707F"/>
    <w:rsid w:val="00A9727D"/>
    <w:rsid w:val="00AA15B0"/>
    <w:rsid w:val="00AA1FBD"/>
    <w:rsid w:val="00AA30FD"/>
    <w:rsid w:val="00AA4014"/>
    <w:rsid w:val="00AA4267"/>
    <w:rsid w:val="00AA48A7"/>
    <w:rsid w:val="00AA7C40"/>
    <w:rsid w:val="00AB07AB"/>
    <w:rsid w:val="00AB0C8D"/>
    <w:rsid w:val="00AB22CC"/>
    <w:rsid w:val="00AB3B04"/>
    <w:rsid w:val="00AB590C"/>
    <w:rsid w:val="00AB5EBC"/>
    <w:rsid w:val="00AB635E"/>
    <w:rsid w:val="00AC19E4"/>
    <w:rsid w:val="00AC1B3B"/>
    <w:rsid w:val="00AC28C3"/>
    <w:rsid w:val="00AC2A60"/>
    <w:rsid w:val="00AC35AF"/>
    <w:rsid w:val="00AC48C8"/>
    <w:rsid w:val="00AC4FC0"/>
    <w:rsid w:val="00AC721C"/>
    <w:rsid w:val="00AC7BDB"/>
    <w:rsid w:val="00AD10D7"/>
    <w:rsid w:val="00AD1F1D"/>
    <w:rsid w:val="00AD2ECD"/>
    <w:rsid w:val="00AD3170"/>
    <w:rsid w:val="00AD6750"/>
    <w:rsid w:val="00AD743B"/>
    <w:rsid w:val="00AD7714"/>
    <w:rsid w:val="00AE1846"/>
    <w:rsid w:val="00AF0A3B"/>
    <w:rsid w:val="00AF345A"/>
    <w:rsid w:val="00AF3A74"/>
    <w:rsid w:val="00AF4463"/>
    <w:rsid w:val="00AF4898"/>
    <w:rsid w:val="00AF55F6"/>
    <w:rsid w:val="00AF616C"/>
    <w:rsid w:val="00B00A3D"/>
    <w:rsid w:val="00B01476"/>
    <w:rsid w:val="00B03A3F"/>
    <w:rsid w:val="00B03FE9"/>
    <w:rsid w:val="00B05073"/>
    <w:rsid w:val="00B07B4D"/>
    <w:rsid w:val="00B11FAD"/>
    <w:rsid w:val="00B129E1"/>
    <w:rsid w:val="00B1312B"/>
    <w:rsid w:val="00B13D77"/>
    <w:rsid w:val="00B15DD2"/>
    <w:rsid w:val="00B16462"/>
    <w:rsid w:val="00B1775C"/>
    <w:rsid w:val="00B20AF8"/>
    <w:rsid w:val="00B210CF"/>
    <w:rsid w:val="00B21837"/>
    <w:rsid w:val="00B21DAC"/>
    <w:rsid w:val="00B21FD2"/>
    <w:rsid w:val="00B23B7C"/>
    <w:rsid w:val="00B2426F"/>
    <w:rsid w:val="00B24D4C"/>
    <w:rsid w:val="00B25AC0"/>
    <w:rsid w:val="00B26052"/>
    <w:rsid w:val="00B266CE"/>
    <w:rsid w:val="00B30D13"/>
    <w:rsid w:val="00B30F2B"/>
    <w:rsid w:val="00B32204"/>
    <w:rsid w:val="00B3328F"/>
    <w:rsid w:val="00B343A8"/>
    <w:rsid w:val="00B34CC2"/>
    <w:rsid w:val="00B350FF"/>
    <w:rsid w:val="00B40456"/>
    <w:rsid w:val="00B4082E"/>
    <w:rsid w:val="00B40B59"/>
    <w:rsid w:val="00B42AB6"/>
    <w:rsid w:val="00B44384"/>
    <w:rsid w:val="00B453C3"/>
    <w:rsid w:val="00B463A1"/>
    <w:rsid w:val="00B507EB"/>
    <w:rsid w:val="00B50A65"/>
    <w:rsid w:val="00B50DA4"/>
    <w:rsid w:val="00B513F2"/>
    <w:rsid w:val="00B51B9A"/>
    <w:rsid w:val="00B51F6C"/>
    <w:rsid w:val="00B52365"/>
    <w:rsid w:val="00B52D67"/>
    <w:rsid w:val="00B5338E"/>
    <w:rsid w:val="00B5721D"/>
    <w:rsid w:val="00B578E5"/>
    <w:rsid w:val="00B60451"/>
    <w:rsid w:val="00B604BE"/>
    <w:rsid w:val="00B60754"/>
    <w:rsid w:val="00B60E11"/>
    <w:rsid w:val="00B618A5"/>
    <w:rsid w:val="00B6271A"/>
    <w:rsid w:val="00B630A0"/>
    <w:rsid w:val="00B64F34"/>
    <w:rsid w:val="00B651D8"/>
    <w:rsid w:val="00B66EE4"/>
    <w:rsid w:val="00B7080F"/>
    <w:rsid w:val="00B70A42"/>
    <w:rsid w:val="00B70DA2"/>
    <w:rsid w:val="00B70F9E"/>
    <w:rsid w:val="00B71DC8"/>
    <w:rsid w:val="00B7318D"/>
    <w:rsid w:val="00B73BC4"/>
    <w:rsid w:val="00B756DB"/>
    <w:rsid w:val="00B759E2"/>
    <w:rsid w:val="00B75A20"/>
    <w:rsid w:val="00B760EE"/>
    <w:rsid w:val="00B77960"/>
    <w:rsid w:val="00B77CF3"/>
    <w:rsid w:val="00B813D5"/>
    <w:rsid w:val="00B813EB"/>
    <w:rsid w:val="00B8172E"/>
    <w:rsid w:val="00B8372A"/>
    <w:rsid w:val="00B848E1"/>
    <w:rsid w:val="00B856C0"/>
    <w:rsid w:val="00B865A1"/>
    <w:rsid w:val="00B87B6D"/>
    <w:rsid w:val="00B87F7E"/>
    <w:rsid w:val="00B91A54"/>
    <w:rsid w:val="00B91EB6"/>
    <w:rsid w:val="00B92566"/>
    <w:rsid w:val="00B936A9"/>
    <w:rsid w:val="00B939D0"/>
    <w:rsid w:val="00B93E64"/>
    <w:rsid w:val="00B942D8"/>
    <w:rsid w:val="00B94C7E"/>
    <w:rsid w:val="00B95171"/>
    <w:rsid w:val="00B9585B"/>
    <w:rsid w:val="00B9682D"/>
    <w:rsid w:val="00BA2728"/>
    <w:rsid w:val="00BA2F1E"/>
    <w:rsid w:val="00BA4E36"/>
    <w:rsid w:val="00BA59BD"/>
    <w:rsid w:val="00BA708E"/>
    <w:rsid w:val="00BA77DC"/>
    <w:rsid w:val="00BA78B2"/>
    <w:rsid w:val="00BB019A"/>
    <w:rsid w:val="00BB1985"/>
    <w:rsid w:val="00BB1CE9"/>
    <w:rsid w:val="00BB1D79"/>
    <w:rsid w:val="00BB236E"/>
    <w:rsid w:val="00BB268E"/>
    <w:rsid w:val="00BB41BB"/>
    <w:rsid w:val="00BB4365"/>
    <w:rsid w:val="00BB5B6A"/>
    <w:rsid w:val="00BB68A3"/>
    <w:rsid w:val="00BC10DF"/>
    <w:rsid w:val="00BC14BE"/>
    <w:rsid w:val="00BC1AFA"/>
    <w:rsid w:val="00BC255A"/>
    <w:rsid w:val="00BC3C43"/>
    <w:rsid w:val="00BC416D"/>
    <w:rsid w:val="00BC4B55"/>
    <w:rsid w:val="00BC4C12"/>
    <w:rsid w:val="00BC4DB7"/>
    <w:rsid w:val="00BC56E6"/>
    <w:rsid w:val="00BC6391"/>
    <w:rsid w:val="00BC68E2"/>
    <w:rsid w:val="00BD0F43"/>
    <w:rsid w:val="00BD1D4C"/>
    <w:rsid w:val="00BD30A5"/>
    <w:rsid w:val="00BD7C9D"/>
    <w:rsid w:val="00BE2A6B"/>
    <w:rsid w:val="00BE2CDD"/>
    <w:rsid w:val="00BE33B9"/>
    <w:rsid w:val="00BE3CF0"/>
    <w:rsid w:val="00BE4140"/>
    <w:rsid w:val="00BE59D9"/>
    <w:rsid w:val="00BE6EB9"/>
    <w:rsid w:val="00BE7463"/>
    <w:rsid w:val="00BF15C9"/>
    <w:rsid w:val="00BF34E1"/>
    <w:rsid w:val="00BF399F"/>
    <w:rsid w:val="00BF5990"/>
    <w:rsid w:val="00BF5E09"/>
    <w:rsid w:val="00BF6B31"/>
    <w:rsid w:val="00BF6DC8"/>
    <w:rsid w:val="00C002CD"/>
    <w:rsid w:val="00C05046"/>
    <w:rsid w:val="00C05252"/>
    <w:rsid w:val="00C061CC"/>
    <w:rsid w:val="00C1276D"/>
    <w:rsid w:val="00C13116"/>
    <w:rsid w:val="00C1365A"/>
    <w:rsid w:val="00C13F56"/>
    <w:rsid w:val="00C1428C"/>
    <w:rsid w:val="00C16F41"/>
    <w:rsid w:val="00C20720"/>
    <w:rsid w:val="00C208E9"/>
    <w:rsid w:val="00C21352"/>
    <w:rsid w:val="00C22BDA"/>
    <w:rsid w:val="00C23625"/>
    <w:rsid w:val="00C23748"/>
    <w:rsid w:val="00C23B18"/>
    <w:rsid w:val="00C24132"/>
    <w:rsid w:val="00C2424C"/>
    <w:rsid w:val="00C24AED"/>
    <w:rsid w:val="00C24C45"/>
    <w:rsid w:val="00C255BF"/>
    <w:rsid w:val="00C26B8B"/>
    <w:rsid w:val="00C305CA"/>
    <w:rsid w:val="00C306DE"/>
    <w:rsid w:val="00C313BD"/>
    <w:rsid w:val="00C31603"/>
    <w:rsid w:val="00C31974"/>
    <w:rsid w:val="00C31A75"/>
    <w:rsid w:val="00C31B77"/>
    <w:rsid w:val="00C3393C"/>
    <w:rsid w:val="00C347F8"/>
    <w:rsid w:val="00C34D5C"/>
    <w:rsid w:val="00C34ECF"/>
    <w:rsid w:val="00C35251"/>
    <w:rsid w:val="00C3572C"/>
    <w:rsid w:val="00C3638F"/>
    <w:rsid w:val="00C3683A"/>
    <w:rsid w:val="00C37104"/>
    <w:rsid w:val="00C37619"/>
    <w:rsid w:val="00C41D52"/>
    <w:rsid w:val="00C41FAC"/>
    <w:rsid w:val="00C43284"/>
    <w:rsid w:val="00C43719"/>
    <w:rsid w:val="00C43A54"/>
    <w:rsid w:val="00C4547C"/>
    <w:rsid w:val="00C4602A"/>
    <w:rsid w:val="00C505D7"/>
    <w:rsid w:val="00C50760"/>
    <w:rsid w:val="00C5105D"/>
    <w:rsid w:val="00C51CBA"/>
    <w:rsid w:val="00C52182"/>
    <w:rsid w:val="00C5304F"/>
    <w:rsid w:val="00C531CF"/>
    <w:rsid w:val="00C53F02"/>
    <w:rsid w:val="00C53FD2"/>
    <w:rsid w:val="00C5439D"/>
    <w:rsid w:val="00C54614"/>
    <w:rsid w:val="00C5560D"/>
    <w:rsid w:val="00C5679A"/>
    <w:rsid w:val="00C56830"/>
    <w:rsid w:val="00C578D7"/>
    <w:rsid w:val="00C6066E"/>
    <w:rsid w:val="00C627A3"/>
    <w:rsid w:val="00C629A0"/>
    <w:rsid w:val="00C62C68"/>
    <w:rsid w:val="00C63624"/>
    <w:rsid w:val="00C660A1"/>
    <w:rsid w:val="00C676CF"/>
    <w:rsid w:val="00C67CC8"/>
    <w:rsid w:val="00C71152"/>
    <w:rsid w:val="00C72E11"/>
    <w:rsid w:val="00C73102"/>
    <w:rsid w:val="00C73417"/>
    <w:rsid w:val="00C743FD"/>
    <w:rsid w:val="00C74834"/>
    <w:rsid w:val="00C74892"/>
    <w:rsid w:val="00C75E76"/>
    <w:rsid w:val="00C75F0E"/>
    <w:rsid w:val="00C761AF"/>
    <w:rsid w:val="00C7727A"/>
    <w:rsid w:val="00C823D0"/>
    <w:rsid w:val="00C827AF"/>
    <w:rsid w:val="00C82A4C"/>
    <w:rsid w:val="00C82DF1"/>
    <w:rsid w:val="00C84BBE"/>
    <w:rsid w:val="00C85964"/>
    <w:rsid w:val="00C86D3B"/>
    <w:rsid w:val="00C87735"/>
    <w:rsid w:val="00C87CB5"/>
    <w:rsid w:val="00C9122F"/>
    <w:rsid w:val="00C91C74"/>
    <w:rsid w:val="00C91D0E"/>
    <w:rsid w:val="00C9255B"/>
    <w:rsid w:val="00C9268B"/>
    <w:rsid w:val="00C95938"/>
    <w:rsid w:val="00C975E0"/>
    <w:rsid w:val="00CA1503"/>
    <w:rsid w:val="00CA230E"/>
    <w:rsid w:val="00CA2B66"/>
    <w:rsid w:val="00CA2FB3"/>
    <w:rsid w:val="00CA377C"/>
    <w:rsid w:val="00CA3BAF"/>
    <w:rsid w:val="00CA552C"/>
    <w:rsid w:val="00CA55C8"/>
    <w:rsid w:val="00CA57EA"/>
    <w:rsid w:val="00CA6CA4"/>
    <w:rsid w:val="00CB11EE"/>
    <w:rsid w:val="00CB2F5C"/>
    <w:rsid w:val="00CB3AB8"/>
    <w:rsid w:val="00CB4BEA"/>
    <w:rsid w:val="00CB4CDB"/>
    <w:rsid w:val="00CC1C60"/>
    <w:rsid w:val="00CC1F5F"/>
    <w:rsid w:val="00CC3231"/>
    <w:rsid w:val="00CC76F3"/>
    <w:rsid w:val="00CC7BB5"/>
    <w:rsid w:val="00CD1C2F"/>
    <w:rsid w:val="00CD24C7"/>
    <w:rsid w:val="00CD25B7"/>
    <w:rsid w:val="00CD3DE7"/>
    <w:rsid w:val="00CD5993"/>
    <w:rsid w:val="00CD5B22"/>
    <w:rsid w:val="00CD63EC"/>
    <w:rsid w:val="00CD7F20"/>
    <w:rsid w:val="00CE0713"/>
    <w:rsid w:val="00CE0E17"/>
    <w:rsid w:val="00CE16AB"/>
    <w:rsid w:val="00CE26EA"/>
    <w:rsid w:val="00CE2D1B"/>
    <w:rsid w:val="00CE2DDD"/>
    <w:rsid w:val="00CE3275"/>
    <w:rsid w:val="00CE362E"/>
    <w:rsid w:val="00CE3F77"/>
    <w:rsid w:val="00CE48FA"/>
    <w:rsid w:val="00CE6518"/>
    <w:rsid w:val="00CE79D9"/>
    <w:rsid w:val="00CF03AD"/>
    <w:rsid w:val="00CF1620"/>
    <w:rsid w:val="00CF1A7F"/>
    <w:rsid w:val="00CF2A66"/>
    <w:rsid w:val="00CF42CF"/>
    <w:rsid w:val="00CF45AE"/>
    <w:rsid w:val="00CF4C85"/>
    <w:rsid w:val="00CF6542"/>
    <w:rsid w:val="00CF6CEE"/>
    <w:rsid w:val="00CF6E45"/>
    <w:rsid w:val="00CF7885"/>
    <w:rsid w:val="00D018B3"/>
    <w:rsid w:val="00D032F1"/>
    <w:rsid w:val="00D036A4"/>
    <w:rsid w:val="00D04368"/>
    <w:rsid w:val="00D04C3D"/>
    <w:rsid w:val="00D0595B"/>
    <w:rsid w:val="00D064AC"/>
    <w:rsid w:val="00D10EAC"/>
    <w:rsid w:val="00D11A58"/>
    <w:rsid w:val="00D14A1D"/>
    <w:rsid w:val="00D204A1"/>
    <w:rsid w:val="00D21915"/>
    <w:rsid w:val="00D221DE"/>
    <w:rsid w:val="00D2226B"/>
    <w:rsid w:val="00D236B9"/>
    <w:rsid w:val="00D24680"/>
    <w:rsid w:val="00D25221"/>
    <w:rsid w:val="00D25AAB"/>
    <w:rsid w:val="00D26E87"/>
    <w:rsid w:val="00D27D58"/>
    <w:rsid w:val="00D3000D"/>
    <w:rsid w:val="00D30510"/>
    <w:rsid w:val="00D30C43"/>
    <w:rsid w:val="00D30D8C"/>
    <w:rsid w:val="00D312BC"/>
    <w:rsid w:val="00D318B4"/>
    <w:rsid w:val="00D321E6"/>
    <w:rsid w:val="00D32DE4"/>
    <w:rsid w:val="00D3430B"/>
    <w:rsid w:val="00D34CE7"/>
    <w:rsid w:val="00D35B20"/>
    <w:rsid w:val="00D36DDA"/>
    <w:rsid w:val="00D42BBA"/>
    <w:rsid w:val="00D44A2F"/>
    <w:rsid w:val="00D4609F"/>
    <w:rsid w:val="00D46EE4"/>
    <w:rsid w:val="00D509A6"/>
    <w:rsid w:val="00D529AB"/>
    <w:rsid w:val="00D538E5"/>
    <w:rsid w:val="00D53B4C"/>
    <w:rsid w:val="00D5668F"/>
    <w:rsid w:val="00D60E52"/>
    <w:rsid w:val="00D60EC0"/>
    <w:rsid w:val="00D61460"/>
    <w:rsid w:val="00D62F6B"/>
    <w:rsid w:val="00D65B7E"/>
    <w:rsid w:val="00D6759B"/>
    <w:rsid w:val="00D6788C"/>
    <w:rsid w:val="00D67D2B"/>
    <w:rsid w:val="00D71A23"/>
    <w:rsid w:val="00D72E2C"/>
    <w:rsid w:val="00D73191"/>
    <w:rsid w:val="00D73D2E"/>
    <w:rsid w:val="00D75212"/>
    <w:rsid w:val="00D76597"/>
    <w:rsid w:val="00D77975"/>
    <w:rsid w:val="00D77B94"/>
    <w:rsid w:val="00D81637"/>
    <w:rsid w:val="00D81B32"/>
    <w:rsid w:val="00D83469"/>
    <w:rsid w:val="00D8609D"/>
    <w:rsid w:val="00D865D9"/>
    <w:rsid w:val="00D86AE8"/>
    <w:rsid w:val="00D903E2"/>
    <w:rsid w:val="00D91323"/>
    <w:rsid w:val="00D91D59"/>
    <w:rsid w:val="00D91F58"/>
    <w:rsid w:val="00D922CE"/>
    <w:rsid w:val="00D92312"/>
    <w:rsid w:val="00D92972"/>
    <w:rsid w:val="00D95ED8"/>
    <w:rsid w:val="00D978CC"/>
    <w:rsid w:val="00D97E38"/>
    <w:rsid w:val="00D97FC2"/>
    <w:rsid w:val="00DA0120"/>
    <w:rsid w:val="00DA0601"/>
    <w:rsid w:val="00DA084E"/>
    <w:rsid w:val="00DA0A6F"/>
    <w:rsid w:val="00DA0B3F"/>
    <w:rsid w:val="00DA2D04"/>
    <w:rsid w:val="00DA3EA1"/>
    <w:rsid w:val="00DA4BC7"/>
    <w:rsid w:val="00DA4CC2"/>
    <w:rsid w:val="00DA6633"/>
    <w:rsid w:val="00DA75E3"/>
    <w:rsid w:val="00DB116D"/>
    <w:rsid w:val="00DB3415"/>
    <w:rsid w:val="00DB35F8"/>
    <w:rsid w:val="00DB3634"/>
    <w:rsid w:val="00DB3B1B"/>
    <w:rsid w:val="00DB72C6"/>
    <w:rsid w:val="00DC0F8D"/>
    <w:rsid w:val="00DC1889"/>
    <w:rsid w:val="00DC2693"/>
    <w:rsid w:val="00DC27E0"/>
    <w:rsid w:val="00DC2C92"/>
    <w:rsid w:val="00DC3C88"/>
    <w:rsid w:val="00DC46E2"/>
    <w:rsid w:val="00DC4BD2"/>
    <w:rsid w:val="00DC51DF"/>
    <w:rsid w:val="00DC57B1"/>
    <w:rsid w:val="00DC720C"/>
    <w:rsid w:val="00DC79EC"/>
    <w:rsid w:val="00DC7F8B"/>
    <w:rsid w:val="00DD06CF"/>
    <w:rsid w:val="00DD1DDE"/>
    <w:rsid w:val="00DD3776"/>
    <w:rsid w:val="00DD3A3F"/>
    <w:rsid w:val="00DD5686"/>
    <w:rsid w:val="00DD69AF"/>
    <w:rsid w:val="00DD6CA7"/>
    <w:rsid w:val="00DD6F02"/>
    <w:rsid w:val="00DD7A1C"/>
    <w:rsid w:val="00DD7B3A"/>
    <w:rsid w:val="00DE036B"/>
    <w:rsid w:val="00DE03F8"/>
    <w:rsid w:val="00DE0E55"/>
    <w:rsid w:val="00DE1DFE"/>
    <w:rsid w:val="00DE1E3C"/>
    <w:rsid w:val="00DE49C4"/>
    <w:rsid w:val="00DF3159"/>
    <w:rsid w:val="00DF470C"/>
    <w:rsid w:val="00DF69DD"/>
    <w:rsid w:val="00DF6BF6"/>
    <w:rsid w:val="00DF70C2"/>
    <w:rsid w:val="00E01C7A"/>
    <w:rsid w:val="00E02892"/>
    <w:rsid w:val="00E045FF"/>
    <w:rsid w:val="00E04BA3"/>
    <w:rsid w:val="00E07C2B"/>
    <w:rsid w:val="00E101DA"/>
    <w:rsid w:val="00E10522"/>
    <w:rsid w:val="00E11674"/>
    <w:rsid w:val="00E11E47"/>
    <w:rsid w:val="00E120A6"/>
    <w:rsid w:val="00E14C36"/>
    <w:rsid w:val="00E1556A"/>
    <w:rsid w:val="00E158E0"/>
    <w:rsid w:val="00E16BEB"/>
    <w:rsid w:val="00E172ED"/>
    <w:rsid w:val="00E174F8"/>
    <w:rsid w:val="00E17C33"/>
    <w:rsid w:val="00E20E6D"/>
    <w:rsid w:val="00E22786"/>
    <w:rsid w:val="00E228FD"/>
    <w:rsid w:val="00E23972"/>
    <w:rsid w:val="00E23B7A"/>
    <w:rsid w:val="00E2623D"/>
    <w:rsid w:val="00E2798F"/>
    <w:rsid w:val="00E30284"/>
    <w:rsid w:val="00E3094F"/>
    <w:rsid w:val="00E333A7"/>
    <w:rsid w:val="00E3370B"/>
    <w:rsid w:val="00E33C05"/>
    <w:rsid w:val="00E34618"/>
    <w:rsid w:val="00E35269"/>
    <w:rsid w:val="00E3607E"/>
    <w:rsid w:val="00E36AF5"/>
    <w:rsid w:val="00E41656"/>
    <w:rsid w:val="00E4461D"/>
    <w:rsid w:val="00E4552A"/>
    <w:rsid w:val="00E47B59"/>
    <w:rsid w:val="00E514AF"/>
    <w:rsid w:val="00E516C5"/>
    <w:rsid w:val="00E526A9"/>
    <w:rsid w:val="00E52792"/>
    <w:rsid w:val="00E538DD"/>
    <w:rsid w:val="00E56AE6"/>
    <w:rsid w:val="00E5716A"/>
    <w:rsid w:val="00E610B9"/>
    <w:rsid w:val="00E615B7"/>
    <w:rsid w:val="00E62028"/>
    <w:rsid w:val="00E623A4"/>
    <w:rsid w:val="00E640A0"/>
    <w:rsid w:val="00E664B9"/>
    <w:rsid w:val="00E66B92"/>
    <w:rsid w:val="00E67679"/>
    <w:rsid w:val="00E70901"/>
    <w:rsid w:val="00E72C44"/>
    <w:rsid w:val="00E738C5"/>
    <w:rsid w:val="00E74BCA"/>
    <w:rsid w:val="00E753F5"/>
    <w:rsid w:val="00E75F34"/>
    <w:rsid w:val="00E76300"/>
    <w:rsid w:val="00E77298"/>
    <w:rsid w:val="00E77336"/>
    <w:rsid w:val="00E809F8"/>
    <w:rsid w:val="00E80ADF"/>
    <w:rsid w:val="00E81170"/>
    <w:rsid w:val="00E819FE"/>
    <w:rsid w:val="00E81B55"/>
    <w:rsid w:val="00E81C78"/>
    <w:rsid w:val="00E81FEB"/>
    <w:rsid w:val="00E838D5"/>
    <w:rsid w:val="00E839FB"/>
    <w:rsid w:val="00E845DB"/>
    <w:rsid w:val="00E86AA1"/>
    <w:rsid w:val="00E87466"/>
    <w:rsid w:val="00E87F05"/>
    <w:rsid w:val="00E90A53"/>
    <w:rsid w:val="00E92755"/>
    <w:rsid w:val="00E930DC"/>
    <w:rsid w:val="00E933DD"/>
    <w:rsid w:val="00E933FD"/>
    <w:rsid w:val="00E93686"/>
    <w:rsid w:val="00E955FA"/>
    <w:rsid w:val="00E96A56"/>
    <w:rsid w:val="00E96B83"/>
    <w:rsid w:val="00E97D91"/>
    <w:rsid w:val="00EA01A1"/>
    <w:rsid w:val="00EA14A4"/>
    <w:rsid w:val="00EA2791"/>
    <w:rsid w:val="00EA2AA4"/>
    <w:rsid w:val="00EA389A"/>
    <w:rsid w:val="00EA4123"/>
    <w:rsid w:val="00EA70F5"/>
    <w:rsid w:val="00EA75C0"/>
    <w:rsid w:val="00EA78F3"/>
    <w:rsid w:val="00EB5570"/>
    <w:rsid w:val="00EB5CA3"/>
    <w:rsid w:val="00EB5F83"/>
    <w:rsid w:val="00EB61B1"/>
    <w:rsid w:val="00EB74F7"/>
    <w:rsid w:val="00EC03EB"/>
    <w:rsid w:val="00EC2CC6"/>
    <w:rsid w:val="00EC354E"/>
    <w:rsid w:val="00EC3C69"/>
    <w:rsid w:val="00EC5A94"/>
    <w:rsid w:val="00EC5B34"/>
    <w:rsid w:val="00EC5D4E"/>
    <w:rsid w:val="00EC6D32"/>
    <w:rsid w:val="00ED08F2"/>
    <w:rsid w:val="00ED2FDD"/>
    <w:rsid w:val="00ED6E7F"/>
    <w:rsid w:val="00EE3BFC"/>
    <w:rsid w:val="00EE6237"/>
    <w:rsid w:val="00EE6399"/>
    <w:rsid w:val="00EE688C"/>
    <w:rsid w:val="00EE6E92"/>
    <w:rsid w:val="00EE7119"/>
    <w:rsid w:val="00EE7EE2"/>
    <w:rsid w:val="00EF103E"/>
    <w:rsid w:val="00EF1BE9"/>
    <w:rsid w:val="00EF1DCC"/>
    <w:rsid w:val="00EF2236"/>
    <w:rsid w:val="00EF289E"/>
    <w:rsid w:val="00EF303F"/>
    <w:rsid w:val="00EF37DE"/>
    <w:rsid w:val="00EF4B52"/>
    <w:rsid w:val="00EF5C18"/>
    <w:rsid w:val="00EF6607"/>
    <w:rsid w:val="00F0042D"/>
    <w:rsid w:val="00F005AD"/>
    <w:rsid w:val="00F01EE5"/>
    <w:rsid w:val="00F020AC"/>
    <w:rsid w:val="00F047AE"/>
    <w:rsid w:val="00F056A0"/>
    <w:rsid w:val="00F0637E"/>
    <w:rsid w:val="00F063C8"/>
    <w:rsid w:val="00F070C0"/>
    <w:rsid w:val="00F10ADE"/>
    <w:rsid w:val="00F11AF0"/>
    <w:rsid w:val="00F1207E"/>
    <w:rsid w:val="00F1247C"/>
    <w:rsid w:val="00F14032"/>
    <w:rsid w:val="00F147BF"/>
    <w:rsid w:val="00F15EB2"/>
    <w:rsid w:val="00F210DC"/>
    <w:rsid w:val="00F21700"/>
    <w:rsid w:val="00F21918"/>
    <w:rsid w:val="00F22F98"/>
    <w:rsid w:val="00F23856"/>
    <w:rsid w:val="00F2464F"/>
    <w:rsid w:val="00F24C17"/>
    <w:rsid w:val="00F30075"/>
    <w:rsid w:val="00F317C6"/>
    <w:rsid w:val="00F31997"/>
    <w:rsid w:val="00F34242"/>
    <w:rsid w:val="00F342C9"/>
    <w:rsid w:val="00F355B7"/>
    <w:rsid w:val="00F357CB"/>
    <w:rsid w:val="00F35DC3"/>
    <w:rsid w:val="00F36049"/>
    <w:rsid w:val="00F40822"/>
    <w:rsid w:val="00F415E1"/>
    <w:rsid w:val="00F43D37"/>
    <w:rsid w:val="00F43F97"/>
    <w:rsid w:val="00F44E1C"/>
    <w:rsid w:val="00F45538"/>
    <w:rsid w:val="00F46D5C"/>
    <w:rsid w:val="00F477D6"/>
    <w:rsid w:val="00F47C6D"/>
    <w:rsid w:val="00F50BF9"/>
    <w:rsid w:val="00F51CF1"/>
    <w:rsid w:val="00F524FC"/>
    <w:rsid w:val="00F52553"/>
    <w:rsid w:val="00F53306"/>
    <w:rsid w:val="00F54364"/>
    <w:rsid w:val="00F54B2A"/>
    <w:rsid w:val="00F5549B"/>
    <w:rsid w:val="00F62E4B"/>
    <w:rsid w:val="00F6390F"/>
    <w:rsid w:val="00F65A17"/>
    <w:rsid w:val="00F66116"/>
    <w:rsid w:val="00F66F74"/>
    <w:rsid w:val="00F710DB"/>
    <w:rsid w:val="00F733AF"/>
    <w:rsid w:val="00F746A4"/>
    <w:rsid w:val="00F75878"/>
    <w:rsid w:val="00F77025"/>
    <w:rsid w:val="00F807E2"/>
    <w:rsid w:val="00F824B7"/>
    <w:rsid w:val="00F82C2A"/>
    <w:rsid w:val="00F83584"/>
    <w:rsid w:val="00F839E0"/>
    <w:rsid w:val="00F84515"/>
    <w:rsid w:val="00F84833"/>
    <w:rsid w:val="00F8572E"/>
    <w:rsid w:val="00F85C30"/>
    <w:rsid w:val="00F860E9"/>
    <w:rsid w:val="00F87882"/>
    <w:rsid w:val="00F91A3F"/>
    <w:rsid w:val="00F93B6C"/>
    <w:rsid w:val="00F963A7"/>
    <w:rsid w:val="00F96CE1"/>
    <w:rsid w:val="00FA030A"/>
    <w:rsid w:val="00FA0ABA"/>
    <w:rsid w:val="00FA159E"/>
    <w:rsid w:val="00FA1992"/>
    <w:rsid w:val="00FA2940"/>
    <w:rsid w:val="00FA2941"/>
    <w:rsid w:val="00FA4890"/>
    <w:rsid w:val="00FA4D47"/>
    <w:rsid w:val="00FA5444"/>
    <w:rsid w:val="00FA5792"/>
    <w:rsid w:val="00FA57DF"/>
    <w:rsid w:val="00FA5855"/>
    <w:rsid w:val="00FA635F"/>
    <w:rsid w:val="00FA707A"/>
    <w:rsid w:val="00FA7D57"/>
    <w:rsid w:val="00FB0979"/>
    <w:rsid w:val="00FB0BF8"/>
    <w:rsid w:val="00FB0D65"/>
    <w:rsid w:val="00FB0E57"/>
    <w:rsid w:val="00FB2D55"/>
    <w:rsid w:val="00FB3395"/>
    <w:rsid w:val="00FB3BAE"/>
    <w:rsid w:val="00FB4DD3"/>
    <w:rsid w:val="00FB6CB1"/>
    <w:rsid w:val="00FB6FF0"/>
    <w:rsid w:val="00FB7C79"/>
    <w:rsid w:val="00FC0157"/>
    <w:rsid w:val="00FC1167"/>
    <w:rsid w:val="00FC28E9"/>
    <w:rsid w:val="00FC33B3"/>
    <w:rsid w:val="00FC399B"/>
    <w:rsid w:val="00FC40CF"/>
    <w:rsid w:val="00FC4D3C"/>
    <w:rsid w:val="00FC53C9"/>
    <w:rsid w:val="00FC5878"/>
    <w:rsid w:val="00FC6089"/>
    <w:rsid w:val="00FC6530"/>
    <w:rsid w:val="00FC75FA"/>
    <w:rsid w:val="00FC7ECE"/>
    <w:rsid w:val="00FD195F"/>
    <w:rsid w:val="00FD4507"/>
    <w:rsid w:val="00FD4914"/>
    <w:rsid w:val="00FD4D40"/>
    <w:rsid w:val="00FD6459"/>
    <w:rsid w:val="00FD6AF5"/>
    <w:rsid w:val="00FD7F0F"/>
    <w:rsid w:val="00FE2321"/>
    <w:rsid w:val="00FE2781"/>
    <w:rsid w:val="00FE5783"/>
    <w:rsid w:val="00FE62A2"/>
    <w:rsid w:val="00FE74E3"/>
    <w:rsid w:val="00FE750F"/>
    <w:rsid w:val="00FF03FB"/>
    <w:rsid w:val="00FF0D14"/>
    <w:rsid w:val="00FF1B3C"/>
    <w:rsid w:val="00FF362E"/>
    <w:rsid w:val="00FF4E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52FBF"/>
  <w15:docId w15:val="{18811FF8-23F3-4622-8914-657B0E91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4139"/>
    <w:pPr>
      <w:spacing w:after="0" w:line="240" w:lineRule="auto"/>
      <w:jc w:val="both"/>
    </w:pPr>
    <w:rPr>
      <w:sz w:val="24"/>
    </w:rPr>
  </w:style>
  <w:style w:type="paragraph" w:styleId="Naslov1">
    <w:name w:val="heading 1"/>
    <w:aliases w:val="Nova RD_MP"/>
    <w:basedOn w:val="Navaden"/>
    <w:next w:val="Navaden"/>
    <w:link w:val="Naslov1Znak"/>
    <w:uiPriority w:val="99"/>
    <w:qFormat/>
    <w:rsid w:val="00F543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aliases w:val="Naslov 2_Nova RD_MP"/>
    <w:basedOn w:val="Navaden"/>
    <w:next w:val="Navaden"/>
    <w:link w:val="Naslov2Znak"/>
    <w:uiPriority w:val="99"/>
    <w:unhideWhenUsed/>
    <w:qFormat/>
    <w:rsid w:val="004858B9"/>
    <w:pPr>
      <w:keepNext/>
      <w:keepLines/>
      <w:numPr>
        <w:numId w:val="4"/>
      </w:numPr>
      <w:outlineLvl w:val="1"/>
    </w:pPr>
    <w:rPr>
      <w:rFonts w:eastAsiaTheme="majorEastAsia" w:cs="Arial"/>
      <w:b/>
      <w:bCs/>
      <w:sz w:val="28"/>
      <w:szCs w:val="28"/>
    </w:rPr>
  </w:style>
  <w:style w:type="paragraph" w:styleId="Naslov3">
    <w:name w:val="heading 3"/>
    <w:basedOn w:val="Navaden"/>
    <w:next w:val="Navaden"/>
    <w:link w:val="Naslov3Znak"/>
    <w:uiPriority w:val="9"/>
    <w:unhideWhenUsed/>
    <w:qFormat/>
    <w:rsid w:val="00F54364"/>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F54364"/>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54364"/>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54364"/>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54364"/>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5436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5436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47F3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7F36"/>
    <w:rPr>
      <w:rFonts w:ascii="Tahoma" w:hAnsi="Tahoma" w:cs="Tahoma"/>
      <w:sz w:val="16"/>
      <w:szCs w:val="16"/>
    </w:rPr>
  </w:style>
  <w:style w:type="paragraph" w:styleId="Glava">
    <w:name w:val="header"/>
    <w:aliases w:val="E-PVO-glava, Znak,Glava - napis,Znak,Glava Znak Znak Znak Znak,Znak Znak Znak Znak Znak Znak Znak Znak Znak Znak Znak Znak Znak Znak Znak Znak Znak Znak Znak Znak,Znak Znak Znak Znak Znak Znak,Znak Znak Znak,Glava1,body txt,header1"/>
    <w:basedOn w:val="Navaden"/>
    <w:link w:val="GlavaZnak"/>
    <w:unhideWhenUsed/>
    <w:rsid w:val="00147F36"/>
    <w:pPr>
      <w:tabs>
        <w:tab w:val="center" w:pos="4536"/>
        <w:tab w:val="right" w:pos="9072"/>
      </w:tabs>
    </w:pPr>
  </w:style>
  <w:style w:type="character" w:customStyle="1" w:styleId="GlavaZnak">
    <w:name w:val="Glava Znak"/>
    <w:aliases w:val="E-PVO-glava Znak, Znak Znak,Glava - napis Znak,Znak Znak,Glava Znak Znak Znak Znak Znak,Znak Znak Znak Znak Znak Znak Znak Znak Znak Znak Znak Znak Znak Znak Znak Znak Znak Znak Znak Znak Znak,Znak Znak Znak Znak Znak Znak Znak,Glava1 Znak"/>
    <w:basedOn w:val="Privzetapisavaodstavka"/>
    <w:link w:val="Glava"/>
    <w:rsid w:val="00147F36"/>
  </w:style>
  <w:style w:type="paragraph" w:styleId="Noga">
    <w:name w:val="footer"/>
    <w:basedOn w:val="Navaden"/>
    <w:link w:val="NogaZnak"/>
    <w:uiPriority w:val="99"/>
    <w:unhideWhenUsed/>
    <w:rsid w:val="00147F36"/>
    <w:pPr>
      <w:tabs>
        <w:tab w:val="center" w:pos="4536"/>
        <w:tab w:val="right" w:pos="9072"/>
      </w:tabs>
    </w:pPr>
  </w:style>
  <w:style w:type="character" w:customStyle="1" w:styleId="NogaZnak">
    <w:name w:val="Noga Znak"/>
    <w:basedOn w:val="Privzetapisavaodstavka"/>
    <w:link w:val="Noga"/>
    <w:uiPriority w:val="99"/>
    <w:rsid w:val="00147F36"/>
  </w:style>
  <w:style w:type="character" w:styleId="Krepko">
    <w:name w:val="Strong"/>
    <w:basedOn w:val="Privzetapisavaodstavka"/>
    <w:uiPriority w:val="99"/>
    <w:qFormat/>
    <w:rsid w:val="00147F36"/>
    <w:rPr>
      <w:b/>
      <w:bCs/>
    </w:rPr>
  </w:style>
  <w:style w:type="character" w:styleId="Hiperpovezava">
    <w:name w:val="Hyperlink"/>
    <w:basedOn w:val="Privzetapisavaodstavka"/>
    <w:uiPriority w:val="99"/>
    <w:unhideWhenUsed/>
    <w:rsid w:val="00147F36"/>
    <w:rPr>
      <w:color w:val="0000FF" w:themeColor="hyperlink"/>
      <w:u w:val="single"/>
    </w:rPr>
  </w:style>
  <w:style w:type="paragraph" w:styleId="Odstavekseznama">
    <w:name w:val="List Paragraph"/>
    <w:aliases w:val="za tekst,Označevanje,List Paragraph1,List Paragraph2,Colorful List - Accent 11,Heading 12,heading 1,naslov 1"/>
    <w:basedOn w:val="Navaden"/>
    <w:link w:val="OdstavekseznamaZnak"/>
    <w:uiPriority w:val="34"/>
    <w:qFormat/>
    <w:rsid w:val="005F7786"/>
    <w:pPr>
      <w:ind w:left="720"/>
      <w:contextualSpacing/>
    </w:pPr>
  </w:style>
  <w:style w:type="character" w:customStyle="1" w:styleId="Naslov2Znak">
    <w:name w:val="Naslov 2 Znak"/>
    <w:aliases w:val="Naslov 2_Nova RD_MP Znak"/>
    <w:basedOn w:val="Privzetapisavaodstavka"/>
    <w:link w:val="Naslov2"/>
    <w:uiPriority w:val="99"/>
    <w:rsid w:val="004858B9"/>
    <w:rPr>
      <w:rFonts w:eastAsiaTheme="majorEastAsia" w:cs="Arial"/>
      <w:b/>
      <w:bCs/>
      <w:sz w:val="28"/>
      <w:szCs w:val="28"/>
    </w:rPr>
  </w:style>
  <w:style w:type="paragraph" w:customStyle="1" w:styleId="DIDI">
    <w:name w:val="DIDI"/>
    <w:basedOn w:val="Naslov1"/>
    <w:next w:val="DIDI2"/>
    <w:qFormat/>
    <w:rsid w:val="00DB35F8"/>
    <w:pPr>
      <w:numPr>
        <w:numId w:val="1"/>
      </w:numPr>
      <w:tabs>
        <w:tab w:val="left" w:pos="2268"/>
      </w:tabs>
      <w:spacing w:before="0"/>
    </w:pPr>
    <w:rPr>
      <w:rFonts w:asciiTheme="minorHAnsi" w:hAnsiTheme="minorHAnsi"/>
      <w:color w:val="auto"/>
      <w:sz w:val="32"/>
    </w:rPr>
  </w:style>
  <w:style w:type="paragraph" w:customStyle="1" w:styleId="DIDI2">
    <w:name w:val="DIDI2"/>
    <w:basedOn w:val="Naslov2"/>
    <w:next w:val="Navaden"/>
    <w:link w:val="DIDI2Znak"/>
    <w:qFormat/>
    <w:rsid w:val="002E5302"/>
    <w:pPr>
      <w:numPr>
        <w:ilvl w:val="1"/>
        <w:numId w:val="1"/>
      </w:numPr>
      <w:pBdr>
        <w:bottom w:val="single" w:sz="4" w:space="1" w:color="auto"/>
      </w:pBdr>
      <w:shd w:val="clear" w:color="auto" w:fill="FFFFFF" w:themeFill="background1"/>
      <w:ind w:hanging="792"/>
    </w:pPr>
    <w:rPr>
      <w:b w:val="0"/>
      <w:bCs w:val="0"/>
    </w:rPr>
  </w:style>
  <w:style w:type="character" w:customStyle="1" w:styleId="Naslov1Znak">
    <w:name w:val="Naslov 1 Znak"/>
    <w:aliases w:val="Nova RD_MP Znak"/>
    <w:basedOn w:val="Privzetapisavaodstavka"/>
    <w:link w:val="Naslov1"/>
    <w:uiPriority w:val="9"/>
    <w:rsid w:val="00F54364"/>
    <w:rPr>
      <w:rFonts w:asciiTheme="majorHAnsi" w:eastAsiaTheme="majorEastAsia" w:hAnsiTheme="majorHAnsi" w:cstheme="majorBidi"/>
      <w:b/>
      <w:bCs/>
      <w:color w:val="365F91" w:themeColor="accent1" w:themeShade="BF"/>
      <w:sz w:val="28"/>
      <w:szCs w:val="28"/>
    </w:rPr>
  </w:style>
  <w:style w:type="character" w:customStyle="1" w:styleId="Naslov3Znak">
    <w:name w:val="Naslov 3 Znak"/>
    <w:basedOn w:val="Privzetapisavaodstavka"/>
    <w:link w:val="Naslov3"/>
    <w:uiPriority w:val="9"/>
    <w:rsid w:val="00F54364"/>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sid w:val="00F54364"/>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54364"/>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54364"/>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54364"/>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54364"/>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F54364"/>
    <w:rPr>
      <w:rFonts w:asciiTheme="majorHAnsi" w:eastAsiaTheme="majorEastAsia" w:hAnsiTheme="majorHAnsi" w:cstheme="majorBidi"/>
      <w:i/>
      <w:iCs/>
      <w:color w:val="404040" w:themeColor="text1" w:themeTint="BF"/>
      <w:sz w:val="20"/>
      <w:szCs w:val="20"/>
    </w:rPr>
  </w:style>
  <w:style w:type="character" w:customStyle="1" w:styleId="DIDI2Znak">
    <w:name w:val="DIDI2 Znak"/>
    <w:basedOn w:val="Naslov2Znak"/>
    <w:link w:val="DIDI2"/>
    <w:rsid w:val="002E5302"/>
    <w:rPr>
      <w:rFonts w:eastAsiaTheme="majorEastAsia" w:cs="Arial"/>
      <w:b w:val="0"/>
      <w:bCs w:val="0"/>
      <w:sz w:val="28"/>
      <w:szCs w:val="28"/>
      <w:shd w:val="clear" w:color="auto" w:fill="FFFFFF" w:themeFill="background1"/>
    </w:rPr>
  </w:style>
  <w:style w:type="paragraph" w:customStyle="1" w:styleId="Barvniseznampoudarek11">
    <w:name w:val="Barvni seznam – poudarek 11"/>
    <w:basedOn w:val="Navaden"/>
    <w:qFormat/>
    <w:rsid w:val="00577EC2"/>
    <w:pPr>
      <w:spacing w:after="200" w:line="276" w:lineRule="auto"/>
      <w:jc w:val="left"/>
    </w:pPr>
    <w:rPr>
      <w:rFonts w:ascii="Calibri" w:eastAsia="Calibri" w:hAnsi="Calibri" w:cs="Times New Roman"/>
      <w:sz w:val="22"/>
    </w:rPr>
  </w:style>
  <w:style w:type="paragraph" w:customStyle="1" w:styleId="Barvniseznampoudarek12">
    <w:name w:val="Barvni seznam – poudarek 12"/>
    <w:basedOn w:val="Navaden"/>
    <w:uiPriority w:val="99"/>
    <w:qFormat/>
    <w:rsid w:val="00577EC2"/>
    <w:pPr>
      <w:ind w:left="567" w:right="-28" w:hanging="567"/>
      <w:contextualSpacing/>
      <w:jc w:val="center"/>
    </w:pPr>
    <w:rPr>
      <w:rFonts w:ascii="Calibri" w:eastAsia="Calibri" w:hAnsi="Calibri" w:cs="Times New Roman"/>
      <w:szCs w:val="24"/>
      <w:lang w:eastAsia="sl-SI"/>
    </w:rPr>
  </w:style>
  <w:style w:type="paragraph" w:styleId="Telobesedila2">
    <w:name w:val="Body Text 2"/>
    <w:basedOn w:val="Navaden"/>
    <w:link w:val="Telobesedila2Znak"/>
    <w:uiPriority w:val="99"/>
    <w:semiHidden/>
    <w:unhideWhenUsed/>
    <w:rsid w:val="00AA7C40"/>
    <w:pPr>
      <w:spacing w:after="120" w:line="480" w:lineRule="auto"/>
      <w:jc w:val="left"/>
    </w:pPr>
    <w:rPr>
      <w:rFonts w:ascii="Times New Roman" w:eastAsia="Calibri" w:hAnsi="Times New Roman" w:cs="Times New Roman"/>
      <w:szCs w:val="20"/>
      <w:lang w:eastAsia="sl-SI"/>
    </w:rPr>
  </w:style>
  <w:style w:type="character" w:customStyle="1" w:styleId="Telobesedila2Znak">
    <w:name w:val="Telo besedila 2 Znak"/>
    <w:basedOn w:val="Privzetapisavaodstavka"/>
    <w:link w:val="Telobesedila2"/>
    <w:uiPriority w:val="99"/>
    <w:semiHidden/>
    <w:rsid w:val="00AA7C40"/>
    <w:rPr>
      <w:rFonts w:ascii="Times New Roman" w:eastAsia="Calibri" w:hAnsi="Times New Roman" w:cs="Times New Roman"/>
      <w:sz w:val="24"/>
      <w:szCs w:val="20"/>
      <w:lang w:eastAsia="sl-SI"/>
    </w:rPr>
  </w:style>
  <w:style w:type="paragraph" w:customStyle="1" w:styleId="didi3">
    <w:name w:val="didi3"/>
    <w:basedOn w:val="Naslov3"/>
    <w:next w:val="Navaden"/>
    <w:link w:val="didi3Znak"/>
    <w:qFormat/>
    <w:rsid w:val="0004778B"/>
    <w:pPr>
      <w:numPr>
        <w:ilvl w:val="2"/>
        <w:numId w:val="1"/>
      </w:numPr>
      <w:shd w:val="clear" w:color="auto" w:fill="FFFFFF" w:themeFill="background1"/>
      <w:spacing w:before="0"/>
      <w:ind w:left="567"/>
    </w:pPr>
    <w:rPr>
      <w:rFonts w:asciiTheme="minorHAnsi" w:hAnsiTheme="minorHAnsi"/>
      <w:b w:val="0"/>
      <w:color w:val="auto"/>
      <w:sz w:val="26"/>
    </w:rPr>
  </w:style>
  <w:style w:type="character" w:customStyle="1" w:styleId="didi3Znak">
    <w:name w:val="didi3 Znak"/>
    <w:basedOn w:val="Naslov3Znak"/>
    <w:link w:val="didi3"/>
    <w:rsid w:val="0004778B"/>
    <w:rPr>
      <w:rFonts w:asciiTheme="majorHAnsi" w:eastAsiaTheme="majorEastAsia" w:hAnsiTheme="majorHAnsi" w:cstheme="majorBidi"/>
      <w:b w:val="0"/>
      <w:bCs/>
      <w:color w:val="4F81BD" w:themeColor="accent1"/>
      <w:sz w:val="26"/>
      <w:shd w:val="clear" w:color="auto" w:fill="FFFFFF" w:themeFill="background1"/>
    </w:rPr>
  </w:style>
  <w:style w:type="paragraph" w:customStyle="1" w:styleId="Standard">
    <w:name w:val="Standard"/>
    <w:link w:val="StandardZnak"/>
    <w:rsid w:val="00FF1B3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table" w:styleId="Tabelamrea">
    <w:name w:val="Table Grid"/>
    <w:basedOn w:val="Navadnatabela"/>
    <w:uiPriority w:val="59"/>
    <w:rsid w:val="007C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uiPriority w:val="99"/>
    <w:unhideWhenUsed/>
    <w:rsid w:val="00BC3C43"/>
    <w:pPr>
      <w:spacing w:after="120"/>
      <w:ind w:left="283"/>
      <w:jc w:val="left"/>
    </w:pPr>
    <w:rPr>
      <w:rFonts w:ascii="Times New Roman" w:eastAsia="Calibri" w:hAnsi="Times New Roman" w:cs="Times New Roman"/>
      <w:szCs w:val="20"/>
      <w:lang w:eastAsia="sl-SI"/>
    </w:rPr>
  </w:style>
  <w:style w:type="character" w:customStyle="1" w:styleId="Telobesedila-zamikZnak">
    <w:name w:val="Telo besedila - zamik Znak"/>
    <w:basedOn w:val="Privzetapisavaodstavka"/>
    <w:link w:val="Telobesedila-zamik"/>
    <w:uiPriority w:val="99"/>
    <w:rsid w:val="00BC3C43"/>
    <w:rPr>
      <w:rFonts w:ascii="Times New Roman" w:eastAsia="Calibri" w:hAnsi="Times New Roman" w:cs="Times New Roman"/>
      <w:sz w:val="24"/>
      <w:szCs w:val="20"/>
      <w:lang w:eastAsia="sl-SI"/>
    </w:rPr>
  </w:style>
  <w:style w:type="paragraph" w:styleId="Telobesedila">
    <w:name w:val="Body Text"/>
    <w:basedOn w:val="Navaden"/>
    <w:link w:val="TelobesedilaZnak"/>
    <w:uiPriority w:val="99"/>
    <w:unhideWhenUsed/>
    <w:rsid w:val="00A672EF"/>
    <w:pPr>
      <w:spacing w:after="120"/>
    </w:pPr>
  </w:style>
  <w:style w:type="character" w:customStyle="1" w:styleId="TelobesedilaZnak">
    <w:name w:val="Telo besedila Znak"/>
    <w:basedOn w:val="Privzetapisavaodstavka"/>
    <w:link w:val="Telobesedila"/>
    <w:uiPriority w:val="99"/>
    <w:rsid w:val="00A672EF"/>
    <w:rPr>
      <w:sz w:val="24"/>
    </w:rPr>
  </w:style>
  <w:style w:type="paragraph" w:customStyle="1" w:styleId="BodyText31">
    <w:name w:val="Body Text 31"/>
    <w:basedOn w:val="Navaden"/>
    <w:uiPriority w:val="99"/>
    <w:rsid w:val="00A672EF"/>
    <w:pPr>
      <w:ind w:left="567"/>
    </w:pPr>
    <w:rPr>
      <w:rFonts w:ascii="Times New Roman" w:eastAsia="Times New Roman" w:hAnsi="Times New Roman" w:cs="Times New Roman"/>
      <w:sz w:val="22"/>
      <w:lang w:eastAsia="sl-SI"/>
    </w:rPr>
  </w:style>
  <w:style w:type="paragraph" w:customStyle="1" w:styleId="Default">
    <w:name w:val="Default"/>
    <w:rsid w:val="00A672EF"/>
    <w:pPr>
      <w:autoSpaceDE w:val="0"/>
      <w:autoSpaceDN w:val="0"/>
      <w:adjustRightInd w:val="0"/>
      <w:spacing w:after="0" w:line="240" w:lineRule="auto"/>
      <w:ind w:left="567"/>
      <w:jc w:val="both"/>
    </w:pPr>
    <w:rPr>
      <w:rFonts w:ascii="Arial" w:eastAsia="Times New Roman" w:hAnsi="Arial" w:cs="Arial"/>
      <w:color w:val="000000"/>
      <w:sz w:val="24"/>
      <w:szCs w:val="24"/>
      <w:lang w:eastAsia="sl-SI"/>
    </w:rPr>
  </w:style>
  <w:style w:type="paragraph" w:customStyle="1" w:styleId="Slog">
    <w:name w:val="Slog"/>
    <w:rsid w:val="00A672EF"/>
    <w:pPr>
      <w:widowControl w:val="0"/>
      <w:autoSpaceDE w:val="0"/>
      <w:autoSpaceDN w:val="0"/>
      <w:adjustRightInd w:val="0"/>
      <w:spacing w:after="0" w:line="240" w:lineRule="auto"/>
    </w:pPr>
    <w:rPr>
      <w:rFonts w:ascii="Arial" w:eastAsia="Times New Roman" w:hAnsi="Arial" w:cs="Arial"/>
      <w:sz w:val="24"/>
      <w:szCs w:val="24"/>
      <w:lang w:eastAsia="sl-SI"/>
    </w:rPr>
  </w:style>
  <w:style w:type="paragraph" w:styleId="Kazalovsebine1">
    <w:name w:val="toc 1"/>
    <w:basedOn w:val="Navaden"/>
    <w:next w:val="Navaden"/>
    <w:autoRedefine/>
    <w:uiPriority w:val="39"/>
    <w:unhideWhenUsed/>
    <w:rsid w:val="00326424"/>
    <w:pPr>
      <w:tabs>
        <w:tab w:val="left" w:pos="480"/>
        <w:tab w:val="right" w:leader="dot" w:pos="9061"/>
      </w:tabs>
    </w:pPr>
  </w:style>
  <w:style w:type="paragraph" w:styleId="Kazalovsebine2">
    <w:name w:val="toc 2"/>
    <w:basedOn w:val="Navaden"/>
    <w:next w:val="Navaden"/>
    <w:autoRedefine/>
    <w:uiPriority w:val="39"/>
    <w:unhideWhenUsed/>
    <w:rsid w:val="00FC6530"/>
    <w:pPr>
      <w:spacing w:after="100"/>
      <w:ind w:left="240"/>
    </w:pPr>
  </w:style>
  <w:style w:type="paragraph" w:styleId="Kazalovsebine3">
    <w:name w:val="toc 3"/>
    <w:basedOn w:val="Navaden"/>
    <w:next w:val="Navaden"/>
    <w:autoRedefine/>
    <w:uiPriority w:val="39"/>
    <w:unhideWhenUsed/>
    <w:rsid w:val="00FC6530"/>
    <w:pPr>
      <w:spacing w:after="100"/>
      <w:ind w:left="480"/>
    </w:pPr>
  </w:style>
  <w:style w:type="paragraph" w:customStyle="1" w:styleId="kazalo2">
    <w:name w:val="kazalo 2"/>
    <w:uiPriority w:val="99"/>
    <w:rsid w:val="00F6390F"/>
    <w:pPr>
      <w:spacing w:after="0" w:line="240" w:lineRule="auto"/>
      <w:jc w:val="both"/>
    </w:pPr>
    <w:rPr>
      <w:rFonts w:ascii="Times New Roman" w:eastAsia="Times New Roman" w:hAnsi="Times New Roman" w:cs="Times New Roman"/>
      <w:b/>
      <w:sz w:val="24"/>
      <w:szCs w:val="24"/>
      <w:lang w:eastAsia="sl-SI"/>
    </w:rPr>
  </w:style>
  <w:style w:type="character" w:styleId="tevilkastrani">
    <w:name w:val="page number"/>
    <w:basedOn w:val="Privzetapisavaodstavka"/>
    <w:uiPriority w:val="99"/>
    <w:unhideWhenUsed/>
    <w:rsid w:val="00F6390F"/>
    <w:rPr>
      <w:rFonts w:eastAsiaTheme="minorEastAsia" w:cstheme="minorBidi"/>
      <w:bCs w:val="0"/>
      <w:iCs w:val="0"/>
      <w:szCs w:val="22"/>
      <w:lang w:val="sl-SI"/>
    </w:rPr>
  </w:style>
  <w:style w:type="paragraph" w:styleId="Napis">
    <w:name w:val="caption"/>
    <w:basedOn w:val="Navaden"/>
    <w:next w:val="Navaden"/>
    <w:uiPriority w:val="35"/>
    <w:unhideWhenUsed/>
    <w:qFormat/>
    <w:rsid w:val="008D1715"/>
    <w:pPr>
      <w:spacing w:after="200"/>
      <w:jc w:val="left"/>
    </w:pPr>
    <w:rPr>
      <w:rFonts w:ascii="Times New Roman" w:eastAsia="Calibri" w:hAnsi="Times New Roman" w:cs="Times New Roman"/>
      <w:b/>
      <w:bCs/>
      <w:color w:val="4F81BD" w:themeColor="accent1"/>
      <w:sz w:val="18"/>
      <w:szCs w:val="18"/>
      <w:lang w:eastAsia="sl-SI"/>
    </w:rPr>
  </w:style>
  <w:style w:type="paragraph" w:styleId="Naslov">
    <w:name w:val="Title"/>
    <w:basedOn w:val="Navaden"/>
    <w:link w:val="NaslovZnak"/>
    <w:qFormat/>
    <w:rsid w:val="00F47C6D"/>
    <w:pPr>
      <w:jc w:val="center"/>
    </w:pPr>
    <w:rPr>
      <w:rFonts w:ascii="Times New Roman" w:eastAsia="Times New Roman" w:hAnsi="Times New Roman" w:cs="Times New Roman"/>
      <w:b/>
      <w:bCs/>
      <w:sz w:val="28"/>
      <w:szCs w:val="24"/>
      <w:lang w:eastAsia="sl-SI"/>
    </w:rPr>
  </w:style>
  <w:style w:type="character" w:customStyle="1" w:styleId="NaslovZnak">
    <w:name w:val="Naslov Znak"/>
    <w:basedOn w:val="Privzetapisavaodstavka"/>
    <w:link w:val="Naslov"/>
    <w:rsid w:val="00F47C6D"/>
    <w:rPr>
      <w:rFonts w:ascii="Times New Roman" w:eastAsia="Times New Roman" w:hAnsi="Times New Roman" w:cs="Times New Roman"/>
      <w:b/>
      <w:bCs/>
      <w:sz w:val="28"/>
      <w:szCs w:val="24"/>
      <w:lang w:eastAsia="sl-SI"/>
    </w:rPr>
  </w:style>
  <w:style w:type="paragraph" w:customStyle="1" w:styleId="Telobesedila21">
    <w:name w:val="Telo besedila 21"/>
    <w:basedOn w:val="Standard"/>
    <w:rsid w:val="003D1054"/>
    <w:pPr>
      <w:widowControl/>
      <w:ind w:right="6"/>
      <w:jc w:val="both"/>
    </w:pPr>
    <w:rPr>
      <w:rFonts w:ascii="Arial" w:eastAsia="Calibri" w:hAnsi="Arial" w:cs="Arial"/>
      <w:b/>
      <w:bCs/>
      <w:sz w:val="20"/>
      <w:szCs w:val="20"/>
      <w:lang w:val="sl-SI" w:eastAsia="zh-CN" w:bidi="ar-SA"/>
    </w:rPr>
  </w:style>
  <w:style w:type="character" w:customStyle="1" w:styleId="Naslov3MKZnak">
    <w:name w:val="Naslov 3 MK Znak"/>
    <w:rsid w:val="003D1054"/>
    <w:rPr>
      <w:rFonts w:ascii="Arial" w:hAnsi="Arial" w:cs="Arial"/>
      <w:b/>
      <w:bCs/>
      <w:kern w:val="3"/>
      <w:sz w:val="22"/>
      <w:szCs w:val="22"/>
      <w:lang w:val="sl-SI"/>
    </w:rPr>
  </w:style>
  <w:style w:type="numbering" w:customStyle="1" w:styleId="WW8Num30">
    <w:name w:val="WW8Num30"/>
    <w:rsid w:val="003D1054"/>
    <w:pPr>
      <w:numPr>
        <w:numId w:val="5"/>
      </w:numPr>
    </w:pPr>
  </w:style>
  <w:style w:type="character" w:styleId="Pripombasklic">
    <w:name w:val="annotation reference"/>
    <w:basedOn w:val="Privzetapisavaodstavka"/>
    <w:unhideWhenUsed/>
    <w:rsid w:val="00AD743B"/>
    <w:rPr>
      <w:sz w:val="16"/>
      <w:szCs w:val="16"/>
    </w:rPr>
  </w:style>
  <w:style w:type="paragraph" w:styleId="Pripombabesedilo">
    <w:name w:val="annotation text"/>
    <w:basedOn w:val="Navaden"/>
    <w:link w:val="PripombabesediloZnak"/>
    <w:unhideWhenUsed/>
    <w:rsid w:val="00AD743B"/>
    <w:rPr>
      <w:sz w:val="20"/>
      <w:szCs w:val="20"/>
    </w:rPr>
  </w:style>
  <w:style w:type="character" w:customStyle="1" w:styleId="PripombabesediloZnak">
    <w:name w:val="Pripomba – besedilo Znak"/>
    <w:basedOn w:val="Privzetapisavaodstavka"/>
    <w:link w:val="Pripombabesedilo"/>
    <w:rsid w:val="00AD743B"/>
    <w:rPr>
      <w:sz w:val="20"/>
      <w:szCs w:val="20"/>
    </w:rPr>
  </w:style>
  <w:style w:type="paragraph" w:styleId="Zadevapripombe">
    <w:name w:val="annotation subject"/>
    <w:basedOn w:val="Pripombabesedilo"/>
    <w:next w:val="Pripombabesedilo"/>
    <w:link w:val="ZadevapripombeZnak"/>
    <w:uiPriority w:val="99"/>
    <w:semiHidden/>
    <w:unhideWhenUsed/>
    <w:rsid w:val="00AD743B"/>
    <w:rPr>
      <w:b/>
      <w:bCs/>
    </w:rPr>
  </w:style>
  <w:style w:type="character" w:customStyle="1" w:styleId="ZadevapripombeZnak">
    <w:name w:val="Zadeva pripombe Znak"/>
    <w:basedOn w:val="PripombabesediloZnak"/>
    <w:link w:val="Zadevapripombe"/>
    <w:uiPriority w:val="99"/>
    <w:semiHidden/>
    <w:rsid w:val="00AD743B"/>
    <w:rPr>
      <w:b/>
      <w:bCs/>
      <w:sz w:val="20"/>
      <w:szCs w:val="20"/>
    </w:rPr>
  </w:style>
  <w:style w:type="paragraph" w:styleId="Kazaloslik">
    <w:name w:val="table of figures"/>
    <w:basedOn w:val="Navaden"/>
    <w:next w:val="Navaden"/>
    <w:uiPriority w:val="99"/>
    <w:unhideWhenUsed/>
    <w:rsid w:val="00AD743B"/>
  </w:style>
  <w:style w:type="paragraph" w:styleId="Telobesedila3">
    <w:name w:val="Body Text 3"/>
    <w:basedOn w:val="Navaden"/>
    <w:link w:val="Telobesedila3Znak"/>
    <w:uiPriority w:val="99"/>
    <w:unhideWhenUsed/>
    <w:rsid w:val="00211318"/>
    <w:pPr>
      <w:spacing w:after="120"/>
      <w:jc w:val="left"/>
    </w:pPr>
    <w:rPr>
      <w:rFonts w:ascii="Times New Roman" w:eastAsia="Calibri" w:hAnsi="Times New Roman" w:cs="Times New Roman"/>
      <w:sz w:val="16"/>
      <w:szCs w:val="16"/>
      <w:lang w:eastAsia="sl-SI"/>
    </w:rPr>
  </w:style>
  <w:style w:type="character" w:customStyle="1" w:styleId="Telobesedila3Znak">
    <w:name w:val="Telo besedila 3 Znak"/>
    <w:basedOn w:val="Privzetapisavaodstavka"/>
    <w:link w:val="Telobesedila3"/>
    <w:uiPriority w:val="99"/>
    <w:rsid w:val="00211318"/>
    <w:rPr>
      <w:rFonts w:ascii="Times New Roman" w:eastAsia="Calibri" w:hAnsi="Times New Roman" w:cs="Times New Roman"/>
      <w:sz w:val="16"/>
      <w:szCs w:val="16"/>
      <w:lang w:eastAsia="sl-SI"/>
    </w:rPr>
  </w:style>
  <w:style w:type="paragraph" w:styleId="Telobesedila-zamik3">
    <w:name w:val="Body Text Indent 3"/>
    <w:basedOn w:val="Navaden"/>
    <w:link w:val="Telobesedila-zamik3Znak"/>
    <w:uiPriority w:val="99"/>
    <w:unhideWhenUsed/>
    <w:rsid w:val="00211318"/>
    <w:pPr>
      <w:spacing w:after="120"/>
      <w:ind w:left="283"/>
      <w:jc w:val="left"/>
    </w:pPr>
    <w:rPr>
      <w:rFonts w:ascii="Times New Roman" w:eastAsia="Calibri" w:hAnsi="Times New Roman" w:cs="Times New Roman"/>
      <w:sz w:val="16"/>
      <w:szCs w:val="16"/>
      <w:lang w:eastAsia="sl-SI"/>
    </w:rPr>
  </w:style>
  <w:style w:type="character" w:customStyle="1" w:styleId="Telobesedila-zamik3Znak">
    <w:name w:val="Telo besedila - zamik 3 Znak"/>
    <w:basedOn w:val="Privzetapisavaodstavka"/>
    <w:link w:val="Telobesedila-zamik3"/>
    <w:uiPriority w:val="99"/>
    <w:rsid w:val="00211318"/>
    <w:rPr>
      <w:rFonts w:ascii="Times New Roman" w:eastAsia="Calibri" w:hAnsi="Times New Roman" w:cs="Times New Roman"/>
      <w:sz w:val="16"/>
      <w:szCs w:val="16"/>
      <w:lang w:eastAsia="sl-SI"/>
    </w:rPr>
  </w:style>
  <w:style w:type="paragraph" w:customStyle="1" w:styleId="BodyText21">
    <w:name w:val="Body Text 21"/>
    <w:basedOn w:val="Navaden"/>
    <w:rsid w:val="00211318"/>
    <w:rPr>
      <w:rFonts w:ascii="Times New Roman" w:eastAsia="Times New Roman" w:hAnsi="Times New Roman" w:cs="Times New Roman"/>
      <w:szCs w:val="20"/>
    </w:rPr>
  </w:style>
  <w:style w:type="paragraph" w:customStyle="1" w:styleId="RAZPIS2">
    <w:name w:val="RAZPIS2"/>
    <w:basedOn w:val="Naslov2"/>
    <w:next w:val="Navaden"/>
    <w:autoRedefine/>
    <w:uiPriority w:val="99"/>
    <w:qFormat/>
    <w:rsid w:val="003306A3"/>
    <w:pPr>
      <w:keepLines w:val="0"/>
    </w:pPr>
    <w:rPr>
      <w:rFonts w:eastAsia="Times New Roman" w:cs="Times New Roman"/>
      <w:b w:val="0"/>
      <w:bCs w:val="0"/>
      <w:sz w:val="24"/>
      <w:szCs w:val="24"/>
      <w:lang w:eastAsia="sl-SI"/>
    </w:rPr>
  </w:style>
  <w:style w:type="paragraph" w:customStyle="1" w:styleId="mrppsi">
    <w:name w:val="mrppsi"/>
    <w:basedOn w:val="Navaden"/>
    <w:rsid w:val="00A70E15"/>
    <w:pPr>
      <w:spacing w:before="100" w:beforeAutospacing="1" w:after="100" w:afterAutospacing="1"/>
      <w:jc w:val="left"/>
    </w:pPr>
    <w:rPr>
      <w:rFonts w:ascii="Times New Roman" w:eastAsia="Times New Roman" w:hAnsi="Times New Roman" w:cs="Times New Roman"/>
      <w:szCs w:val="24"/>
      <w:lang w:eastAsia="sl-SI"/>
    </w:rPr>
  </w:style>
  <w:style w:type="character" w:customStyle="1" w:styleId="mrppsc">
    <w:name w:val="mrppsc"/>
    <w:basedOn w:val="Privzetapisavaodstavka"/>
    <w:rsid w:val="00A70E15"/>
  </w:style>
  <w:style w:type="paragraph" w:styleId="Sprotnaopomba-besedilo">
    <w:name w:val="footnote text"/>
    <w:aliases w:val="Char,IFZ f,Footnote,Fußnote,-E Fußnotentext,Fußnotentext Ursprung"/>
    <w:basedOn w:val="Navaden"/>
    <w:link w:val="Sprotnaopomba-besediloZnak"/>
    <w:uiPriority w:val="99"/>
    <w:unhideWhenUsed/>
    <w:rsid w:val="00D21915"/>
    <w:rPr>
      <w:sz w:val="20"/>
      <w:szCs w:val="20"/>
    </w:rPr>
  </w:style>
  <w:style w:type="character" w:customStyle="1" w:styleId="Sprotnaopomba-besediloZnak">
    <w:name w:val="Sprotna opomba - besedilo Znak"/>
    <w:aliases w:val="Char Znak,IFZ f Znak,Footnote Znak,Fußnote Znak,-E Fußnotentext Znak,Fußnotentext Ursprung Znak"/>
    <w:basedOn w:val="Privzetapisavaodstavka"/>
    <w:link w:val="Sprotnaopomba-besedilo"/>
    <w:uiPriority w:val="99"/>
    <w:rsid w:val="00D21915"/>
    <w:rPr>
      <w:sz w:val="20"/>
      <w:szCs w:val="20"/>
    </w:rPr>
  </w:style>
  <w:style w:type="character" w:styleId="Sprotnaopomba-sklic">
    <w:name w:val="footnote reference"/>
    <w:aliases w:val="Footnote Reference Number,Footnote Reference_LVL6,Footnote Reference_LVL61,Footnote Reference_LVL62,Footnote Reference_LVL63,Footnote Reference_LVL64,Footnote number,-E Fußnotenzeichen"/>
    <w:basedOn w:val="Privzetapisavaodstavka"/>
    <w:uiPriority w:val="99"/>
    <w:unhideWhenUsed/>
    <w:rsid w:val="00D21915"/>
    <w:rPr>
      <w:vertAlign w:val="superscript"/>
    </w:rPr>
  </w:style>
  <w:style w:type="paragraph" w:styleId="Brezrazmikov">
    <w:name w:val="No Spacing"/>
    <w:uiPriority w:val="99"/>
    <w:qFormat/>
    <w:rsid w:val="009D64DF"/>
    <w:pPr>
      <w:spacing w:after="0" w:line="240" w:lineRule="auto"/>
    </w:pPr>
    <w:rPr>
      <w:rFonts w:ascii="Calibri" w:eastAsia="Calibri" w:hAnsi="Calibri" w:cs="Times New Roman"/>
    </w:rPr>
  </w:style>
  <w:style w:type="character" w:customStyle="1" w:styleId="OdstavekseznamaZnak">
    <w:name w:val="Odstavek seznama Znak"/>
    <w:aliases w:val="za tekst Znak,Označevanje Znak,List Paragraph1 Znak,List Paragraph2 Znak,Colorful List - Accent 11 Znak,Heading 12 Znak,heading 1 Znak,naslov 1 Znak"/>
    <w:basedOn w:val="Privzetapisavaodstavka"/>
    <w:link w:val="Odstavekseznama"/>
    <w:uiPriority w:val="34"/>
    <w:qFormat/>
    <w:rsid w:val="00BB41BB"/>
    <w:rPr>
      <w:sz w:val="24"/>
    </w:rPr>
  </w:style>
  <w:style w:type="paragraph" w:customStyle="1" w:styleId="Odstavekseznama1">
    <w:name w:val="Odstavek seznama1"/>
    <w:basedOn w:val="Navaden"/>
    <w:uiPriority w:val="99"/>
    <w:rsid w:val="00842216"/>
    <w:pPr>
      <w:ind w:left="708"/>
      <w:jc w:val="left"/>
    </w:pPr>
    <w:rPr>
      <w:rFonts w:ascii="Times New Roman" w:eastAsia="Times New Roman" w:hAnsi="Times New Roman" w:cs="Times New Roman"/>
      <w:sz w:val="20"/>
      <w:szCs w:val="20"/>
      <w:lang w:eastAsia="sl-SI"/>
    </w:rPr>
  </w:style>
  <w:style w:type="paragraph" w:customStyle="1" w:styleId="RAZPIS1">
    <w:name w:val="RAZPIS1"/>
    <w:basedOn w:val="Naslov1"/>
    <w:next w:val="Navaden"/>
    <w:autoRedefine/>
    <w:qFormat/>
    <w:rsid w:val="003F6B84"/>
    <w:pPr>
      <w:keepLines w:val="0"/>
      <w:numPr>
        <w:numId w:val="3"/>
      </w:numPr>
      <w:spacing w:before="0"/>
      <w:ind w:left="0" w:firstLine="0"/>
      <w:jc w:val="left"/>
    </w:pPr>
    <w:rPr>
      <w:rFonts w:ascii="Times New Roman" w:eastAsia="Times New Roman" w:hAnsi="Times New Roman" w:cs="Times New Roman"/>
      <w:color w:val="auto"/>
      <w:sz w:val="24"/>
      <w:szCs w:val="24"/>
      <w:lang w:eastAsia="sl-SI"/>
    </w:rPr>
  </w:style>
  <w:style w:type="paragraph" w:styleId="Navadensplet">
    <w:name w:val="Normal (Web)"/>
    <w:basedOn w:val="Navaden"/>
    <w:semiHidden/>
    <w:unhideWhenUsed/>
    <w:rsid w:val="004858B9"/>
    <w:pPr>
      <w:spacing w:before="100" w:beforeAutospacing="1" w:after="100" w:afterAutospacing="1"/>
      <w:jc w:val="left"/>
    </w:pPr>
    <w:rPr>
      <w:rFonts w:ascii="Times New Roman" w:eastAsia="Times New Roman" w:hAnsi="Times New Roman" w:cs="Times New Roman"/>
      <w:szCs w:val="24"/>
      <w:lang w:eastAsia="sl-SI"/>
    </w:rPr>
  </w:style>
  <w:style w:type="paragraph" w:customStyle="1" w:styleId="Style20">
    <w:name w:val="Style20"/>
    <w:basedOn w:val="Navaden"/>
    <w:rsid w:val="00EA14A4"/>
    <w:pPr>
      <w:widowControl w:val="0"/>
      <w:autoSpaceDE w:val="0"/>
      <w:autoSpaceDN w:val="0"/>
      <w:adjustRightInd w:val="0"/>
      <w:spacing w:line="254" w:lineRule="exact"/>
      <w:ind w:hanging="355"/>
    </w:pPr>
    <w:rPr>
      <w:rFonts w:ascii="Times New Roman" w:eastAsia="Times New Roman" w:hAnsi="Times New Roman" w:cs="Times New Roman"/>
      <w:szCs w:val="24"/>
      <w:lang w:eastAsia="sl-SI"/>
    </w:rPr>
  </w:style>
  <w:style w:type="character" w:customStyle="1" w:styleId="StandardZnak">
    <w:name w:val="Standard Znak"/>
    <w:basedOn w:val="Privzetapisavaodstavka"/>
    <w:link w:val="Standard"/>
    <w:rsid w:val="00F91A3F"/>
    <w:rPr>
      <w:rFonts w:ascii="Times New Roman" w:eastAsia="Andale Sans UI" w:hAnsi="Times New Roman" w:cs="Tahoma"/>
      <w:kern w:val="3"/>
      <w:sz w:val="24"/>
      <w:szCs w:val="24"/>
      <w:lang w:val="en-US" w:bidi="en-US"/>
    </w:rPr>
  </w:style>
  <w:style w:type="paragraph" w:customStyle="1" w:styleId="odstavek">
    <w:name w:val="odstavek"/>
    <w:basedOn w:val="Navaden"/>
    <w:rsid w:val="00B07B4D"/>
    <w:pPr>
      <w:spacing w:before="100" w:beforeAutospacing="1" w:after="100" w:afterAutospacing="1"/>
      <w:jc w:val="left"/>
    </w:pPr>
    <w:rPr>
      <w:rFonts w:ascii="Times New Roman" w:eastAsiaTheme="minorEastAsia" w:hAnsi="Times New Roman" w:cs="Times New Roman"/>
      <w:szCs w:val="24"/>
      <w:lang w:eastAsia="sl-SI"/>
    </w:rPr>
  </w:style>
  <w:style w:type="character" w:customStyle="1" w:styleId="Bodytext10">
    <w:name w:val="Body text (10)"/>
    <w:link w:val="Bodytext101"/>
    <w:uiPriority w:val="99"/>
    <w:locked/>
    <w:rsid w:val="004E3938"/>
    <w:rPr>
      <w:shd w:val="clear" w:color="auto" w:fill="FFFFFF"/>
    </w:rPr>
  </w:style>
  <w:style w:type="paragraph" w:customStyle="1" w:styleId="Bodytext101">
    <w:name w:val="Body text (10)1"/>
    <w:basedOn w:val="Navaden"/>
    <w:link w:val="Bodytext10"/>
    <w:uiPriority w:val="99"/>
    <w:rsid w:val="004E3938"/>
    <w:pPr>
      <w:shd w:val="clear" w:color="auto" w:fill="FFFFFF"/>
      <w:spacing w:before="600" w:line="518" w:lineRule="exact"/>
      <w:jc w:val="left"/>
    </w:pPr>
    <w:rPr>
      <w:sz w:val="22"/>
    </w:rPr>
  </w:style>
  <w:style w:type="character" w:customStyle="1" w:styleId="Bodytext179pt4">
    <w:name w:val="Body text (17) + 9 pt4"/>
    <w:uiPriority w:val="99"/>
    <w:rsid w:val="004E3938"/>
    <w:rPr>
      <w:rFonts w:ascii="Arial Unicode MS" w:eastAsia="Times New Roman"/>
      <w:noProof/>
      <w:sz w:val="18"/>
      <w:shd w:val="clear" w:color="auto" w:fill="FFFFFF"/>
    </w:rPr>
  </w:style>
  <w:style w:type="paragraph" w:styleId="Revizija">
    <w:name w:val="Revision"/>
    <w:hidden/>
    <w:uiPriority w:val="99"/>
    <w:semiHidden/>
    <w:rsid w:val="00952C7D"/>
    <w:pPr>
      <w:spacing w:after="0" w:line="240" w:lineRule="auto"/>
    </w:pPr>
    <w:rPr>
      <w:sz w:val="24"/>
    </w:rPr>
  </w:style>
  <w:style w:type="character" w:customStyle="1" w:styleId="Nerazreenaomemba1">
    <w:name w:val="Nerazrešena omemba1"/>
    <w:basedOn w:val="Privzetapisavaodstavka"/>
    <w:uiPriority w:val="99"/>
    <w:semiHidden/>
    <w:unhideWhenUsed/>
    <w:rsid w:val="000E1D24"/>
    <w:rPr>
      <w:color w:val="605E5C"/>
      <w:shd w:val="clear" w:color="auto" w:fill="E1DFDD"/>
    </w:rPr>
  </w:style>
  <w:style w:type="paragraph" w:customStyle="1" w:styleId="tevilnatoka">
    <w:name w:val="tevilnatoka"/>
    <w:basedOn w:val="Navaden"/>
    <w:rsid w:val="005225D4"/>
    <w:pPr>
      <w:spacing w:before="100" w:beforeAutospacing="1" w:after="100" w:afterAutospacing="1"/>
      <w:jc w:val="left"/>
    </w:pPr>
    <w:rPr>
      <w:rFonts w:ascii="Times New Roman" w:eastAsia="Times New Roman" w:hAnsi="Times New Roman" w:cs="Times New Roman"/>
      <w:szCs w:val="24"/>
      <w:lang w:eastAsia="sl-SI"/>
    </w:rPr>
  </w:style>
  <w:style w:type="table" w:customStyle="1" w:styleId="Tabelamrea2">
    <w:name w:val="Tabela – mreža2"/>
    <w:basedOn w:val="Navadnatabela"/>
    <w:next w:val="Tabelamrea"/>
    <w:uiPriority w:val="39"/>
    <w:rsid w:val="00595F16"/>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7">
    <w:name w:val="Body text (17)"/>
    <w:link w:val="Bodytext171"/>
    <w:uiPriority w:val="99"/>
    <w:locked/>
    <w:rsid w:val="00167292"/>
    <w:rPr>
      <w:shd w:val="clear" w:color="auto" w:fill="FFFFFF"/>
    </w:rPr>
  </w:style>
  <w:style w:type="paragraph" w:customStyle="1" w:styleId="Bodytext171">
    <w:name w:val="Body text (17)1"/>
    <w:basedOn w:val="Navaden"/>
    <w:link w:val="Bodytext17"/>
    <w:uiPriority w:val="99"/>
    <w:rsid w:val="00167292"/>
    <w:pPr>
      <w:shd w:val="clear" w:color="auto" w:fill="FFFFFF"/>
      <w:spacing w:line="398" w:lineRule="exact"/>
      <w:ind w:hanging="360"/>
    </w:pPr>
    <w:rPr>
      <w:sz w:val="22"/>
    </w:rPr>
  </w:style>
  <w:style w:type="paragraph" w:customStyle="1" w:styleId="BodyText32">
    <w:name w:val="Body Text 32"/>
    <w:basedOn w:val="Navaden"/>
    <w:uiPriority w:val="99"/>
    <w:rsid w:val="006965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Pr>
      <w:rFonts w:ascii="Times New Roman" w:eastAsia="Times New Roman" w:hAnsi="Times New Roman" w:cs="Times New Roman"/>
      <w:szCs w:val="20"/>
      <w:lang w:eastAsia="sl-SI"/>
    </w:rPr>
  </w:style>
  <w:style w:type="paragraph" w:customStyle="1" w:styleId="TableParagraph">
    <w:name w:val="Table Paragraph"/>
    <w:basedOn w:val="Navaden"/>
    <w:uiPriority w:val="1"/>
    <w:qFormat/>
    <w:rsid w:val="0094575B"/>
    <w:pPr>
      <w:widowControl w:val="0"/>
      <w:autoSpaceDE w:val="0"/>
      <w:autoSpaceDN w:val="0"/>
      <w:ind w:left="105"/>
      <w:jc w:val="left"/>
    </w:pPr>
    <w:rPr>
      <w:rFonts w:ascii="Arial" w:eastAsia="Arial" w:hAnsi="Arial" w:cs="Times New Roman"/>
      <w:sz w:val="22"/>
      <w:lang w:eastAsia="sl-SI"/>
    </w:rPr>
  </w:style>
  <w:style w:type="table" w:customStyle="1" w:styleId="Tabelamrea1">
    <w:name w:val="Tabela – mreža1"/>
    <w:basedOn w:val="Navadnatabela"/>
    <w:next w:val="Tabelamrea"/>
    <w:uiPriority w:val="59"/>
    <w:rsid w:val="007023C6"/>
    <w:pPr>
      <w:spacing w:after="0" w:line="240" w:lineRule="auto"/>
    </w:pPr>
    <w:rPr>
      <w:rFonts w:ascii="Calibri" w:eastAsiaTheme="minorEastAsia"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1">
    <w:name w:val="Slog1"/>
    <w:basedOn w:val="Naslov3"/>
    <w:autoRedefine/>
    <w:rsid w:val="007023C6"/>
    <w:pPr>
      <w:spacing w:before="0" w:line="276" w:lineRule="auto"/>
      <w:ind w:left="1080" w:hanging="720"/>
      <w:jc w:val="left"/>
    </w:pPr>
    <w:rPr>
      <w:rFonts w:ascii="Arial" w:eastAsiaTheme="minorEastAsia" w:hAnsi="Arial" w:cs="Arial"/>
      <w:color w:val="auto"/>
      <w:sz w:val="22"/>
      <w:lang w:eastAsia="zh-CN"/>
    </w:rPr>
  </w:style>
  <w:style w:type="character" w:styleId="Nerazreenaomemba">
    <w:name w:val="Unresolved Mention"/>
    <w:basedOn w:val="Privzetapisavaodstavka"/>
    <w:uiPriority w:val="99"/>
    <w:semiHidden/>
    <w:unhideWhenUsed/>
    <w:rsid w:val="00576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954">
      <w:bodyDiv w:val="1"/>
      <w:marLeft w:val="0"/>
      <w:marRight w:val="0"/>
      <w:marTop w:val="0"/>
      <w:marBottom w:val="0"/>
      <w:divBdr>
        <w:top w:val="none" w:sz="0" w:space="0" w:color="auto"/>
        <w:left w:val="none" w:sz="0" w:space="0" w:color="auto"/>
        <w:bottom w:val="none" w:sz="0" w:space="0" w:color="auto"/>
        <w:right w:val="none" w:sz="0" w:space="0" w:color="auto"/>
      </w:divBdr>
    </w:div>
    <w:div w:id="127162133">
      <w:bodyDiv w:val="1"/>
      <w:marLeft w:val="0"/>
      <w:marRight w:val="0"/>
      <w:marTop w:val="0"/>
      <w:marBottom w:val="0"/>
      <w:divBdr>
        <w:top w:val="none" w:sz="0" w:space="0" w:color="auto"/>
        <w:left w:val="none" w:sz="0" w:space="0" w:color="auto"/>
        <w:bottom w:val="none" w:sz="0" w:space="0" w:color="auto"/>
        <w:right w:val="none" w:sz="0" w:space="0" w:color="auto"/>
      </w:divBdr>
    </w:div>
    <w:div w:id="243102254">
      <w:bodyDiv w:val="1"/>
      <w:marLeft w:val="0"/>
      <w:marRight w:val="0"/>
      <w:marTop w:val="0"/>
      <w:marBottom w:val="0"/>
      <w:divBdr>
        <w:top w:val="none" w:sz="0" w:space="0" w:color="auto"/>
        <w:left w:val="none" w:sz="0" w:space="0" w:color="auto"/>
        <w:bottom w:val="none" w:sz="0" w:space="0" w:color="auto"/>
        <w:right w:val="none" w:sz="0" w:space="0" w:color="auto"/>
      </w:divBdr>
    </w:div>
    <w:div w:id="268464360">
      <w:bodyDiv w:val="1"/>
      <w:marLeft w:val="0"/>
      <w:marRight w:val="0"/>
      <w:marTop w:val="0"/>
      <w:marBottom w:val="0"/>
      <w:divBdr>
        <w:top w:val="none" w:sz="0" w:space="0" w:color="auto"/>
        <w:left w:val="none" w:sz="0" w:space="0" w:color="auto"/>
        <w:bottom w:val="none" w:sz="0" w:space="0" w:color="auto"/>
        <w:right w:val="none" w:sz="0" w:space="0" w:color="auto"/>
      </w:divBdr>
    </w:div>
    <w:div w:id="709494305">
      <w:bodyDiv w:val="1"/>
      <w:marLeft w:val="0"/>
      <w:marRight w:val="0"/>
      <w:marTop w:val="0"/>
      <w:marBottom w:val="0"/>
      <w:divBdr>
        <w:top w:val="none" w:sz="0" w:space="0" w:color="auto"/>
        <w:left w:val="none" w:sz="0" w:space="0" w:color="auto"/>
        <w:bottom w:val="none" w:sz="0" w:space="0" w:color="auto"/>
        <w:right w:val="none" w:sz="0" w:space="0" w:color="auto"/>
      </w:divBdr>
    </w:div>
    <w:div w:id="1045300057">
      <w:bodyDiv w:val="1"/>
      <w:marLeft w:val="0"/>
      <w:marRight w:val="0"/>
      <w:marTop w:val="0"/>
      <w:marBottom w:val="0"/>
      <w:divBdr>
        <w:top w:val="none" w:sz="0" w:space="0" w:color="auto"/>
        <w:left w:val="none" w:sz="0" w:space="0" w:color="auto"/>
        <w:bottom w:val="none" w:sz="0" w:space="0" w:color="auto"/>
        <w:right w:val="none" w:sz="0" w:space="0" w:color="auto"/>
      </w:divBdr>
    </w:div>
    <w:div w:id="1629897958">
      <w:bodyDiv w:val="1"/>
      <w:marLeft w:val="0"/>
      <w:marRight w:val="0"/>
      <w:marTop w:val="0"/>
      <w:marBottom w:val="0"/>
      <w:divBdr>
        <w:top w:val="none" w:sz="0" w:space="0" w:color="auto"/>
        <w:left w:val="none" w:sz="0" w:space="0" w:color="auto"/>
        <w:bottom w:val="none" w:sz="0" w:space="0" w:color="auto"/>
        <w:right w:val="none" w:sz="0" w:space="0" w:color="auto"/>
      </w:divBdr>
    </w:div>
    <w:div w:id="1671324516">
      <w:bodyDiv w:val="1"/>
      <w:marLeft w:val="0"/>
      <w:marRight w:val="0"/>
      <w:marTop w:val="0"/>
      <w:marBottom w:val="0"/>
      <w:divBdr>
        <w:top w:val="none" w:sz="0" w:space="0" w:color="auto"/>
        <w:left w:val="none" w:sz="0" w:space="0" w:color="auto"/>
        <w:bottom w:val="none" w:sz="0" w:space="0" w:color="auto"/>
        <w:right w:val="none" w:sz="0" w:space="0" w:color="auto"/>
      </w:divBdr>
      <w:divsChild>
        <w:div w:id="837158752">
          <w:marLeft w:val="0"/>
          <w:marRight w:val="0"/>
          <w:marTop w:val="0"/>
          <w:marBottom w:val="0"/>
          <w:divBdr>
            <w:top w:val="none" w:sz="0" w:space="0" w:color="auto"/>
            <w:left w:val="none" w:sz="0" w:space="0" w:color="auto"/>
            <w:bottom w:val="none" w:sz="0" w:space="0" w:color="auto"/>
            <w:right w:val="none" w:sz="0" w:space="0" w:color="auto"/>
          </w:divBdr>
          <w:divsChild>
            <w:div w:id="529878693">
              <w:marLeft w:val="0"/>
              <w:marRight w:val="0"/>
              <w:marTop w:val="0"/>
              <w:marBottom w:val="0"/>
              <w:divBdr>
                <w:top w:val="none" w:sz="0" w:space="0" w:color="auto"/>
                <w:left w:val="none" w:sz="0" w:space="0" w:color="auto"/>
                <w:bottom w:val="none" w:sz="0" w:space="0" w:color="auto"/>
                <w:right w:val="none" w:sz="0" w:space="0" w:color="auto"/>
              </w:divBdr>
              <w:divsChild>
                <w:div w:id="6955104">
                  <w:marLeft w:val="0"/>
                  <w:marRight w:val="0"/>
                  <w:marTop w:val="0"/>
                  <w:marBottom w:val="0"/>
                  <w:divBdr>
                    <w:top w:val="none" w:sz="0" w:space="0" w:color="auto"/>
                    <w:left w:val="none" w:sz="0" w:space="0" w:color="auto"/>
                    <w:bottom w:val="none" w:sz="0" w:space="0" w:color="auto"/>
                    <w:right w:val="none" w:sz="0" w:space="0" w:color="auto"/>
                  </w:divBdr>
                  <w:divsChild>
                    <w:div w:id="616568350">
                      <w:marLeft w:val="0"/>
                      <w:marRight w:val="0"/>
                      <w:marTop w:val="0"/>
                      <w:marBottom w:val="0"/>
                      <w:divBdr>
                        <w:top w:val="none" w:sz="0" w:space="0" w:color="auto"/>
                        <w:left w:val="none" w:sz="0" w:space="0" w:color="auto"/>
                        <w:bottom w:val="none" w:sz="0" w:space="0" w:color="auto"/>
                        <w:right w:val="none" w:sz="0" w:space="0" w:color="auto"/>
                      </w:divBdr>
                      <w:divsChild>
                        <w:div w:id="1272859818">
                          <w:marLeft w:val="0"/>
                          <w:marRight w:val="0"/>
                          <w:marTop w:val="0"/>
                          <w:marBottom w:val="0"/>
                          <w:divBdr>
                            <w:top w:val="none" w:sz="0" w:space="0" w:color="auto"/>
                            <w:left w:val="none" w:sz="0" w:space="0" w:color="auto"/>
                            <w:bottom w:val="none" w:sz="0" w:space="0" w:color="auto"/>
                            <w:right w:val="none" w:sz="0" w:space="0" w:color="auto"/>
                          </w:divBdr>
                          <w:divsChild>
                            <w:div w:id="1094546442">
                              <w:marLeft w:val="0"/>
                              <w:marRight w:val="0"/>
                              <w:marTop w:val="0"/>
                              <w:marBottom w:val="0"/>
                              <w:divBdr>
                                <w:top w:val="none" w:sz="0" w:space="0" w:color="auto"/>
                                <w:left w:val="none" w:sz="0" w:space="0" w:color="auto"/>
                                <w:bottom w:val="none" w:sz="0" w:space="0" w:color="auto"/>
                                <w:right w:val="none" w:sz="0" w:space="0" w:color="auto"/>
                              </w:divBdr>
                              <w:divsChild>
                                <w:div w:id="407851783">
                                  <w:marLeft w:val="0"/>
                                  <w:marRight w:val="0"/>
                                  <w:marTop w:val="0"/>
                                  <w:marBottom w:val="0"/>
                                  <w:divBdr>
                                    <w:top w:val="none" w:sz="0" w:space="0" w:color="auto"/>
                                    <w:left w:val="none" w:sz="0" w:space="0" w:color="auto"/>
                                    <w:bottom w:val="none" w:sz="0" w:space="0" w:color="auto"/>
                                    <w:right w:val="none" w:sz="0" w:space="0" w:color="auto"/>
                                  </w:divBdr>
                                  <w:divsChild>
                                    <w:div w:id="633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914439">
          <w:marLeft w:val="0"/>
          <w:marRight w:val="0"/>
          <w:marTop w:val="0"/>
          <w:marBottom w:val="0"/>
          <w:divBdr>
            <w:top w:val="none" w:sz="0" w:space="0" w:color="auto"/>
            <w:left w:val="none" w:sz="0" w:space="0" w:color="auto"/>
            <w:bottom w:val="none" w:sz="0" w:space="0" w:color="auto"/>
            <w:right w:val="none" w:sz="0" w:space="0" w:color="auto"/>
          </w:divBdr>
        </w:div>
        <w:div w:id="661783732">
          <w:marLeft w:val="0"/>
          <w:marRight w:val="0"/>
          <w:marTop w:val="0"/>
          <w:marBottom w:val="0"/>
          <w:divBdr>
            <w:top w:val="none" w:sz="0" w:space="0" w:color="auto"/>
            <w:left w:val="none" w:sz="0" w:space="0" w:color="auto"/>
            <w:bottom w:val="none" w:sz="0" w:space="0" w:color="auto"/>
            <w:right w:val="none" w:sz="0" w:space="0" w:color="auto"/>
          </w:divBdr>
        </w:div>
      </w:divsChild>
    </w:div>
    <w:div w:id="178422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0-01-3096" TargetMode="External"/><Relationship Id="rId13" Type="http://schemas.openxmlformats.org/officeDocument/2006/relationships/hyperlink" Target="https://www.uradni-list.si/glasilo-uradni-list-rs/vsebina/2022-01-00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0-01-309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22-01-0014"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7FD73-1006-44AB-97B2-76DCCA89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86</Pages>
  <Words>24452</Words>
  <Characters>139382</Characters>
  <Application>Microsoft Office Word</Application>
  <DocSecurity>0</DocSecurity>
  <Lines>1161</Lines>
  <Paragraphs>327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Haring</dc:creator>
  <cp:lastModifiedBy>Katja Jurjevec</cp:lastModifiedBy>
  <cp:revision>38</cp:revision>
  <cp:lastPrinted>2026-03-05T11:31:00Z</cp:lastPrinted>
  <dcterms:created xsi:type="dcterms:W3CDTF">2026-01-15T11:22:00Z</dcterms:created>
  <dcterms:modified xsi:type="dcterms:W3CDTF">2026-03-12T11:51:00Z</dcterms:modified>
</cp:coreProperties>
</file>